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A4" w:rsidRDefault="000E01A4" w:rsidP="00AB2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1A4">
        <w:rPr>
          <w:rFonts w:ascii="Times New Roman" w:hAnsi="Times New Roman" w:cs="Times New Roman"/>
          <w:sz w:val="28"/>
          <w:szCs w:val="28"/>
        </w:rPr>
        <w:t>УДК: 316</w:t>
      </w:r>
    </w:p>
    <w:p w:rsidR="00AB2B0C" w:rsidRPr="000E01A4" w:rsidRDefault="00AB2B0C" w:rsidP="00AB2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43F" w:rsidRDefault="00AB2B0C" w:rsidP="00AB2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0C">
        <w:rPr>
          <w:rFonts w:ascii="Times New Roman" w:hAnsi="Times New Roman" w:cs="Times New Roman"/>
          <w:b/>
          <w:sz w:val="28"/>
          <w:szCs w:val="28"/>
        </w:rPr>
        <w:t xml:space="preserve">ГЕНДЕРНІ АСПЕКТИ </w:t>
      </w:r>
      <w:r w:rsidR="0002143F">
        <w:rPr>
          <w:rFonts w:ascii="Times New Roman" w:hAnsi="Times New Roman" w:cs="Times New Roman"/>
          <w:b/>
          <w:sz w:val="28"/>
          <w:szCs w:val="28"/>
        </w:rPr>
        <w:t>У</w:t>
      </w:r>
      <w:r w:rsidRPr="00AB2B0C">
        <w:rPr>
          <w:rFonts w:ascii="Times New Roman" w:hAnsi="Times New Roman" w:cs="Times New Roman"/>
          <w:b/>
          <w:sz w:val="28"/>
          <w:szCs w:val="28"/>
        </w:rPr>
        <w:t xml:space="preserve"> ПІДГОТОВЦІ </w:t>
      </w:r>
    </w:p>
    <w:p w:rsidR="00AB2B0C" w:rsidRDefault="0087442B" w:rsidP="00AB2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ФАХІВЦІВ І ФАХІВЧИНЬ ДЛЯ ПІДРОЗДІЛІВ ДСНС УКРАЇНИ</w:t>
      </w:r>
    </w:p>
    <w:p w:rsidR="003D3FF9" w:rsidRDefault="003D3FF9" w:rsidP="00AB2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A4" w:rsidRPr="000E01A4" w:rsidRDefault="000E01A4" w:rsidP="00AB2B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A4">
        <w:rPr>
          <w:rFonts w:ascii="Times New Roman" w:hAnsi="Times New Roman" w:cs="Times New Roman"/>
          <w:sz w:val="28"/>
          <w:szCs w:val="28"/>
        </w:rPr>
        <w:t>Ігор КОВАЛЬ</w:t>
      </w:r>
    </w:p>
    <w:p w:rsidR="000E01A4" w:rsidRDefault="000E01A4" w:rsidP="00AB2B0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1A4">
        <w:rPr>
          <w:rFonts w:ascii="Times New Roman" w:hAnsi="Times New Roman" w:cs="Times New Roman"/>
          <w:i/>
          <w:sz w:val="28"/>
          <w:szCs w:val="28"/>
        </w:rPr>
        <w:t xml:space="preserve">заступник начальника відділу виховної, </w:t>
      </w:r>
      <w:r w:rsidR="00AB2B0C">
        <w:rPr>
          <w:rFonts w:ascii="Times New Roman" w:hAnsi="Times New Roman" w:cs="Times New Roman"/>
          <w:i/>
          <w:sz w:val="28"/>
          <w:szCs w:val="28"/>
        </w:rPr>
        <w:br/>
      </w:r>
      <w:r w:rsidRPr="000E01A4">
        <w:rPr>
          <w:rFonts w:ascii="Times New Roman" w:hAnsi="Times New Roman" w:cs="Times New Roman"/>
          <w:i/>
          <w:sz w:val="28"/>
          <w:szCs w:val="28"/>
        </w:rPr>
        <w:t xml:space="preserve">соціально-гуманітарної роботи та психологічного забезпечення </w:t>
      </w:r>
      <w:r w:rsidR="00AB2B0C">
        <w:rPr>
          <w:rFonts w:ascii="Times New Roman" w:hAnsi="Times New Roman" w:cs="Times New Roman"/>
          <w:i/>
          <w:sz w:val="28"/>
          <w:szCs w:val="28"/>
        </w:rPr>
        <w:br/>
      </w:r>
      <w:r w:rsidRPr="000E01A4">
        <w:rPr>
          <w:rFonts w:ascii="Times New Roman" w:hAnsi="Times New Roman" w:cs="Times New Roman"/>
          <w:i/>
          <w:sz w:val="28"/>
          <w:szCs w:val="28"/>
        </w:rPr>
        <w:t xml:space="preserve">Львівського державного університету безпеки життєдіяльності </w:t>
      </w:r>
      <w:r w:rsidR="00AB2B0C">
        <w:rPr>
          <w:rFonts w:ascii="Times New Roman" w:hAnsi="Times New Roman" w:cs="Times New Roman"/>
          <w:i/>
          <w:sz w:val="28"/>
          <w:szCs w:val="28"/>
        </w:rPr>
        <w:br/>
      </w:r>
      <w:r w:rsidRPr="000E01A4">
        <w:rPr>
          <w:rFonts w:ascii="Times New Roman" w:hAnsi="Times New Roman" w:cs="Times New Roman"/>
          <w:i/>
          <w:sz w:val="28"/>
          <w:szCs w:val="28"/>
        </w:rPr>
        <w:t>кандидат педагогічних наук</w:t>
      </w:r>
    </w:p>
    <w:p w:rsidR="000E01A4" w:rsidRPr="00DE75F3" w:rsidRDefault="000E01A4" w:rsidP="00AB2B0C">
      <w:pPr>
        <w:spacing w:after="0" w:line="36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E75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Роман </w:t>
      </w:r>
      <w:r w:rsidR="00DE75F3" w:rsidRPr="00DE75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ДЕРЖКО </w:t>
      </w:r>
    </w:p>
    <w:p w:rsidR="000E01A4" w:rsidRPr="00AB2B0C" w:rsidRDefault="000E01A4" w:rsidP="00AB2B0C">
      <w:pPr>
        <w:spacing w:after="0" w:line="36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E75F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фахівець (з гендерної рівності)</w:t>
      </w:r>
      <w:r w:rsidRPr="000E0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B0C">
        <w:rPr>
          <w:rFonts w:ascii="Times New Roman" w:hAnsi="Times New Roman" w:cs="Times New Roman"/>
          <w:i/>
          <w:sz w:val="28"/>
          <w:szCs w:val="28"/>
        </w:rPr>
        <w:br/>
      </w:r>
      <w:r w:rsidRPr="000E01A4">
        <w:rPr>
          <w:rFonts w:ascii="Times New Roman" w:hAnsi="Times New Roman" w:cs="Times New Roman"/>
          <w:i/>
          <w:sz w:val="28"/>
          <w:szCs w:val="28"/>
        </w:rPr>
        <w:t xml:space="preserve">Львівського державного університету </w:t>
      </w:r>
      <w:r w:rsidRPr="00AB2B0C">
        <w:rPr>
          <w:rFonts w:ascii="Times New Roman" w:hAnsi="Times New Roman" w:cs="Times New Roman"/>
          <w:i/>
          <w:sz w:val="28"/>
          <w:szCs w:val="28"/>
        </w:rPr>
        <w:t>безпеки життєдіяльності</w:t>
      </w:r>
    </w:p>
    <w:p w:rsidR="000E01A4" w:rsidRPr="00AB2B0C" w:rsidRDefault="000E01A4" w:rsidP="00AB2B0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328" w:rsidRDefault="00264328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B2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якості вищої освіти пов’язано не лише з розвитком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професійних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випускників,</w:t>
      </w:r>
      <w:r w:rsidRPr="0026432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а й зі створенням відповідн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их</w:t>
      </w:r>
      <w:r w:rsidRPr="0026432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інтелектуально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-культур</w:t>
      </w:r>
      <w:r w:rsidRPr="0026432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их</w:t>
      </w:r>
      <w:r w:rsidRPr="0026432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андартів</w:t>
      </w:r>
      <w:r w:rsidR="00540EE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540EE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[1]</w:t>
      </w:r>
      <w:r w:rsidRPr="0026432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Зокрема</w:t>
      </w:r>
      <w:r w:rsidR="0002143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02143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заклади вищої освіти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позиціонують себе як орієнтири, щодо забезпечення гендерної політики та реалізації рівних прав і можливостей жінок </w:t>
      </w:r>
      <w:r w:rsidR="0002143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чоловіків. У підготовці фахівців </w:t>
      </w:r>
      <w:r w:rsidR="0002143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 фахівчинь Державної служби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України </w:t>
      </w:r>
      <w:r w:rsidR="0002143F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 надзвичайних ситуацій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 xml:space="preserve">сьогодні здійснюється процес </w:t>
      </w:r>
      <w:proofErr w:type="spellStart"/>
      <w:r w:rsidR="0002143F">
        <w:rPr>
          <w:rFonts w:ascii="Times New Roman" w:hAnsi="Times New Roman" w:cs="Times New Roman"/>
          <w:color w:val="202124"/>
          <w:sz w:val="28"/>
          <w:szCs w:val="28"/>
        </w:rPr>
        <w:t>впрвадження</w:t>
      </w:r>
      <w:proofErr w:type="spellEnd"/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 нов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их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 принцип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ів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02124"/>
          <w:sz w:val="28"/>
          <w:szCs w:val="28"/>
        </w:rPr>
        <w:t>спрямован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их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на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 вза</w:t>
      </w:r>
      <w:r w:rsidR="001C4D3D">
        <w:rPr>
          <w:rFonts w:ascii="Times New Roman" w:hAnsi="Times New Roman" w:cs="Times New Roman"/>
          <w:color w:val="202124"/>
          <w:sz w:val="28"/>
          <w:szCs w:val="28"/>
        </w:rPr>
        <w:t>є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>мод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ію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чоловіків і жінок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02124"/>
          <w:sz w:val="28"/>
          <w:szCs w:val="28"/>
        </w:rPr>
        <w:t>І власне цілеспрямован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ому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гендерн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ому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просвітництв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у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в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освітньому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1C4D3D">
        <w:rPr>
          <w:rFonts w:ascii="Times New Roman" w:hAnsi="Times New Roman" w:cs="Times New Roman"/>
          <w:color w:val="202124"/>
          <w:sz w:val="28"/>
          <w:szCs w:val="28"/>
        </w:rPr>
        <w:t>середовищі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закладів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вищої освіти, в цілому відводиться </w:t>
      </w:r>
      <w:r w:rsidR="001C4D3D">
        <w:rPr>
          <w:rFonts w:ascii="Times New Roman" w:hAnsi="Times New Roman" w:cs="Times New Roman"/>
          <w:color w:val="202124"/>
          <w:sz w:val="28"/>
          <w:szCs w:val="28"/>
        </w:rPr>
        <w:t xml:space="preserve">визначальна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функція 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в питаннях розвитку культури гендерної взаємодії з акцентом на реалізацію прав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та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 xml:space="preserve"> можливостей жінок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 xml:space="preserve"> і чоловіків</w:t>
      </w:r>
      <w:r w:rsidRPr="00264328">
        <w:rPr>
          <w:rFonts w:ascii="Times New Roman" w:hAnsi="Times New Roman" w:cs="Times New Roman"/>
          <w:color w:val="202124"/>
          <w:sz w:val="28"/>
          <w:szCs w:val="28"/>
        </w:rPr>
        <w:t>.</w:t>
      </w:r>
      <w:r w:rsidR="001C4D3D">
        <w:rPr>
          <w:rFonts w:ascii="Times New Roman" w:hAnsi="Times New Roman" w:cs="Times New Roman"/>
          <w:color w:val="202124"/>
          <w:sz w:val="28"/>
          <w:szCs w:val="28"/>
        </w:rPr>
        <w:t xml:space="preserve"> Зокрема маємо на увазі такі напрями діяльності</w:t>
      </w:r>
      <w:r w:rsidR="00540EE8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[2, 3]</w:t>
      </w:r>
      <w:r w:rsidR="001C4D3D">
        <w:rPr>
          <w:rFonts w:ascii="Times New Roman" w:hAnsi="Times New Roman" w:cs="Times New Roman"/>
          <w:color w:val="202124"/>
          <w:sz w:val="28"/>
          <w:szCs w:val="28"/>
        </w:rPr>
        <w:t>:</w:t>
      </w:r>
    </w:p>
    <w:p w:rsidR="001C4D3D" w:rsidRPr="001C4D3D" w:rsidRDefault="001C4D3D" w:rsidP="00AB2B0C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• просвіта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майбутніх фахівців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 xml:space="preserve">і фахівчинь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принципам </w:t>
      </w: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рівності прав </w:t>
      </w:r>
      <w:r>
        <w:rPr>
          <w:rFonts w:ascii="Times New Roman" w:hAnsi="Times New Roman" w:cs="Times New Roman"/>
          <w:color w:val="202124"/>
          <w:sz w:val="28"/>
          <w:szCs w:val="28"/>
        </w:rPr>
        <w:t>та</w:t>
      </w: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 можливостей чоловіків і жінок;</w:t>
      </w:r>
    </w:p>
    <w:p w:rsidR="001C4D3D" w:rsidRPr="001C4D3D" w:rsidRDefault="001C4D3D" w:rsidP="00AB2B0C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02124"/>
          <w:sz w:val="28"/>
          <w:szCs w:val="28"/>
        </w:rPr>
        <w:t>переосмислення</w:t>
      </w: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 гендерних упереджень і стереотипів;</w:t>
      </w:r>
    </w:p>
    <w:p w:rsidR="001C4D3D" w:rsidRPr="001C4D3D" w:rsidRDefault="001C4D3D" w:rsidP="00AB2B0C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02124"/>
          <w:sz w:val="28"/>
          <w:szCs w:val="28"/>
        </w:rPr>
        <w:t>формування культури відносин,</w:t>
      </w:r>
      <w:r w:rsidRPr="001C4D3D">
        <w:rPr>
          <w:rFonts w:ascii="Times New Roman" w:hAnsi="Times New Roman" w:cs="Times New Roman"/>
          <w:color w:val="202124"/>
          <w:sz w:val="28"/>
          <w:szCs w:val="28"/>
        </w:rPr>
        <w:t xml:space="preserve"> поведінки і вза</w:t>
      </w:r>
      <w:r>
        <w:rPr>
          <w:rFonts w:ascii="Times New Roman" w:hAnsi="Times New Roman" w:cs="Times New Roman"/>
          <w:color w:val="202124"/>
          <w:sz w:val="28"/>
          <w:szCs w:val="28"/>
        </w:rPr>
        <w:t>є</w:t>
      </w:r>
      <w:r w:rsidRPr="001C4D3D">
        <w:rPr>
          <w:rFonts w:ascii="Times New Roman" w:hAnsi="Times New Roman" w:cs="Times New Roman"/>
          <w:color w:val="202124"/>
          <w:sz w:val="28"/>
          <w:szCs w:val="28"/>
        </w:rPr>
        <w:t>модії;</w:t>
      </w:r>
    </w:p>
    <w:p w:rsidR="001C4D3D" w:rsidRDefault="001C4D3D" w:rsidP="00AB2B0C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lastRenderedPageBreak/>
        <w:t>• аналіз на основі емпіричного матеріалу</w:t>
      </w:r>
      <w:r w:rsidR="000E01A4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психофізіологічних особливостей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жінок і чоловіків</w:t>
      </w:r>
      <w:r w:rsidR="000E01A4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:rsidR="0082601B" w:rsidRDefault="000E01A4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Розглянемо їх детальніше. </w:t>
      </w:r>
      <w:r w:rsidR="00DE75F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Так, </w:t>
      </w:r>
      <w:r w:rsidR="00DE75F3" w:rsidRPr="009A3672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просвіта майбутніх фахівців </w:t>
      </w:r>
      <w:r w:rsidR="0002143F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і фахівчинь </w:t>
      </w:r>
      <w:r w:rsidR="00DE75F3" w:rsidRPr="009A3672">
        <w:rPr>
          <w:rFonts w:ascii="Times New Roman" w:hAnsi="Times New Roman" w:cs="Times New Roman"/>
          <w:i/>
          <w:color w:val="202124"/>
          <w:sz w:val="28"/>
          <w:szCs w:val="28"/>
        </w:rPr>
        <w:t>принципам рівності прав та можливостей чоловіків і жінок</w:t>
      </w:r>
      <w:r w:rsidR="00DE75F3">
        <w:rPr>
          <w:rFonts w:ascii="Times New Roman" w:hAnsi="Times New Roman" w:cs="Times New Roman"/>
          <w:color w:val="202124"/>
          <w:sz w:val="28"/>
          <w:szCs w:val="28"/>
        </w:rPr>
        <w:t xml:space="preserve"> формує аналітичне сприйняття </w:t>
      </w:r>
      <w:r w:rsidR="0002143F">
        <w:rPr>
          <w:rFonts w:ascii="Times New Roman" w:hAnsi="Times New Roman" w:cs="Times New Roman"/>
          <w:color w:val="202124"/>
          <w:sz w:val="28"/>
          <w:szCs w:val="28"/>
        </w:rPr>
        <w:t>та</w:t>
      </w:r>
      <w:r w:rsidR="00DE75F3">
        <w:rPr>
          <w:rFonts w:ascii="Times New Roman" w:hAnsi="Times New Roman" w:cs="Times New Roman"/>
          <w:color w:val="202124"/>
          <w:sz w:val="28"/>
          <w:szCs w:val="28"/>
        </w:rPr>
        <w:t xml:space="preserve"> сприяє  подоланню негативних стереотипів. 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 xml:space="preserve">У цьому 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>контексті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 xml:space="preserve"> воно виражається не тільки в конкретних освітніх програмах, але 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>й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 xml:space="preserve"> в 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>морально-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>етичн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>их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>основах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 xml:space="preserve"> закладу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 xml:space="preserve"> вищої освіти</w:t>
      </w:r>
      <w:r w:rsidR="00DE75F3" w:rsidRPr="00DE75F3">
        <w:rPr>
          <w:rFonts w:ascii="Times New Roman" w:hAnsi="Times New Roman" w:cs="Times New Roman"/>
          <w:color w:val="202124"/>
          <w:sz w:val="28"/>
          <w:szCs w:val="28"/>
        </w:rPr>
        <w:t>.</w:t>
      </w:r>
      <w:r w:rsidR="00041B2D" w:rsidRPr="00041B2D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41B2D">
        <w:rPr>
          <w:rFonts w:ascii="Times New Roman" w:hAnsi="Times New Roman" w:cs="Times New Roman"/>
          <w:color w:val="202124"/>
          <w:sz w:val="28"/>
          <w:szCs w:val="28"/>
        </w:rPr>
        <w:t>У</w:t>
      </w:r>
      <w:r w:rsid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Львівському державному університеті безпеки життєдіяльності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гендерна освіта реалізується через 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спеціалізовані 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дисципліни відповідної тематики, які </w:t>
      </w:r>
      <w:r w:rsid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викладаються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як правило, соціально-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гуманітарни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напрям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ом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підготовки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адже «</w:t>
      </w:r>
      <w:proofErr w:type="spellStart"/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ендер</w:t>
      </w:r>
      <w:proofErr w:type="spellEnd"/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 однією і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 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основоположних складових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галузі</w:t>
      </w:r>
      <w:r w:rsidR="00041B2D" w:rsidRPr="00041B2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соціології і психології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 Зокрема до навчальних програм професійної підготовки майбутніх фахівців включен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такі навчальні дисципліни: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r w:rsidR="003D3FF9" w:rsidRP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Гендерні аспекти в соціальній роботі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»,</w:t>
      </w:r>
      <w:r w:rsidR="003D3FF9" w:rsidRP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r w:rsidR="003D3FF9" w:rsidRP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Психологія статі та </w:t>
      </w:r>
      <w:proofErr w:type="spellStart"/>
      <w:r w:rsidR="003D3FF9" w:rsidRP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гендеру</w:t>
      </w:r>
      <w:proofErr w:type="spellEnd"/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», «Гендерні студії».</w:t>
      </w:r>
      <w:r w:rsidR="00C2266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Опанування цих дисциплін, формує у майбутніх рятувальників та </w:t>
      </w:r>
      <w:proofErr w:type="spellStart"/>
      <w:r w:rsid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рятувальниць</w:t>
      </w:r>
      <w:proofErr w:type="spellEnd"/>
      <w:r w:rsid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самосвідомість, 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сприя</w:t>
      </w:r>
      <w:r w:rsid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ґендерн</w:t>
      </w:r>
      <w:r w:rsid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ій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чутливості та </w:t>
      </w:r>
      <w:r w:rsid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толерантності.</w:t>
      </w:r>
    </w:p>
    <w:p w:rsidR="00264328" w:rsidRDefault="0002143F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2143F">
        <w:rPr>
          <w:rFonts w:ascii="Times New Roman" w:hAnsi="Times New Roman" w:cs="Times New Roman"/>
          <w:color w:val="202124"/>
          <w:sz w:val="28"/>
          <w:szCs w:val="28"/>
        </w:rPr>
        <w:t>Напрям</w:t>
      </w:r>
      <w:r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п</w:t>
      </w:r>
      <w:r w:rsidR="0082601B" w:rsidRPr="009A3672">
        <w:rPr>
          <w:rFonts w:ascii="Times New Roman" w:hAnsi="Times New Roman" w:cs="Times New Roman"/>
          <w:i/>
          <w:color w:val="202124"/>
          <w:sz w:val="28"/>
          <w:szCs w:val="28"/>
        </w:rPr>
        <w:t>ереосмислення гендерних упереджень і стереотипів</w:t>
      </w:r>
      <w:r w:rsidR="00292C29">
        <w:rPr>
          <w:rFonts w:ascii="Times New Roman" w:hAnsi="Times New Roman" w:cs="Times New Roman"/>
          <w:color w:val="202124"/>
          <w:sz w:val="28"/>
          <w:szCs w:val="28"/>
        </w:rPr>
        <w:t xml:space="preserve"> є 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одним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 найбільш методологічно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вивчених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 г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ендерн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ими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стереотип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ами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розуміємо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292C29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уніфіковані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уявлення про моделі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взаємовідносин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тотожні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поняттям «</w:t>
      </w:r>
      <w:proofErr w:type="spellStart"/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маскулінність</w:t>
      </w:r>
      <w:proofErr w:type="spellEnd"/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та «</w:t>
      </w:r>
      <w:proofErr w:type="spellStart"/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фемінність</w:t>
      </w:r>
      <w:proofErr w:type="spellEnd"/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».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Функціональний розподіл між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жінк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ам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 і чоловік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ам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 призводить до гендерно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292C2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дисбалансу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суспільства, що супроводжується низкою негативних наслідків: </w:t>
      </w:r>
      <w:r w:rsidR="009A3672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нерівні </w:t>
      </w:r>
      <w:r w:rsidR="009A367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професійні</w:t>
      </w:r>
      <w:r w:rsidR="009A3672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позиції, </w:t>
      </w:r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дискримінацією в оплаті праці, дестабілізуючі відносини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т.п</w:t>
      </w:r>
      <w:proofErr w:type="spellEnd"/>
      <w:r w:rsidR="0082601B" w:rsidRPr="0082601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:rsidR="009E40F5" w:rsidRDefault="009A3672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9A3672">
        <w:rPr>
          <w:rFonts w:ascii="Times New Roman" w:hAnsi="Times New Roman" w:cs="Times New Roman"/>
          <w:i/>
          <w:color w:val="202124"/>
          <w:sz w:val="28"/>
          <w:szCs w:val="28"/>
        </w:rPr>
        <w:t>Формування культури відносин, поведінки і взаємодії</w:t>
      </w:r>
      <w:r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з </w:t>
      </w:r>
      <w:r w:rsidR="003D3FF9">
        <w:rPr>
          <w:rFonts w:ascii="Times New Roman" w:hAnsi="Times New Roman" w:cs="Times New Roman"/>
          <w:color w:val="202124"/>
          <w:sz w:val="28"/>
          <w:szCs w:val="28"/>
        </w:rPr>
        <w:t xml:space="preserve">особами </w:t>
      </w:r>
      <w:r w:rsidRPr="009A367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протилежної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статі</w:t>
      </w:r>
      <w:r w:rsidRPr="009A3672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</w:t>
      </w:r>
      <w:r w:rsidR="000F249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Цей напрямок 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супроводжується наставниками, командирами й </w:t>
      </w:r>
      <w:r w:rsidR="000F249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практичними психологами, 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котрі</w:t>
      </w:r>
      <w:r w:rsidR="000F249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акцент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ують увагу</w:t>
      </w:r>
      <w:r w:rsidR="000F249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на розвиток </w:t>
      </w:r>
      <w:proofErr w:type="spellStart"/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гендерноорієнтованої</w:t>
      </w:r>
      <w:proofErr w:type="spellEnd"/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0F249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особистості. Гендерна культура залежить не від окремого індивіда, а від цілого колективу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оскільки характеризує стан суспільства як системи.</w:t>
      </w:r>
      <w:r w:rsidR="000F249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ендерна культура 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має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розгля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датись у закладах вищої освіти як 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сукупність властивостей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характерних 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усім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групам 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освітнього середовища керівництву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науково-педагогічному 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складу, 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курсантам і студентам</w:t>
      </w:r>
      <w:r w:rsidR="009E40F5" w:rsidRPr="009E40F5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:rsidR="007F30DE" w:rsidRDefault="009E40F5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Останнім напрямом є </w:t>
      </w:r>
      <w:r w:rsidRPr="009E40F5">
        <w:rPr>
          <w:rFonts w:ascii="Times New Roman" w:hAnsi="Times New Roman" w:cs="Times New Roman"/>
          <w:i/>
          <w:color w:val="202124"/>
          <w:sz w:val="28"/>
          <w:szCs w:val="28"/>
        </w:rPr>
        <w:t>психофізіологічн</w:t>
      </w:r>
      <w:r w:rsidR="007F30DE">
        <w:rPr>
          <w:rFonts w:ascii="Times New Roman" w:hAnsi="Times New Roman" w:cs="Times New Roman"/>
          <w:i/>
          <w:color w:val="202124"/>
          <w:sz w:val="28"/>
          <w:szCs w:val="28"/>
        </w:rPr>
        <w:t>і</w:t>
      </w:r>
      <w:r w:rsidRPr="009E40F5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особливост</w:t>
      </w:r>
      <w:r w:rsidR="007F30DE">
        <w:rPr>
          <w:rFonts w:ascii="Times New Roman" w:hAnsi="Times New Roman" w:cs="Times New Roman"/>
          <w:i/>
          <w:color w:val="202124"/>
          <w:sz w:val="28"/>
          <w:szCs w:val="28"/>
        </w:rPr>
        <w:t>і</w:t>
      </w:r>
      <w:r w:rsidRPr="009E40F5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="003D3FF9" w:rsidRPr="009E40F5">
        <w:rPr>
          <w:rFonts w:ascii="Times New Roman" w:hAnsi="Times New Roman" w:cs="Times New Roman"/>
          <w:i/>
          <w:color w:val="202124"/>
          <w:sz w:val="28"/>
          <w:szCs w:val="28"/>
        </w:rPr>
        <w:t>жінок</w:t>
      </w:r>
      <w:r w:rsidR="003D3FF9">
        <w:rPr>
          <w:rFonts w:ascii="Times New Roman" w:hAnsi="Times New Roman" w:cs="Times New Roman"/>
          <w:color w:val="202124"/>
          <w:sz w:val="28"/>
          <w:szCs w:val="28"/>
        </w:rPr>
        <w:t xml:space="preserve"> і </w:t>
      </w:r>
      <w:r w:rsidR="003D3FF9">
        <w:rPr>
          <w:rFonts w:ascii="Times New Roman" w:hAnsi="Times New Roman" w:cs="Times New Roman"/>
          <w:i/>
          <w:color w:val="202124"/>
          <w:sz w:val="28"/>
          <w:szCs w:val="28"/>
        </w:rPr>
        <w:t xml:space="preserve">чоловіків 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 </w:t>
      </w:r>
      <w:r w:rsidR="007F30DE" w:rsidRP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процесах виховання і навч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ання, що є </w:t>
      </w:r>
      <w:r w:rsidR="007F30DE" w:rsidRP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відправн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ою</w:t>
      </w:r>
      <w:r w:rsidR="007F30DE" w:rsidRP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точк</w:t>
      </w:r>
      <w:r w:rsid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ою</w:t>
      </w:r>
      <w:r w:rsidR="007F30DE" w:rsidRP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розвитку гендерного виховання</w:t>
      </w:r>
      <w:r w:rsid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Всебічн</w:t>
      </w:r>
      <w:r w:rsid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розуміння відмінностей між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чоловіками і</w:t>
      </w:r>
      <w:r w:rsidR="003D3FF9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жінками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допоможе створити рівні можливості для всіх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рятувальників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рятувальниць</w:t>
      </w:r>
      <w:proofErr w:type="spellEnd"/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а також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отримати від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психологів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більш ефективну допомогу, о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скільки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деякі з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психофізіологічних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проблем більш притаманні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одній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або</w:t>
      </w:r>
      <w:r w:rsidR="00AD5D56" w:rsidRPr="00AD5D56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іншій статі. </w:t>
      </w:r>
      <w:r w:rsidR="005C38C0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 огляду на зазначене,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психологами проводяться к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онсультації, тренінги, просвіта</w:t>
      </w:r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щодо взаємовідносин між статями, що своєю чергою сприяє формуванню </w:t>
      </w:r>
      <w:proofErr w:type="spellStart"/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гендерночутливого</w:t>
      </w:r>
      <w:proofErr w:type="spellEnd"/>
      <w:r w:rsidR="007F30D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середовища. </w:t>
      </w:r>
    </w:p>
    <w:p w:rsidR="00576458" w:rsidRDefault="00632101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Отже, розглянуті нами гендерні аспекти у підготовці майбутніх </w:t>
      </w:r>
      <w:r w:rsidR="0087442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фахівців і фахівчинь ДСНС України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є паритетними у становленні рівних прав та можливостей жінок і чоловіків. 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загальному сенсі гендерн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освіт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можна визначити як інструмент формування 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адекват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ної оцінки відмінн</w:t>
      </w:r>
      <w:bookmarkStart w:id="0" w:name="_GoBack"/>
      <w:bookmarkEnd w:id="0"/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остей між 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статями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 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розуміння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рівності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між ними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Її мета також полягає у розвитку гендер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ної культури особистості 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системи знань 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 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норм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 цінност</w:t>
      </w:r>
      <w:r w:rsidR="0027149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</w:t>
      </w:r>
      <w:r w:rsidRPr="0063210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r w:rsidR="008819D1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повсякденної взаємодії </w:t>
      </w:r>
      <w:r w:rsidR="003D3FF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жінок і чоловіків.</w:t>
      </w:r>
    </w:p>
    <w:p w:rsidR="00540EE8" w:rsidRDefault="00540EE8" w:rsidP="00AB2B0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8819D1" w:rsidRPr="00540EE8" w:rsidRDefault="008819D1" w:rsidP="00AB2B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EE8">
        <w:rPr>
          <w:rFonts w:ascii="Times New Roman" w:hAnsi="Times New Roman" w:cs="Times New Roman"/>
          <w:sz w:val="28"/>
          <w:szCs w:val="28"/>
        </w:rPr>
        <w:t>Список бібліографічних посилань</w:t>
      </w:r>
    </w:p>
    <w:p w:rsidR="008819D1" w:rsidRPr="00540EE8" w:rsidRDefault="008819D1" w:rsidP="00AB2B0C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1" w:name="_Ref5208355"/>
      <w:r w:rsidRPr="00540EE8">
        <w:rPr>
          <w:sz w:val="28"/>
          <w:szCs w:val="28"/>
        </w:rPr>
        <w:t>Коваль І. С. Формування професійної готовності майбутніх рятувальників до ді</w:t>
      </w:r>
      <w:r w:rsidR="003D3FF9">
        <w:rPr>
          <w:sz w:val="28"/>
          <w:szCs w:val="28"/>
        </w:rPr>
        <w:t xml:space="preserve">яльності в екстремальних умовах : </w:t>
      </w:r>
      <w:proofErr w:type="spellStart"/>
      <w:r w:rsidR="003D3FF9">
        <w:rPr>
          <w:sz w:val="28"/>
          <w:szCs w:val="28"/>
        </w:rPr>
        <w:t>дис</w:t>
      </w:r>
      <w:proofErr w:type="spellEnd"/>
      <w:r w:rsidR="003D3FF9">
        <w:rPr>
          <w:sz w:val="28"/>
          <w:szCs w:val="28"/>
        </w:rPr>
        <w:t xml:space="preserve">. … </w:t>
      </w:r>
      <w:proofErr w:type="spellStart"/>
      <w:r w:rsidR="003D3FF9">
        <w:rPr>
          <w:sz w:val="28"/>
          <w:szCs w:val="28"/>
        </w:rPr>
        <w:t>канд</w:t>
      </w:r>
      <w:proofErr w:type="spellEnd"/>
      <w:r w:rsidR="003D3FF9">
        <w:rPr>
          <w:sz w:val="28"/>
          <w:szCs w:val="28"/>
        </w:rPr>
        <w:t xml:space="preserve">. пед. наук </w:t>
      </w:r>
      <w:r w:rsidRPr="00540EE8">
        <w:rPr>
          <w:sz w:val="28"/>
          <w:szCs w:val="28"/>
        </w:rPr>
        <w:t>: 13.00.04 / Львівський державний університет безпеки життєдіяльності. Львів, 2017. 294 с.</w:t>
      </w:r>
      <w:bookmarkEnd w:id="1"/>
    </w:p>
    <w:p w:rsidR="005D123F" w:rsidRDefault="005D123F" w:rsidP="00AB2B0C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0EE8">
        <w:rPr>
          <w:sz w:val="28"/>
          <w:szCs w:val="28"/>
        </w:rPr>
        <w:t>Методичні рекомендації з інтеграції ґендерних підходів в систему підготовки фахівців для се</w:t>
      </w:r>
      <w:r w:rsidR="003D3FF9">
        <w:rPr>
          <w:sz w:val="28"/>
          <w:szCs w:val="28"/>
        </w:rPr>
        <w:t xml:space="preserve">ктору безпеки і оборони України </w:t>
      </w:r>
      <w:r w:rsidRPr="00540EE8">
        <w:rPr>
          <w:sz w:val="28"/>
          <w:szCs w:val="28"/>
        </w:rPr>
        <w:t xml:space="preserve">: </w:t>
      </w:r>
      <w:r>
        <w:rPr>
          <w:sz w:val="28"/>
          <w:szCs w:val="28"/>
        </w:rPr>
        <w:t>методичні рекомендації </w:t>
      </w:r>
      <w:r w:rsidRPr="00540EE8">
        <w:rPr>
          <w:sz w:val="28"/>
          <w:szCs w:val="28"/>
        </w:rPr>
        <w:t xml:space="preserve">URL : </w:t>
      </w:r>
      <w:hyperlink r:id="rId5" w:history="1">
        <w:r w:rsidRPr="00540EE8">
          <w:rPr>
            <w:rStyle w:val="a3"/>
            <w:sz w:val="28"/>
            <w:szCs w:val="28"/>
          </w:rPr>
          <w:t>https://ldubgd.edu.ua/sites/default/files/2_viddilu/vvr/01_metodichni_rekomendaciyi_z_integraciyi_gendernih_pidhodiv_v_sistemu_pidgotovki_fahivciv_dlya_sektoru_bezpeki_i_oboroni_ukrayini.pdf</w:t>
        </w:r>
      </w:hyperlink>
      <w:r w:rsidRPr="00540EE8">
        <w:rPr>
          <w:sz w:val="28"/>
          <w:szCs w:val="28"/>
        </w:rPr>
        <w:t xml:space="preserve"> (дата звернення : 07.04.2021 р.).</w:t>
      </w:r>
    </w:p>
    <w:p w:rsidR="008819D1" w:rsidRPr="00540EE8" w:rsidRDefault="008819D1" w:rsidP="00AB2B0C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0EE8">
        <w:rPr>
          <w:sz w:val="28"/>
          <w:szCs w:val="28"/>
        </w:rPr>
        <w:lastRenderedPageBreak/>
        <w:t xml:space="preserve">Про засади запобігання та протидії дискримінації в Україні : Закон України від 06.09.2012 р. № 5207-VI Дата оновлення 13.05.2014 р. URL : </w:t>
      </w:r>
      <w:hyperlink r:id="rId6" w:anchor="Text" w:history="1">
        <w:r w:rsidRPr="00540EE8">
          <w:rPr>
            <w:rStyle w:val="a3"/>
            <w:sz w:val="28"/>
            <w:szCs w:val="28"/>
          </w:rPr>
          <w:t>https://zakon.rada.gov.ua/laws/show/5207-17#Text</w:t>
        </w:r>
      </w:hyperlink>
      <w:r w:rsidRPr="00540EE8">
        <w:rPr>
          <w:sz w:val="28"/>
          <w:szCs w:val="28"/>
        </w:rPr>
        <w:t xml:space="preserve"> (дата звернення : 05.0</w:t>
      </w:r>
      <w:r w:rsidR="00540EE8">
        <w:rPr>
          <w:sz w:val="28"/>
          <w:szCs w:val="28"/>
          <w:lang w:val="en-US"/>
        </w:rPr>
        <w:t>4</w:t>
      </w:r>
      <w:r w:rsidRPr="00540EE8">
        <w:rPr>
          <w:sz w:val="28"/>
          <w:szCs w:val="28"/>
        </w:rPr>
        <w:t>.2021 р.).</w:t>
      </w:r>
    </w:p>
    <w:p w:rsidR="008819D1" w:rsidRPr="00540EE8" w:rsidRDefault="008819D1" w:rsidP="005D123F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sectPr w:rsidR="008819D1" w:rsidRPr="00540EE8" w:rsidSect="00AB2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179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8"/>
    <w:rsid w:val="0002143F"/>
    <w:rsid w:val="00041B2D"/>
    <w:rsid w:val="000E01A4"/>
    <w:rsid w:val="000F2498"/>
    <w:rsid w:val="001C4D3D"/>
    <w:rsid w:val="00264328"/>
    <w:rsid w:val="00271493"/>
    <w:rsid w:val="00292C29"/>
    <w:rsid w:val="003D3FF9"/>
    <w:rsid w:val="00540EE8"/>
    <w:rsid w:val="00576458"/>
    <w:rsid w:val="005C38C0"/>
    <w:rsid w:val="005D123F"/>
    <w:rsid w:val="00632101"/>
    <w:rsid w:val="00773477"/>
    <w:rsid w:val="007F30DE"/>
    <w:rsid w:val="0082601B"/>
    <w:rsid w:val="0087442B"/>
    <w:rsid w:val="008819D1"/>
    <w:rsid w:val="009A3672"/>
    <w:rsid w:val="009E40F5"/>
    <w:rsid w:val="00AB2B0C"/>
    <w:rsid w:val="00AD5D56"/>
    <w:rsid w:val="00C2266B"/>
    <w:rsid w:val="00DA1FAF"/>
    <w:rsid w:val="00D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05C3-5B0D-4031-B5EA-0441CD4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4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6432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0E01A4"/>
    <w:rPr>
      <w:color w:val="0000FF"/>
      <w:u w:val="single"/>
    </w:rPr>
  </w:style>
  <w:style w:type="character" w:styleId="a4">
    <w:name w:val="Emphasis"/>
    <w:basedOn w:val="a0"/>
    <w:uiPriority w:val="20"/>
    <w:qFormat/>
    <w:rsid w:val="000E01A4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rsid w:val="0088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D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207-17" TargetMode="External"/><Relationship Id="rId5" Type="http://schemas.openxmlformats.org/officeDocument/2006/relationships/hyperlink" Target="https://ldubgd.edu.ua/sites/default/files/2_viddilu/vvr/01_metodichni_rekomendaciyi_z_integraciyi_gendernih_pidhodiv_v_sistemu_pidgotovki_fahivciv_dlya_sektoru_bezpeki_i_oboroni_ukrayi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3657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ubgd</dc:creator>
  <cp:keywords/>
  <dc:description/>
  <cp:lastModifiedBy>ubgd</cp:lastModifiedBy>
  <cp:revision>14</cp:revision>
  <cp:lastPrinted>2021-04-09T08:32:00Z</cp:lastPrinted>
  <dcterms:created xsi:type="dcterms:W3CDTF">2021-04-07T09:05:00Z</dcterms:created>
  <dcterms:modified xsi:type="dcterms:W3CDTF">2021-06-08T07:36:00Z</dcterms:modified>
</cp:coreProperties>
</file>