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AA" w:rsidRDefault="001E09BF" w:rsidP="007906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УДК 005.95</w:t>
      </w:r>
      <w:r w:rsidR="002159A7">
        <w:rPr>
          <w:rFonts w:ascii="Times New Roman" w:hAnsi="Times New Roman" w:cs="Times New Roman"/>
          <w:sz w:val="24"/>
          <w:szCs w:val="24"/>
        </w:rPr>
        <w:t xml:space="preserve"> </w:t>
      </w:r>
    </w:p>
    <w:p w:rsidR="00381B2B" w:rsidRPr="00381B2B" w:rsidRDefault="00381B2B" w:rsidP="00566496">
      <w:pPr>
        <w:spacing w:after="0"/>
        <w:rPr>
          <w:rFonts w:ascii="Times New Roman" w:hAnsi="Times New Roman" w:cs="Times New Roman"/>
          <w:b/>
          <w:sz w:val="24"/>
          <w:szCs w:val="24"/>
        </w:rPr>
      </w:pPr>
      <w:proofErr w:type="spellStart"/>
      <w:r w:rsidRPr="00381B2B">
        <w:rPr>
          <w:rFonts w:ascii="Times New Roman" w:hAnsi="Times New Roman" w:cs="Times New Roman"/>
          <w:b/>
          <w:sz w:val="24"/>
          <w:szCs w:val="24"/>
        </w:rPr>
        <w:t>Матківська</w:t>
      </w:r>
      <w:proofErr w:type="spellEnd"/>
      <w:r w:rsidRPr="00381B2B">
        <w:rPr>
          <w:rFonts w:ascii="Times New Roman" w:hAnsi="Times New Roman" w:cs="Times New Roman"/>
          <w:b/>
          <w:sz w:val="24"/>
          <w:szCs w:val="24"/>
        </w:rPr>
        <w:t xml:space="preserve"> Х.С.</w:t>
      </w:r>
    </w:p>
    <w:p w:rsidR="001E09BF" w:rsidRPr="00381B2B" w:rsidRDefault="006F4464" w:rsidP="00566496">
      <w:pPr>
        <w:spacing w:after="0"/>
        <w:rPr>
          <w:rFonts w:ascii="Times New Roman" w:hAnsi="Times New Roman" w:cs="Times New Roman"/>
          <w:sz w:val="24"/>
          <w:szCs w:val="24"/>
        </w:rPr>
      </w:pPr>
      <w:r w:rsidRPr="00381B2B">
        <w:rPr>
          <w:rFonts w:ascii="Times New Roman" w:hAnsi="Times New Roman" w:cs="Times New Roman"/>
          <w:sz w:val="24"/>
          <w:szCs w:val="24"/>
        </w:rPr>
        <w:t>ад’юнкт</w:t>
      </w:r>
      <w:r w:rsidR="002159A7">
        <w:rPr>
          <w:rFonts w:ascii="Times New Roman" w:hAnsi="Times New Roman" w:cs="Times New Roman"/>
          <w:sz w:val="24"/>
          <w:szCs w:val="24"/>
        </w:rPr>
        <w:t xml:space="preserve"> денної форми навчання</w:t>
      </w:r>
    </w:p>
    <w:p w:rsidR="002159A7" w:rsidRPr="002159A7" w:rsidRDefault="002159A7" w:rsidP="00566496">
      <w:pPr>
        <w:spacing w:after="0"/>
        <w:jc w:val="both"/>
        <w:rPr>
          <w:rFonts w:ascii="Times New Roman" w:hAnsi="Times New Roman" w:cs="Times New Roman"/>
          <w:b/>
          <w:sz w:val="24"/>
          <w:szCs w:val="24"/>
        </w:rPr>
      </w:pPr>
      <w:proofErr w:type="spellStart"/>
      <w:r w:rsidRPr="002159A7">
        <w:rPr>
          <w:rFonts w:ascii="Times New Roman" w:hAnsi="Times New Roman" w:cs="Times New Roman"/>
          <w:b/>
          <w:sz w:val="24"/>
          <w:szCs w:val="24"/>
        </w:rPr>
        <w:t>Зачко</w:t>
      </w:r>
      <w:proofErr w:type="spellEnd"/>
      <w:r w:rsidRPr="002159A7">
        <w:rPr>
          <w:rFonts w:ascii="Times New Roman" w:hAnsi="Times New Roman" w:cs="Times New Roman"/>
          <w:b/>
          <w:sz w:val="24"/>
          <w:szCs w:val="24"/>
        </w:rPr>
        <w:t xml:space="preserve"> О.Б.</w:t>
      </w:r>
    </w:p>
    <w:p w:rsidR="006F4464" w:rsidRPr="00381B2B" w:rsidRDefault="004959EC" w:rsidP="0056649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д</w:t>
      </w:r>
      <w:r w:rsidR="002159A7">
        <w:rPr>
          <w:rFonts w:ascii="Times New Roman" w:hAnsi="Times New Roman" w:cs="Times New Roman"/>
          <w:sz w:val="24"/>
          <w:szCs w:val="24"/>
        </w:rPr>
        <w:t>.</w:t>
      </w:r>
      <w:r w:rsidR="001E09BF" w:rsidRPr="00381B2B">
        <w:rPr>
          <w:rFonts w:ascii="Times New Roman" w:hAnsi="Times New Roman" w:cs="Times New Roman"/>
          <w:sz w:val="24"/>
          <w:szCs w:val="24"/>
        </w:rPr>
        <w:t>т.н</w:t>
      </w:r>
      <w:proofErr w:type="spellEnd"/>
      <w:r w:rsidR="001E09BF" w:rsidRPr="00381B2B">
        <w:rPr>
          <w:rFonts w:ascii="Times New Roman" w:hAnsi="Times New Roman" w:cs="Times New Roman"/>
          <w:sz w:val="24"/>
          <w:szCs w:val="24"/>
        </w:rPr>
        <w:t>., Заслужений діяч науки і техніки України,</w:t>
      </w:r>
      <w:r w:rsidR="00566496">
        <w:rPr>
          <w:rFonts w:ascii="Times New Roman" w:hAnsi="Times New Roman" w:cs="Times New Roman"/>
          <w:sz w:val="24"/>
          <w:szCs w:val="24"/>
        </w:rPr>
        <w:t xml:space="preserve"> професор,</w:t>
      </w:r>
      <w:r w:rsidR="001E09BF" w:rsidRPr="00381B2B">
        <w:rPr>
          <w:rFonts w:ascii="Times New Roman" w:hAnsi="Times New Roman" w:cs="Times New Roman"/>
          <w:sz w:val="24"/>
          <w:szCs w:val="24"/>
        </w:rPr>
        <w:t xml:space="preserve"> </w:t>
      </w:r>
      <w:proofErr w:type="spellStart"/>
      <w:r w:rsidR="001E09BF" w:rsidRPr="00381B2B">
        <w:rPr>
          <w:rFonts w:ascii="Times New Roman" w:hAnsi="Times New Roman" w:cs="Times New Roman"/>
          <w:sz w:val="24"/>
          <w:szCs w:val="24"/>
        </w:rPr>
        <w:t>професор</w:t>
      </w:r>
      <w:proofErr w:type="spellEnd"/>
      <w:r w:rsidR="001E09BF" w:rsidRPr="00381B2B">
        <w:rPr>
          <w:rFonts w:ascii="Times New Roman" w:hAnsi="Times New Roman" w:cs="Times New Roman"/>
          <w:sz w:val="24"/>
          <w:szCs w:val="24"/>
        </w:rPr>
        <w:t xml:space="preserve"> кафедри права та менеджменту у сфері </w:t>
      </w:r>
      <w:r w:rsidR="006747D2" w:rsidRPr="00381B2B">
        <w:rPr>
          <w:rFonts w:ascii="Times New Roman" w:hAnsi="Times New Roman" w:cs="Times New Roman"/>
          <w:sz w:val="24"/>
          <w:szCs w:val="24"/>
        </w:rPr>
        <w:t>цивільного захисту</w:t>
      </w:r>
    </w:p>
    <w:p w:rsidR="001E09BF" w:rsidRPr="00381B2B" w:rsidRDefault="006747D2" w:rsidP="00566496">
      <w:pPr>
        <w:spacing w:after="0"/>
        <w:jc w:val="both"/>
        <w:rPr>
          <w:rFonts w:ascii="Times New Roman" w:hAnsi="Times New Roman" w:cs="Times New Roman"/>
          <w:sz w:val="24"/>
          <w:szCs w:val="24"/>
        </w:rPr>
      </w:pPr>
      <w:r w:rsidRPr="00381B2B">
        <w:rPr>
          <w:rFonts w:ascii="Times New Roman" w:hAnsi="Times New Roman" w:cs="Times New Roman"/>
          <w:sz w:val="24"/>
          <w:szCs w:val="24"/>
        </w:rPr>
        <w:t>Львівськ</w:t>
      </w:r>
      <w:r w:rsidR="006F4464" w:rsidRPr="00381B2B">
        <w:rPr>
          <w:rFonts w:ascii="Times New Roman" w:hAnsi="Times New Roman" w:cs="Times New Roman"/>
          <w:sz w:val="24"/>
          <w:szCs w:val="24"/>
        </w:rPr>
        <w:t>ий</w:t>
      </w:r>
      <w:r w:rsidRPr="00381B2B">
        <w:rPr>
          <w:rFonts w:ascii="Times New Roman" w:hAnsi="Times New Roman" w:cs="Times New Roman"/>
          <w:sz w:val="24"/>
          <w:szCs w:val="24"/>
        </w:rPr>
        <w:t xml:space="preserve"> державн</w:t>
      </w:r>
      <w:r w:rsidR="006F4464" w:rsidRPr="00381B2B">
        <w:rPr>
          <w:rFonts w:ascii="Times New Roman" w:hAnsi="Times New Roman" w:cs="Times New Roman"/>
          <w:sz w:val="24"/>
          <w:szCs w:val="24"/>
        </w:rPr>
        <w:t>ий університет</w:t>
      </w:r>
      <w:r w:rsidRPr="00381B2B">
        <w:rPr>
          <w:rFonts w:ascii="Times New Roman" w:hAnsi="Times New Roman" w:cs="Times New Roman"/>
          <w:sz w:val="24"/>
          <w:szCs w:val="24"/>
        </w:rPr>
        <w:t xml:space="preserve"> безпеки життєдіяльності</w:t>
      </w:r>
    </w:p>
    <w:p w:rsidR="005470D7" w:rsidRDefault="005470D7" w:rsidP="005333F5">
      <w:pPr>
        <w:shd w:val="clear" w:color="auto" w:fill="FFFFFF"/>
        <w:spacing w:after="30" w:line="360" w:lineRule="auto"/>
        <w:jc w:val="center"/>
        <w:rPr>
          <w:rFonts w:ascii="Times New Roman" w:hAnsi="Times New Roman" w:cs="Times New Roman"/>
          <w:b/>
          <w:sz w:val="28"/>
          <w:szCs w:val="28"/>
        </w:rPr>
      </w:pPr>
    </w:p>
    <w:p w:rsidR="002159A7" w:rsidRDefault="005333F5" w:rsidP="005333F5">
      <w:pPr>
        <w:shd w:val="clear" w:color="auto" w:fill="FFFFFF"/>
        <w:spacing w:after="3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УПРАВЛІННЯ РИЗИКАМИ </w:t>
      </w:r>
      <w:r w:rsidR="00985474">
        <w:rPr>
          <w:rFonts w:ascii="Times New Roman" w:hAnsi="Times New Roman" w:cs="Times New Roman"/>
          <w:b/>
          <w:sz w:val="28"/>
          <w:szCs w:val="28"/>
        </w:rPr>
        <w:t>В УМОВАХ</w:t>
      </w:r>
      <w:r w:rsidR="00566496">
        <w:rPr>
          <w:rFonts w:ascii="Times New Roman" w:hAnsi="Times New Roman" w:cs="Times New Roman"/>
          <w:b/>
          <w:sz w:val="28"/>
          <w:szCs w:val="28"/>
        </w:rPr>
        <w:t xml:space="preserve"> ЦИФРОВІЗАЦІЇ </w:t>
      </w:r>
      <w:r w:rsidR="00985474">
        <w:rPr>
          <w:rFonts w:ascii="Times New Roman" w:hAnsi="Times New Roman" w:cs="Times New Roman"/>
          <w:b/>
          <w:sz w:val="28"/>
          <w:szCs w:val="28"/>
          <w:lang w:val="en-US"/>
        </w:rPr>
        <w:t>HR</w:t>
      </w:r>
      <w:r w:rsidR="00985474" w:rsidRPr="00985474">
        <w:rPr>
          <w:rFonts w:ascii="Times New Roman" w:hAnsi="Times New Roman" w:cs="Times New Roman"/>
          <w:b/>
          <w:sz w:val="28"/>
          <w:szCs w:val="28"/>
          <w:lang w:val="ru-RU"/>
        </w:rPr>
        <w:t>-</w:t>
      </w:r>
      <w:r w:rsidR="00566496">
        <w:rPr>
          <w:rFonts w:ascii="Times New Roman" w:hAnsi="Times New Roman" w:cs="Times New Roman"/>
          <w:b/>
          <w:sz w:val="28"/>
          <w:szCs w:val="28"/>
        </w:rPr>
        <w:t xml:space="preserve">ПРОЦЕСІВ </w:t>
      </w:r>
      <w:r w:rsidR="00985474">
        <w:rPr>
          <w:rFonts w:ascii="Times New Roman" w:hAnsi="Times New Roman" w:cs="Times New Roman"/>
          <w:b/>
          <w:sz w:val="28"/>
          <w:szCs w:val="28"/>
        </w:rPr>
        <w:t xml:space="preserve">В </w:t>
      </w:r>
      <w:r w:rsidR="00566496">
        <w:rPr>
          <w:rFonts w:ascii="Times New Roman" w:hAnsi="Times New Roman" w:cs="Times New Roman"/>
          <w:b/>
          <w:sz w:val="28"/>
          <w:szCs w:val="28"/>
        </w:rPr>
        <w:t>БЕЗПЕКО-ОРІЄНТОВАНИХ СИСТЕМ</w:t>
      </w:r>
      <w:r w:rsidR="00985474">
        <w:rPr>
          <w:rFonts w:ascii="Times New Roman" w:hAnsi="Times New Roman" w:cs="Times New Roman"/>
          <w:b/>
          <w:sz w:val="28"/>
          <w:szCs w:val="28"/>
        </w:rPr>
        <w:t>АХ</w:t>
      </w:r>
    </w:p>
    <w:p w:rsidR="00DB7AA1" w:rsidRPr="00FA122E" w:rsidRDefault="00DB7AA1" w:rsidP="00FA122E">
      <w:pPr>
        <w:shd w:val="clear" w:color="auto" w:fill="FFFFFF"/>
        <w:spacing w:after="30" w:line="360" w:lineRule="auto"/>
        <w:ind w:firstLine="1134"/>
        <w:jc w:val="both"/>
        <w:rPr>
          <w:rFonts w:ascii="Times New Roman" w:hAnsi="Times New Roman" w:cs="Times New Roman"/>
          <w:i/>
          <w:color w:val="000000"/>
          <w:sz w:val="24"/>
          <w:szCs w:val="24"/>
          <w:shd w:val="clear" w:color="auto" w:fill="FFFFFF"/>
        </w:rPr>
      </w:pPr>
      <w:proofErr w:type="spellStart"/>
      <w:r w:rsidRPr="00FA122E">
        <w:rPr>
          <w:rFonts w:ascii="Times New Roman" w:hAnsi="Times New Roman" w:cs="Times New Roman"/>
          <w:i/>
          <w:color w:val="000000"/>
          <w:sz w:val="24"/>
          <w:szCs w:val="24"/>
          <w:shd w:val="clear" w:color="auto" w:fill="FFFFFF"/>
        </w:rPr>
        <w:t>Abstract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The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relevance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of</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the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topic</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of</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risk</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management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of</w:t>
      </w:r>
      <w:proofErr w:type="spellEnd"/>
      <w:r w:rsidRPr="00FA122E">
        <w:rPr>
          <w:rFonts w:ascii="Times New Roman" w:hAnsi="Times New Roman" w:cs="Times New Roman"/>
          <w:i/>
          <w:color w:val="000000"/>
          <w:sz w:val="24"/>
          <w:szCs w:val="24"/>
          <w:shd w:val="clear" w:color="auto" w:fill="FFFFFF"/>
        </w:rPr>
        <w:t xml:space="preserve"> security-oriented </w:t>
      </w:r>
      <w:proofErr w:type="spellStart"/>
      <w:r w:rsidRPr="00FA122E">
        <w:rPr>
          <w:rFonts w:ascii="Times New Roman" w:hAnsi="Times New Roman" w:cs="Times New Roman"/>
          <w:i/>
          <w:color w:val="000000"/>
          <w:sz w:val="24"/>
          <w:szCs w:val="24"/>
          <w:shd w:val="clear" w:color="auto" w:fill="FFFFFF"/>
        </w:rPr>
        <w:t>systems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is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more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than</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ever</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present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in</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the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digitalization</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of</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the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human</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resources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sector</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digital</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exchange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and</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storage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of</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personal</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and</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relevant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information</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in</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our</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operations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There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is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an</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opportunity</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to</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add</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value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to</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current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risk</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management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practices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by</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integrating</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and</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automating</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risk</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management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in</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government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organizations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Such</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digitalization</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of</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risk</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management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provides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greater</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transparency</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better</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risk</w:t>
      </w:r>
      <w:proofErr w:type="spellEnd"/>
      <w:r w:rsidRPr="00FA122E">
        <w:rPr>
          <w:rFonts w:ascii="Times New Roman" w:hAnsi="Times New Roman" w:cs="Times New Roman"/>
          <w:i/>
          <w:color w:val="000000"/>
          <w:sz w:val="24"/>
          <w:szCs w:val="24"/>
          <w:shd w:val="clear" w:color="auto" w:fill="FFFFFF"/>
        </w:rPr>
        <w:t xml:space="preserve"> decision-making, </w:t>
      </w:r>
      <w:proofErr w:type="spellStart"/>
      <w:r w:rsidRPr="00FA122E">
        <w:rPr>
          <w:rFonts w:ascii="Times New Roman" w:hAnsi="Times New Roman" w:cs="Times New Roman"/>
          <w:i/>
          <w:color w:val="000000"/>
          <w:sz w:val="24"/>
          <w:szCs w:val="24"/>
          <w:shd w:val="clear" w:color="auto" w:fill="FFFFFF"/>
        </w:rPr>
        <w:t>while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reducing</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the</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required</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efforts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and</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costs</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for</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government</w:t>
      </w:r>
      <w:proofErr w:type="spellEnd"/>
      <w:r w:rsidRPr="00FA122E">
        <w:rPr>
          <w:rFonts w:ascii="Times New Roman" w:hAnsi="Times New Roman" w:cs="Times New Roman"/>
          <w:i/>
          <w:color w:val="000000"/>
          <w:sz w:val="24"/>
          <w:szCs w:val="24"/>
          <w:shd w:val="clear" w:color="auto" w:fill="FFFFFF"/>
        </w:rPr>
        <w:t xml:space="preserve"> </w:t>
      </w:r>
      <w:proofErr w:type="spellStart"/>
      <w:r w:rsidRPr="00FA122E">
        <w:rPr>
          <w:rFonts w:ascii="Times New Roman" w:hAnsi="Times New Roman" w:cs="Times New Roman"/>
          <w:i/>
          <w:color w:val="000000"/>
          <w:sz w:val="24"/>
          <w:szCs w:val="24"/>
          <w:shd w:val="clear" w:color="auto" w:fill="FFFFFF"/>
        </w:rPr>
        <w:t>agencies</w:t>
      </w:r>
      <w:proofErr w:type="spellEnd"/>
      <w:r w:rsidRPr="00FA122E">
        <w:rPr>
          <w:rFonts w:ascii="Times New Roman" w:hAnsi="Times New Roman" w:cs="Times New Roman"/>
          <w:i/>
          <w:color w:val="000000"/>
          <w:sz w:val="24"/>
          <w:szCs w:val="24"/>
          <w:shd w:val="clear" w:color="auto" w:fill="FFFFFF"/>
        </w:rPr>
        <w:t>.</w:t>
      </w:r>
    </w:p>
    <w:p w:rsidR="00AB3AC8" w:rsidRDefault="00BA0895" w:rsidP="005333F5">
      <w:pPr>
        <w:pStyle w:val="Default"/>
        <w:spacing w:line="360" w:lineRule="auto"/>
        <w:ind w:firstLine="1134"/>
        <w:jc w:val="both"/>
        <w:rPr>
          <w:color w:val="000000" w:themeColor="text1"/>
          <w:shd w:val="clear" w:color="auto" w:fill="FFFFFF"/>
        </w:rPr>
      </w:pPr>
      <w:r w:rsidRPr="005333F5">
        <w:rPr>
          <w:shd w:val="clear" w:color="auto" w:fill="FFFFFF"/>
        </w:rPr>
        <w:t xml:space="preserve">Управління ризиками є ключовою сферою діяльності </w:t>
      </w:r>
      <w:r w:rsidR="005333F5">
        <w:rPr>
          <w:shd w:val="clear" w:color="auto" w:fill="FFFFFF"/>
        </w:rPr>
        <w:t>державних установ</w:t>
      </w:r>
      <w:r w:rsidRPr="005333F5">
        <w:rPr>
          <w:shd w:val="clear" w:color="auto" w:fill="FFFFFF"/>
        </w:rPr>
        <w:t xml:space="preserve"> для виявлення, оцінки та пом’якшення різних типів ризиків у </w:t>
      </w:r>
      <w:r w:rsidR="005333F5">
        <w:rPr>
          <w:shd w:val="clear" w:color="auto" w:fill="FFFFFF"/>
        </w:rPr>
        <w:t xml:space="preserve">кадрових </w:t>
      </w:r>
      <w:r w:rsidRPr="005333F5">
        <w:rPr>
          <w:shd w:val="clear" w:color="auto" w:fill="FFFFFF"/>
        </w:rPr>
        <w:t>процесах, таких як операційні, фінансові, регуляторні.</w:t>
      </w:r>
      <w:r w:rsidR="005333F5" w:rsidRPr="005333F5">
        <w:rPr>
          <w:shd w:val="clear" w:color="auto" w:fill="FFFFFF"/>
        </w:rPr>
        <w:t xml:space="preserve"> </w:t>
      </w:r>
      <w:r w:rsidR="005333F5">
        <w:rPr>
          <w:color w:val="000000" w:themeColor="text1"/>
          <w:shd w:val="clear" w:color="auto" w:fill="FFFFFF"/>
        </w:rPr>
        <w:t>Актуальність теми управління ризиками організації,</w:t>
      </w:r>
      <w:r w:rsidR="005333F5" w:rsidRPr="005333F5">
        <w:rPr>
          <w:color w:val="000000" w:themeColor="text1"/>
          <w:shd w:val="clear" w:color="auto" w:fill="FFFFFF"/>
        </w:rPr>
        <w:t xml:space="preserve"> як ніколи присутн</w:t>
      </w:r>
      <w:r w:rsidR="005333F5">
        <w:rPr>
          <w:color w:val="000000" w:themeColor="text1"/>
          <w:shd w:val="clear" w:color="auto" w:fill="FFFFFF"/>
        </w:rPr>
        <w:t>я</w:t>
      </w:r>
      <w:r w:rsidR="005333F5" w:rsidRPr="005333F5">
        <w:rPr>
          <w:color w:val="000000" w:themeColor="text1"/>
          <w:shd w:val="clear" w:color="auto" w:fill="FFFFFF"/>
        </w:rPr>
        <w:t xml:space="preserve"> </w:t>
      </w:r>
      <w:r w:rsidR="005333F5">
        <w:rPr>
          <w:color w:val="000000" w:themeColor="text1"/>
          <w:shd w:val="clear" w:color="auto" w:fill="FFFFFF"/>
        </w:rPr>
        <w:t>при</w:t>
      </w:r>
      <w:r w:rsidR="005333F5" w:rsidRPr="005333F5">
        <w:rPr>
          <w:color w:val="000000" w:themeColor="text1"/>
          <w:shd w:val="clear" w:color="auto" w:fill="FFFFFF"/>
        </w:rPr>
        <w:t xml:space="preserve"> </w:t>
      </w:r>
      <w:proofErr w:type="spellStart"/>
      <w:r w:rsidR="005333F5">
        <w:rPr>
          <w:color w:val="000000" w:themeColor="text1"/>
          <w:shd w:val="clear" w:color="auto" w:fill="FFFFFF"/>
        </w:rPr>
        <w:t>цифровізації</w:t>
      </w:r>
      <w:proofErr w:type="spellEnd"/>
      <w:r w:rsidR="005333F5">
        <w:rPr>
          <w:color w:val="000000" w:themeColor="text1"/>
          <w:shd w:val="clear" w:color="auto" w:fill="FFFFFF"/>
        </w:rPr>
        <w:t xml:space="preserve"> кадрової сфери</w:t>
      </w:r>
      <w:r w:rsidR="005333F5" w:rsidRPr="005333F5">
        <w:rPr>
          <w:color w:val="000000" w:themeColor="text1"/>
          <w:shd w:val="clear" w:color="auto" w:fill="FFFFFF"/>
        </w:rPr>
        <w:t>, цифрового обміну та зберігання особистої та актуальної інформації в наших операціях. Це може включати все: від особистих даних і зарплати до інформації про стан здоров’я</w:t>
      </w:r>
      <w:r w:rsidR="005333F5">
        <w:rPr>
          <w:color w:val="000000" w:themeColor="text1"/>
          <w:shd w:val="clear" w:color="auto" w:fill="FFFFFF"/>
        </w:rPr>
        <w:t>, невикористану відпустку, про пільги, якими особовий склад може скористатись</w:t>
      </w:r>
      <w:r w:rsidR="005333F5" w:rsidRPr="005333F5">
        <w:rPr>
          <w:color w:val="000000" w:themeColor="text1"/>
          <w:shd w:val="clear" w:color="auto" w:fill="FFFFFF"/>
        </w:rPr>
        <w:t xml:space="preserve"> та результат</w:t>
      </w:r>
      <w:r w:rsidR="005333F5">
        <w:rPr>
          <w:color w:val="000000" w:themeColor="text1"/>
          <w:shd w:val="clear" w:color="auto" w:fill="FFFFFF"/>
        </w:rPr>
        <w:t>и</w:t>
      </w:r>
      <w:r w:rsidR="005333F5" w:rsidRPr="005333F5">
        <w:rPr>
          <w:color w:val="000000" w:themeColor="text1"/>
          <w:shd w:val="clear" w:color="auto" w:fill="FFFFFF"/>
        </w:rPr>
        <w:t xml:space="preserve"> роботи. Існують можливі ризики, пов’язані з </w:t>
      </w:r>
      <w:r w:rsidR="005333F5">
        <w:rPr>
          <w:color w:val="000000" w:themeColor="text1"/>
          <w:shd w:val="clear" w:color="auto" w:fill="FFFFFF"/>
        </w:rPr>
        <w:t xml:space="preserve">впровадженням та </w:t>
      </w:r>
      <w:r w:rsidR="005333F5" w:rsidRPr="005333F5">
        <w:rPr>
          <w:color w:val="000000" w:themeColor="text1"/>
          <w:shd w:val="clear" w:color="auto" w:fill="FFFFFF"/>
        </w:rPr>
        <w:t xml:space="preserve">посиленням </w:t>
      </w:r>
      <w:proofErr w:type="spellStart"/>
      <w:r w:rsidR="005333F5" w:rsidRPr="005333F5">
        <w:rPr>
          <w:color w:val="000000" w:themeColor="text1"/>
          <w:shd w:val="clear" w:color="auto" w:fill="FFFFFF"/>
        </w:rPr>
        <w:t>цифровізації</w:t>
      </w:r>
      <w:proofErr w:type="spellEnd"/>
      <w:r w:rsidR="005333F5">
        <w:rPr>
          <w:color w:val="000000" w:themeColor="text1"/>
          <w:shd w:val="clear" w:color="auto" w:fill="FFFFFF"/>
        </w:rPr>
        <w:t xml:space="preserve"> в державних установах</w:t>
      </w:r>
      <w:r w:rsidR="005333F5" w:rsidRPr="005333F5">
        <w:rPr>
          <w:color w:val="000000" w:themeColor="text1"/>
          <w:shd w:val="clear" w:color="auto" w:fill="FFFFFF"/>
        </w:rPr>
        <w:t>, коли колеги</w:t>
      </w:r>
      <w:r w:rsidR="005333F5" w:rsidRPr="005333F5">
        <w:rPr>
          <w:rFonts w:ascii="Montserrat" w:hAnsi="Montserrat"/>
          <w:color w:val="000000" w:themeColor="text1"/>
          <w:shd w:val="clear" w:color="auto" w:fill="FFFFFF"/>
        </w:rPr>
        <w:t xml:space="preserve"> можуть спричинити розкриття даних через свою щоденну цифрову діяльність.</w:t>
      </w:r>
      <w:r w:rsidR="005333F5">
        <w:rPr>
          <w:color w:val="000000" w:themeColor="text1"/>
          <w:shd w:val="clear" w:color="auto" w:fill="FFFFFF"/>
        </w:rPr>
        <w:t xml:space="preserve"> Тому ризик менеджмент</w:t>
      </w:r>
      <w:r w:rsidR="005333F5" w:rsidRPr="005333F5">
        <w:rPr>
          <w:color w:val="000000" w:themeColor="text1"/>
          <w:shd w:val="clear" w:color="auto" w:fill="FFFFFF"/>
        </w:rPr>
        <w:t xml:space="preserve"> є надзвичайно актуальним питанням, особливо враховуючи підвищений попит на з</w:t>
      </w:r>
      <w:r w:rsidR="00DA23E8">
        <w:rPr>
          <w:color w:val="000000" w:themeColor="text1"/>
          <w:shd w:val="clear" w:color="auto" w:fill="FFFFFF"/>
        </w:rPr>
        <w:t>ахист даних і конфіденційність.</w:t>
      </w:r>
      <w:r w:rsidR="006742C1">
        <w:rPr>
          <w:color w:val="000000" w:themeColor="text1"/>
          <w:shd w:val="clear" w:color="auto" w:fill="FFFFFF"/>
        </w:rPr>
        <w:t xml:space="preserve"> </w:t>
      </w:r>
      <w:r w:rsidR="006742C1" w:rsidRPr="00DA23E8">
        <w:t>[1-2]</w:t>
      </w:r>
    </w:p>
    <w:p w:rsidR="00DA23E8" w:rsidRPr="00DA23E8" w:rsidRDefault="00DA23E8" w:rsidP="00DA23E8">
      <w:pPr>
        <w:shd w:val="clear" w:color="auto" w:fill="FFFFFF"/>
        <w:spacing w:after="0" w:line="360" w:lineRule="auto"/>
        <w:ind w:firstLine="1134"/>
        <w:jc w:val="both"/>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Розглянемо кілька можливих ризиків пов’язаних з впровадженням та посиленням </w:t>
      </w:r>
      <w:proofErr w:type="spellStart"/>
      <w:r>
        <w:rPr>
          <w:rFonts w:ascii="Times New Roman" w:hAnsi="Times New Roman" w:cs="Times New Roman"/>
          <w:color w:val="000000" w:themeColor="text1"/>
          <w:sz w:val="24"/>
          <w:szCs w:val="24"/>
          <w:shd w:val="clear" w:color="auto" w:fill="FFFFFF"/>
        </w:rPr>
        <w:t>цифровізації</w:t>
      </w:r>
      <w:proofErr w:type="spellEnd"/>
      <w:r>
        <w:rPr>
          <w:rFonts w:ascii="Times New Roman" w:hAnsi="Times New Roman" w:cs="Times New Roman"/>
          <w:color w:val="000000" w:themeColor="text1"/>
          <w:sz w:val="24"/>
          <w:szCs w:val="24"/>
          <w:shd w:val="clear" w:color="auto" w:fill="FFFFFF"/>
        </w:rPr>
        <w:t xml:space="preserve"> в безпеко-орієнтованих системах</w:t>
      </w:r>
      <w:r w:rsidRPr="00DA23E8">
        <w:rPr>
          <w:rFonts w:ascii="Times New Roman" w:hAnsi="Times New Roman" w:cs="Times New Roman"/>
          <w:color w:val="000000" w:themeColor="text1"/>
          <w:sz w:val="24"/>
          <w:szCs w:val="24"/>
          <w:shd w:val="clear" w:color="auto" w:fill="FFFFFF"/>
        </w:rPr>
        <w:t>:</w:t>
      </w:r>
    </w:p>
    <w:p w:rsidR="00DA23E8" w:rsidRPr="00DA23E8" w:rsidRDefault="00DA23E8" w:rsidP="00DA23E8">
      <w:pPr>
        <w:numPr>
          <w:ilvl w:val="0"/>
          <w:numId w:val="4"/>
        </w:numPr>
        <w:shd w:val="clear" w:color="auto" w:fill="FFFFFF"/>
        <w:spacing w:after="0" w:line="360" w:lineRule="auto"/>
        <w:ind w:left="0" w:firstLine="1134"/>
        <w:jc w:val="both"/>
        <w:textAlignment w:val="baseline"/>
        <w:rPr>
          <w:rFonts w:ascii="Times New Roman" w:hAnsi="Times New Roman" w:cs="Times New Roman"/>
          <w:color w:val="000000" w:themeColor="text1"/>
          <w:sz w:val="24"/>
          <w:szCs w:val="24"/>
          <w:shd w:val="clear" w:color="auto" w:fill="FFFFFF"/>
        </w:rPr>
      </w:pPr>
      <w:r w:rsidRPr="00DA23E8">
        <w:rPr>
          <w:rFonts w:ascii="Times New Roman" w:hAnsi="Times New Roman" w:cs="Times New Roman"/>
          <w:color w:val="000000" w:themeColor="text1"/>
          <w:sz w:val="24"/>
          <w:szCs w:val="24"/>
          <w:shd w:val="clear" w:color="auto" w:fill="FFFFFF"/>
        </w:rPr>
        <w:t>Випадкове надання облікових даних для входу:</w:t>
      </w:r>
      <w:r>
        <w:rPr>
          <w:rFonts w:ascii="Times New Roman" w:hAnsi="Times New Roman" w:cs="Times New Roman"/>
          <w:color w:val="000000" w:themeColor="text1"/>
          <w:sz w:val="24"/>
          <w:szCs w:val="24"/>
          <w:shd w:val="clear" w:color="auto" w:fill="FFFFFF"/>
        </w:rPr>
        <w:t xml:space="preserve"> </w:t>
      </w:r>
      <w:r w:rsidRPr="00DA23E8">
        <w:rPr>
          <w:rFonts w:ascii="Times New Roman" w:hAnsi="Times New Roman" w:cs="Times New Roman"/>
          <w:color w:val="000000" w:themeColor="text1"/>
          <w:sz w:val="24"/>
          <w:szCs w:val="24"/>
          <w:shd w:val="clear" w:color="auto" w:fill="FFFFFF"/>
        </w:rPr>
        <w:t>співробітник може випадково поділитися своїми обліковими даними для входу (ім’я користувача та пароль) іншому колезі. Потім цей колега може використовувати ці облікові дані для доступу до системи управління персоналом</w:t>
      </w:r>
      <w:r>
        <w:rPr>
          <w:rFonts w:ascii="Times New Roman" w:hAnsi="Times New Roman" w:cs="Times New Roman"/>
          <w:color w:val="000000" w:themeColor="text1"/>
          <w:sz w:val="24"/>
          <w:szCs w:val="24"/>
          <w:shd w:val="clear" w:color="auto" w:fill="FFFFFF"/>
        </w:rPr>
        <w:t>, щоб переглядати умови проходження служби</w:t>
      </w:r>
      <w:r w:rsidRPr="00DA23E8">
        <w:rPr>
          <w:rFonts w:ascii="Times New Roman" w:hAnsi="Times New Roman" w:cs="Times New Roman"/>
          <w:color w:val="000000" w:themeColor="text1"/>
          <w:sz w:val="24"/>
          <w:szCs w:val="24"/>
          <w:shd w:val="clear" w:color="auto" w:fill="FFFFFF"/>
        </w:rPr>
        <w:t xml:space="preserve"> і потенційно змінювати, видаляти або розкривати конфіденційну особисту інформацію.</w:t>
      </w:r>
    </w:p>
    <w:p w:rsidR="00DA23E8" w:rsidRPr="00DA23E8" w:rsidRDefault="00DA23E8" w:rsidP="00DA23E8">
      <w:pPr>
        <w:numPr>
          <w:ilvl w:val="0"/>
          <w:numId w:val="4"/>
        </w:numPr>
        <w:shd w:val="clear" w:color="auto" w:fill="FFFFFF"/>
        <w:spacing w:after="0" w:line="360" w:lineRule="auto"/>
        <w:ind w:left="0" w:firstLine="1134"/>
        <w:jc w:val="both"/>
        <w:textAlignment w:val="baseline"/>
        <w:rPr>
          <w:rFonts w:ascii="Times New Roman" w:hAnsi="Times New Roman" w:cs="Times New Roman"/>
          <w:color w:val="000000" w:themeColor="text1"/>
          <w:sz w:val="24"/>
          <w:szCs w:val="24"/>
          <w:shd w:val="clear" w:color="auto" w:fill="FFFFFF"/>
        </w:rPr>
      </w:pPr>
      <w:r w:rsidRPr="00DA23E8">
        <w:rPr>
          <w:rFonts w:ascii="Times New Roman" w:hAnsi="Times New Roman" w:cs="Times New Roman"/>
          <w:color w:val="000000" w:themeColor="text1"/>
          <w:sz w:val="24"/>
          <w:szCs w:val="24"/>
          <w:shd w:val="clear" w:color="auto" w:fill="FFFFFF"/>
        </w:rPr>
        <w:t>Несанкціонований доступ до робочих станцій:</w:t>
      </w:r>
      <w:r>
        <w:rPr>
          <w:rFonts w:ascii="Times New Roman" w:hAnsi="Times New Roman" w:cs="Times New Roman"/>
          <w:color w:val="000000" w:themeColor="text1"/>
          <w:sz w:val="24"/>
          <w:szCs w:val="24"/>
          <w:shd w:val="clear" w:color="auto" w:fill="FFFFFF"/>
        </w:rPr>
        <w:t xml:space="preserve"> </w:t>
      </w:r>
      <w:r w:rsidRPr="00DA23E8">
        <w:rPr>
          <w:rFonts w:ascii="Times New Roman" w:hAnsi="Times New Roman" w:cs="Times New Roman"/>
          <w:color w:val="000000" w:themeColor="text1"/>
          <w:sz w:val="24"/>
          <w:szCs w:val="24"/>
          <w:shd w:val="clear" w:color="auto" w:fill="FFFFFF"/>
        </w:rPr>
        <w:t xml:space="preserve">якщо працівник залишає свою робочу станцію незаблокованою та без нагляду, інший колега може отримати доступ до </w:t>
      </w:r>
      <w:r w:rsidRPr="00DA23E8">
        <w:rPr>
          <w:rFonts w:ascii="Times New Roman" w:hAnsi="Times New Roman" w:cs="Times New Roman"/>
          <w:color w:val="000000" w:themeColor="text1"/>
          <w:sz w:val="24"/>
          <w:szCs w:val="24"/>
          <w:shd w:val="clear" w:color="auto" w:fill="FFFFFF"/>
        </w:rPr>
        <w:lastRenderedPageBreak/>
        <w:t>комп’ютера та потенційно відкрити систему управління персоналом. Це може призвести до розкриття конфіденційної інформації</w:t>
      </w:r>
      <w:r>
        <w:rPr>
          <w:rFonts w:ascii="Times New Roman" w:hAnsi="Times New Roman" w:cs="Times New Roman"/>
          <w:color w:val="000000" w:themeColor="text1"/>
          <w:sz w:val="24"/>
          <w:szCs w:val="24"/>
          <w:shd w:val="clear" w:color="auto" w:fill="FFFFFF"/>
        </w:rPr>
        <w:t xml:space="preserve"> про проходження служби</w:t>
      </w:r>
      <w:r w:rsidRPr="00DA23E8">
        <w:rPr>
          <w:rFonts w:ascii="Times New Roman" w:hAnsi="Times New Roman" w:cs="Times New Roman"/>
          <w:color w:val="000000" w:themeColor="text1"/>
          <w:sz w:val="24"/>
          <w:szCs w:val="24"/>
          <w:shd w:val="clear" w:color="auto" w:fill="FFFFFF"/>
        </w:rPr>
        <w:t>.</w:t>
      </w:r>
    </w:p>
    <w:p w:rsidR="00DA23E8" w:rsidRPr="00DA23E8" w:rsidRDefault="00DA23E8" w:rsidP="00DA23E8">
      <w:pPr>
        <w:numPr>
          <w:ilvl w:val="0"/>
          <w:numId w:val="4"/>
        </w:numPr>
        <w:shd w:val="clear" w:color="auto" w:fill="FFFFFF"/>
        <w:spacing w:after="0" w:line="360" w:lineRule="auto"/>
        <w:ind w:left="0" w:firstLine="1134"/>
        <w:jc w:val="both"/>
        <w:textAlignment w:val="baseline"/>
        <w:rPr>
          <w:rFonts w:ascii="Times New Roman" w:hAnsi="Times New Roman" w:cs="Times New Roman"/>
          <w:color w:val="000000" w:themeColor="text1"/>
          <w:sz w:val="24"/>
          <w:szCs w:val="24"/>
          <w:shd w:val="clear" w:color="auto" w:fill="FFFFFF"/>
        </w:rPr>
      </w:pPr>
      <w:r w:rsidRPr="00DA23E8">
        <w:rPr>
          <w:rFonts w:ascii="Times New Roman" w:hAnsi="Times New Roman" w:cs="Times New Roman"/>
          <w:color w:val="000000" w:themeColor="text1"/>
          <w:sz w:val="24"/>
          <w:szCs w:val="24"/>
          <w:shd w:val="clear" w:color="auto" w:fill="FFFFFF"/>
        </w:rPr>
        <w:t xml:space="preserve">Неправильне поводження з </w:t>
      </w:r>
      <w:r>
        <w:rPr>
          <w:rFonts w:ascii="Times New Roman" w:hAnsi="Times New Roman" w:cs="Times New Roman"/>
          <w:color w:val="000000" w:themeColor="text1"/>
          <w:sz w:val="24"/>
          <w:szCs w:val="24"/>
          <w:shd w:val="clear" w:color="auto" w:fill="FFFFFF"/>
        </w:rPr>
        <w:t>електронною документацією</w:t>
      </w:r>
      <w:r w:rsidRPr="00DA23E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DA23E8">
        <w:rPr>
          <w:rFonts w:ascii="Times New Roman" w:hAnsi="Times New Roman" w:cs="Times New Roman"/>
          <w:color w:val="000000" w:themeColor="text1"/>
          <w:sz w:val="24"/>
          <w:szCs w:val="24"/>
          <w:shd w:val="clear" w:color="auto" w:fill="FFFFFF"/>
        </w:rPr>
        <w:t>працівник може надіслати повідомлення з вкладеними файлами, що містять конфіденційну кадрову інформацію, не тим одержувачам. Якщо електронний лист надійде колезі, який не повинен мати доступу до інформації, це може призвести до розкриття даних.</w:t>
      </w:r>
    </w:p>
    <w:p w:rsidR="00DA23E8" w:rsidRPr="00DA23E8" w:rsidRDefault="00DA23E8" w:rsidP="00DA23E8">
      <w:pPr>
        <w:numPr>
          <w:ilvl w:val="0"/>
          <w:numId w:val="4"/>
        </w:numPr>
        <w:shd w:val="clear" w:color="auto" w:fill="FFFFFF"/>
        <w:spacing w:after="0" w:line="360" w:lineRule="auto"/>
        <w:ind w:left="0" w:firstLine="1134"/>
        <w:jc w:val="both"/>
        <w:textAlignment w:val="baseline"/>
        <w:rPr>
          <w:rFonts w:ascii="Times New Roman" w:hAnsi="Times New Roman" w:cs="Times New Roman"/>
          <w:color w:val="000000" w:themeColor="text1"/>
          <w:sz w:val="24"/>
          <w:szCs w:val="24"/>
          <w:shd w:val="clear" w:color="auto" w:fill="FFFFFF"/>
        </w:rPr>
      </w:pPr>
      <w:r w:rsidRPr="00DA23E8">
        <w:rPr>
          <w:rFonts w:ascii="Times New Roman" w:hAnsi="Times New Roman" w:cs="Times New Roman"/>
          <w:color w:val="000000" w:themeColor="text1"/>
          <w:sz w:val="24"/>
          <w:szCs w:val="24"/>
          <w:shd w:val="clear" w:color="auto" w:fill="FFFFFF"/>
        </w:rPr>
        <w:t>Неправильна передача даних:</w:t>
      </w:r>
      <w:r>
        <w:rPr>
          <w:rFonts w:ascii="Times New Roman" w:hAnsi="Times New Roman" w:cs="Times New Roman"/>
          <w:color w:val="000000" w:themeColor="text1"/>
          <w:sz w:val="24"/>
          <w:szCs w:val="24"/>
          <w:shd w:val="clear" w:color="auto" w:fill="FFFFFF"/>
        </w:rPr>
        <w:t xml:space="preserve"> </w:t>
      </w:r>
      <w:r w:rsidRPr="00DA23E8">
        <w:rPr>
          <w:rFonts w:ascii="Times New Roman" w:hAnsi="Times New Roman" w:cs="Times New Roman"/>
          <w:color w:val="000000" w:themeColor="text1"/>
          <w:sz w:val="24"/>
          <w:szCs w:val="24"/>
          <w:shd w:val="clear" w:color="auto" w:fill="FFFFFF"/>
        </w:rPr>
        <w:t>під час передачі даних між HR-системами та іншими системами працівник може випадково надіслати інформацію не тому одержувачу або використати неправильні налаштування, що призведе до розкриття інформації.</w:t>
      </w:r>
      <w:r w:rsidR="006742C1" w:rsidRPr="006742C1">
        <w:rPr>
          <w:rFonts w:ascii="Times New Roman" w:hAnsi="Times New Roman" w:cs="Times New Roman"/>
          <w:color w:val="000000"/>
          <w:sz w:val="24"/>
          <w:szCs w:val="24"/>
        </w:rPr>
        <w:t xml:space="preserve"> </w:t>
      </w:r>
      <w:r w:rsidR="006742C1" w:rsidRPr="00DA23E8">
        <w:rPr>
          <w:rFonts w:ascii="Times New Roman" w:hAnsi="Times New Roman" w:cs="Times New Roman"/>
          <w:color w:val="000000"/>
          <w:sz w:val="24"/>
          <w:szCs w:val="24"/>
        </w:rPr>
        <w:t>[</w:t>
      </w:r>
      <w:r w:rsidR="006742C1">
        <w:rPr>
          <w:rFonts w:ascii="Times New Roman" w:hAnsi="Times New Roman" w:cs="Times New Roman"/>
          <w:color w:val="000000"/>
          <w:sz w:val="24"/>
          <w:szCs w:val="24"/>
        </w:rPr>
        <w:t>3</w:t>
      </w:r>
      <w:r w:rsidR="006742C1" w:rsidRPr="00DA23E8">
        <w:rPr>
          <w:rFonts w:ascii="Times New Roman" w:hAnsi="Times New Roman" w:cs="Times New Roman"/>
          <w:color w:val="000000"/>
          <w:sz w:val="24"/>
          <w:szCs w:val="24"/>
        </w:rPr>
        <w:t>-</w:t>
      </w:r>
      <w:r w:rsidR="006742C1">
        <w:rPr>
          <w:rFonts w:ascii="Times New Roman" w:hAnsi="Times New Roman" w:cs="Times New Roman"/>
          <w:color w:val="000000"/>
          <w:sz w:val="24"/>
          <w:szCs w:val="24"/>
        </w:rPr>
        <w:t>4</w:t>
      </w:r>
      <w:r w:rsidR="006742C1" w:rsidRPr="00DA23E8">
        <w:rPr>
          <w:rFonts w:ascii="Times New Roman" w:hAnsi="Times New Roman" w:cs="Times New Roman"/>
          <w:color w:val="000000"/>
          <w:sz w:val="24"/>
          <w:szCs w:val="24"/>
        </w:rPr>
        <w:t>]</w:t>
      </w:r>
    </w:p>
    <w:p w:rsidR="00AB3AC8" w:rsidRPr="00DA23E8" w:rsidRDefault="00626D25" w:rsidP="00DA23E8">
      <w:pPr>
        <w:shd w:val="clear" w:color="auto" w:fill="FFFFFF"/>
        <w:spacing w:after="100" w:afterAutospacing="1" w:line="360" w:lineRule="auto"/>
        <w:ind w:firstLine="1134"/>
        <w:jc w:val="both"/>
        <w:rPr>
          <w:rFonts w:ascii="Times New Roman" w:hAnsi="Times New Roman" w:cs="Times New Roman"/>
          <w:color w:val="000000" w:themeColor="text1"/>
          <w:sz w:val="24"/>
          <w:szCs w:val="24"/>
          <w:shd w:val="clear" w:color="auto" w:fill="FFFFFF"/>
        </w:rPr>
      </w:pPr>
      <w:r w:rsidRPr="005333F5">
        <w:rPr>
          <w:rFonts w:ascii="Times New Roman" w:hAnsi="Times New Roman" w:cs="Times New Roman"/>
          <w:color w:val="000000" w:themeColor="text1"/>
          <w:sz w:val="24"/>
          <w:szCs w:val="24"/>
          <w:shd w:val="clear" w:color="auto" w:fill="FFFFFF"/>
        </w:rPr>
        <w:t xml:space="preserve">Існує можливість підвищити цінність поточних практик управління ризиками шляхом інтеграції та автоматизації управління ризиками в </w:t>
      </w:r>
      <w:r w:rsidR="00DA23E8">
        <w:rPr>
          <w:rFonts w:ascii="Times New Roman" w:hAnsi="Times New Roman" w:cs="Times New Roman"/>
          <w:color w:val="000000" w:themeColor="text1"/>
          <w:sz w:val="24"/>
          <w:szCs w:val="24"/>
          <w:shd w:val="clear" w:color="auto" w:fill="FFFFFF"/>
        </w:rPr>
        <w:t xml:space="preserve">державних </w:t>
      </w:r>
      <w:r w:rsidRPr="005333F5">
        <w:rPr>
          <w:rFonts w:ascii="Times New Roman" w:hAnsi="Times New Roman" w:cs="Times New Roman"/>
          <w:color w:val="000000" w:themeColor="text1"/>
          <w:sz w:val="24"/>
          <w:szCs w:val="24"/>
          <w:shd w:val="clear" w:color="auto" w:fill="FFFFFF"/>
        </w:rPr>
        <w:t xml:space="preserve">організаціях. Така </w:t>
      </w:r>
      <w:proofErr w:type="spellStart"/>
      <w:r w:rsidRPr="005333F5">
        <w:rPr>
          <w:rFonts w:ascii="Times New Roman" w:hAnsi="Times New Roman" w:cs="Times New Roman"/>
          <w:color w:val="000000" w:themeColor="text1"/>
          <w:sz w:val="24"/>
          <w:szCs w:val="24"/>
          <w:shd w:val="clear" w:color="auto" w:fill="FFFFFF"/>
        </w:rPr>
        <w:t>цифровізація</w:t>
      </w:r>
      <w:proofErr w:type="spellEnd"/>
      <w:r w:rsidRPr="005333F5">
        <w:rPr>
          <w:rFonts w:ascii="Times New Roman" w:hAnsi="Times New Roman" w:cs="Times New Roman"/>
          <w:color w:val="000000" w:themeColor="text1"/>
          <w:sz w:val="24"/>
          <w:szCs w:val="24"/>
          <w:shd w:val="clear" w:color="auto" w:fill="FFFFFF"/>
        </w:rPr>
        <w:t xml:space="preserve"> управління ризиками забезпечує більшу прозорість, прийняття кращих рішень щодо ризиків, водночас зменшуючи необхідні зусилля та витрати.</w:t>
      </w:r>
      <w:r w:rsidR="005333F5">
        <w:rPr>
          <w:rFonts w:ascii="Times New Roman" w:hAnsi="Times New Roman" w:cs="Times New Roman"/>
          <w:color w:val="000000" w:themeColor="text1"/>
          <w:sz w:val="24"/>
          <w:szCs w:val="24"/>
          <w:shd w:val="clear" w:color="auto" w:fill="FFFFFF"/>
        </w:rPr>
        <w:t xml:space="preserve"> </w:t>
      </w:r>
      <w:r w:rsidR="00DA23E8">
        <w:rPr>
          <w:rFonts w:ascii="Times New Roman" w:hAnsi="Times New Roman" w:cs="Times New Roman"/>
          <w:color w:val="000000" w:themeColor="text1"/>
          <w:sz w:val="24"/>
          <w:szCs w:val="24"/>
          <w:shd w:val="clear" w:color="auto" w:fill="FFFFFF"/>
        </w:rPr>
        <w:t>Розглянемо послідовну блок-схему, що</w:t>
      </w:r>
      <w:r w:rsidR="005333F5" w:rsidRPr="00626D25">
        <w:rPr>
          <w:rFonts w:ascii="Times New Roman" w:hAnsi="Times New Roman" w:cs="Times New Roman"/>
          <w:color w:val="000000" w:themeColor="text1"/>
          <w:sz w:val="24"/>
          <w:szCs w:val="24"/>
          <w:shd w:val="clear" w:color="auto" w:fill="FFFFFF"/>
        </w:rPr>
        <w:t xml:space="preserve"> автоматизує та інтегрує процеси управління ризиками, контролю та надання впевненості на основі послідовного потоку д</w:t>
      </w:r>
      <w:r w:rsidR="005470D7">
        <w:rPr>
          <w:rFonts w:ascii="Times New Roman" w:hAnsi="Times New Roman" w:cs="Times New Roman"/>
          <w:color w:val="000000" w:themeColor="text1"/>
          <w:sz w:val="24"/>
          <w:szCs w:val="24"/>
          <w:shd w:val="clear" w:color="auto" w:fill="FFFFFF"/>
        </w:rPr>
        <w:t>аних. На діаграмі нижче показано</w:t>
      </w:r>
      <w:r w:rsidR="005333F5" w:rsidRPr="00626D25">
        <w:rPr>
          <w:rFonts w:ascii="Times New Roman" w:hAnsi="Times New Roman" w:cs="Times New Roman"/>
          <w:color w:val="000000" w:themeColor="text1"/>
          <w:sz w:val="24"/>
          <w:szCs w:val="24"/>
          <w:shd w:val="clear" w:color="auto" w:fill="FFFFFF"/>
        </w:rPr>
        <w:t xml:space="preserve"> </w:t>
      </w:r>
      <w:r w:rsidR="005470D7" w:rsidRPr="00A1505D">
        <w:rPr>
          <w:rFonts w:ascii="Times New Roman" w:hAnsi="Times New Roman" w:cs="Times New Roman"/>
          <w:sz w:val="24"/>
          <w:szCs w:val="24"/>
          <w:shd w:val="clear" w:color="auto" w:fill="FFFFFF"/>
        </w:rPr>
        <w:t xml:space="preserve">інтегроване управління ризиками при </w:t>
      </w:r>
      <w:proofErr w:type="spellStart"/>
      <w:r w:rsidR="005470D7" w:rsidRPr="00A1505D">
        <w:rPr>
          <w:rFonts w:ascii="Times New Roman" w:hAnsi="Times New Roman" w:cs="Times New Roman"/>
          <w:sz w:val="24"/>
          <w:szCs w:val="24"/>
          <w:shd w:val="clear" w:color="auto" w:fill="FFFFFF"/>
        </w:rPr>
        <w:t>цифровізації</w:t>
      </w:r>
      <w:proofErr w:type="spellEnd"/>
      <w:r w:rsidR="005470D7" w:rsidRPr="00A1505D">
        <w:rPr>
          <w:rFonts w:ascii="Times New Roman" w:hAnsi="Times New Roman" w:cs="Times New Roman"/>
          <w:sz w:val="24"/>
          <w:szCs w:val="24"/>
          <w:shd w:val="clear" w:color="auto" w:fill="FFFFFF"/>
        </w:rPr>
        <w:t xml:space="preserve"> кадрових процесів безпеко-орієнтованих систем.</w:t>
      </w:r>
      <w:r w:rsidR="00DA23E8">
        <w:rPr>
          <w:rFonts w:ascii="Times New Roman" w:hAnsi="Times New Roman" w:cs="Times New Roman"/>
          <w:color w:val="000000" w:themeColor="text1"/>
          <w:sz w:val="24"/>
          <w:szCs w:val="24"/>
          <w:shd w:val="clear" w:color="auto" w:fill="FFFFFF"/>
        </w:rPr>
        <w:t xml:space="preserve"> </w:t>
      </w:r>
      <w:r w:rsidR="006B0243" w:rsidRPr="00DA23E8">
        <w:rPr>
          <w:rFonts w:ascii="Times New Roman" w:hAnsi="Times New Roman" w:cs="Times New Roman"/>
          <w:color w:val="000000"/>
          <w:sz w:val="24"/>
          <w:szCs w:val="24"/>
        </w:rPr>
        <w:t>[</w:t>
      </w:r>
      <w:r w:rsidR="006742C1">
        <w:rPr>
          <w:rFonts w:ascii="Times New Roman" w:hAnsi="Times New Roman" w:cs="Times New Roman"/>
          <w:color w:val="000000"/>
          <w:sz w:val="24"/>
          <w:szCs w:val="24"/>
        </w:rPr>
        <w:t>5</w:t>
      </w:r>
      <w:r w:rsidR="006B0243" w:rsidRPr="00DA23E8">
        <w:rPr>
          <w:rFonts w:ascii="Times New Roman" w:hAnsi="Times New Roman" w:cs="Times New Roman"/>
          <w:color w:val="000000"/>
          <w:sz w:val="24"/>
          <w:szCs w:val="24"/>
        </w:rPr>
        <w:t>]</w:t>
      </w:r>
    </w:p>
    <w:p w:rsidR="00626D25" w:rsidRDefault="00985474" w:rsidP="00C02BD0">
      <w:pPr>
        <w:tabs>
          <w:tab w:val="left" w:pos="1176"/>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pt;height:358.1pt">
            <v:imagedata r:id="rId6" o:title="Screenshot_7"/>
          </v:shape>
        </w:pict>
      </w:r>
    </w:p>
    <w:p w:rsidR="00C02BD0" w:rsidRPr="00A1505D" w:rsidRDefault="00C02BD0" w:rsidP="00C02BD0">
      <w:pPr>
        <w:spacing w:after="0" w:line="360" w:lineRule="auto"/>
        <w:ind w:firstLine="567"/>
        <w:jc w:val="both"/>
        <w:rPr>
          <w:rFonts w:ascii="Times New Roman" w:hAnsi="Times New Roman" w:cs="Times New Roman"/>
          <w:sz w:val="24"/>
          <w:szCs w:val="24"/>
          <w:shd w:val="clear" w:color="auto" w:fill="FFFFFF"/>
        </w:rPr>
      </w:pPr>
      <w:r w:rsidRPr="00A1505D">
        <w:rPr>
          <w:rFonts w:ascii="Times New Roman" w:hAnsi="Times New Roman" w:cs="Times New Roman"/>
          <w:sz w:val="24"/>
          <w:szCs w:val="24"/>
          <w:shd w:val="clear" w:color="auto" w:fill="FFFFFF"/>
        </w:rPr>
        <w:t xml:space="preserve">На рис. 1 зображено </w:t>
      </w:r>
      <w:r w:rsidR="005470D7" w:rsidRPr="00626D25">
        <w:rPr>
          <w:rFonts w:ascii="Times New Roman" w:hAnsi="Times New Roman" w:cs="Times New Roman"/>
          <w:color w:val="000000" w:themeColor="text1"/>
          <w:sz w:val="24"/>
          <w:szCs w:val="24"/>
          <w:shd w:val="clear" w:color="auto" w:fill="FFFFFF"/>
        </w:rPr>
        <w:t>відповідні компоненти інтегрованого циклу управління ризиками</w:t>
      </w:r>
      <w:r w:rsidR="005470D7">
        <w:rPr>
          <w:rFonts w:ascii="Times New Roman" w:hAnsi="Times New Roman" w:cs="Times New Roman"/>
          <w:color w:val="000000" w:themeColor="text1"/>
          <w:sz w:val="24"/>
          <w:szCs w:val="24"/>
          <w:shd w:val="clear" w:color="auto" w:fill="FFFFFF"/>
        </w:rPr>
        <w:t xml:space="preserve"> безпеко-орієнтованих систем.</w:t>
      </w:r>
    </w:p>
    <w:p w:rsidR="00A1505D" w:rsidRPr="00A1505D" w:rsidRDefault="00A1505D" w:rsidP="00A1505D">
      <w:pPr>
        <w:shd w:val="clear" w:color="auto" w:fill="FFFFFF"/>
        <w:spacing w:after="0" w:line="360" w:lineRule="auto"/>
        <w:ind w:firstLine="1134"/>
        <w:jc w:val="both"/>
        <w:textAlignment w:val="baseline"/>
        <w:rPr>
          <w:rFonts w:ascii="Times New Roman" w:hAnsi="Times New Roman" w:cs="Times New Roman"/>
          <w:sz w:val="24"/>
          <w:szCs w:val="24"/>
          <w:shd w:val="clear" w:color="auto" w:fill="FFFFFF"/>
        </w:rPr>
      </w:pPr>
      <w:r w:rsidRPr="00A1505D">
        <w:rPr>
          <w:rFonts w:ascii="Times New Roman" w:hAnsi="Times New Roman" w:cs="Times New Roman"/>
          <w:sz w:val="24"/>
          <w:szCs w:val="24"/>
          <w:shd w:val="clear" w:color="auto" w:fill="FFFFFF"/>
        </w:rPr>
        <w:lastRenderedPageBreak/>
        <w:t xml:space="preserve">Завдяки захищеній кадровій системі ризик потрапляння конфіденційної інформації в чужі руки зведений до мінімуму. Добре розвинена система управління </w:t>
      </w:r>
      <w:r>
        <w:rPr>
          <w:rFonts w:ascii="Times New Roman" w:hAnsi="Times New Roman" w:cs="Times New Roman"/>
          <w:sz w:val="24"/>
          <w:szCs w:val="24"/>
          <w:shd w:val="clear" w:color="auto" w:fill="FFFFFF"/>
        </w:rPr>
        <w:t>ризиками</w:t>
      </w:r>
      <w:r w:rsidRPr="00A1505D">
        <w:rPr>
          <w:rFonts w:ascii="Times New Roman" w:hAnsi="Times New Roman" w:cs="Times New Roman"/>
          <w:sz w:val="24"/>
          <w:szCs w:val="24"/>
          <w:shd w:val="clear" w:color="auto" w:fill="FFFFFF"/>
        </w:rPr>
        <w:t xml:space="preserve"> призначена для захисту та керування великою кіль</w:t>
      </w:r>
      <w:r>
        <w:rPr>
          <w:rFonts w:ascii="Times New Roman" w:hAnsi="Times New Roman" w:cs="Times New Roman"/>
          <w:sz w:val="24"/>
          <w:szCs w:val="24"/>
          <w:shd w:val="clear" w:color="auto" w:fill="FFFFFF"/>
        </w:rPr>
        <w:t>кістю конфіденційної інформації</w:t>
      </w:r>
      <w:r w:rsidRPr="00A1505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 </w:t>
      </w:r>
      <w:r w:rsidRPr="00A1505D">
        <w:rPr>
          <w:rFonts w:ascii="Times New Roman" w:hAnsi="Times New Roman" w:cs="Times New Roman"/>
          <w:sz w:val="24"/>
          <w:szCs w:val="24"/>
          <w:shd w:val="clear" w:color="auto" w:fill="FFFFFF"/>
        </w:rPr>
        <w:t xml:space="preserve">якою працює </w:t>
      </w:r>
      <w:r>
        <w:rPr>
          <w:rFonts w:ascii="Times New Roman" w:hAnsi="Times New Roman" w:cs="Times New Roman"/>
          <w:sz w:val="24"/>
          <w:szCs w:val="24"/>
          <w:shd w:val="clear" w:color="auto" w:fill="FFFFFF"/>
        </w:rPr>
        <w:t>особовий склад</w:t>
      </w:r>
      <w:r w:rsidRPr="00A1505D">
        <w:rPr>
          <w:rFonts w:ascii="Times New Roman" w:hAnsi="Times New Roman" w:cs="Times New Roman"/>
          <w:sz w:val="24"/>
          <w:szCs w:val="24"/>
          <w:shd w:val="clear" w:color="auto" w:fill="FFFFFF"/>
        </w:rPr>
        <w:t>, включаючи особисті дані, зарплати</w:t>
      </w:r>
      <w:r>
        <w:rPr>
          <w:rFonts w:ascii="Times New Roman" w:hAnsi="Times New Roman" w:cs="Times New Roman"/>
          <w:sz w:val="24"/>
          <w:szCs w:val="24"/>
          <w:shd w:val="clear" w:color="auto" w:fill="FFFFFF"/>
        </w:rPr>
        <w:t xml:space="preserve"> і продуктивність</w:t>
      </w:r>
      <w:r w:rsidRPr="00A1505D">
        <w:rPr>
          <w:rFonts w:ascii="Times New Roman" w:hAnsi="Times New Roman" w:cs="Times New Roman"/>
          <w:sz w:val="24"/>
          <w:szCs w:val="24"/>
          <w:shd w:val="clear" w:color="auto" w:fill="FFFFFF"/>
        </w:rPr>
        <w:t>.</w:t>
      </w:r>
    </w:p>
    <w:p w:rsidR="00A1505D" w:rsidRPr="00A1505D" w:rsidRDefault="00A1505D" w:rsidP="00A1505D">
      <w:pPr>
        <w:shd w:val="clear" w:color="auto" w:fill="FFFFFF"/>
        <w:spacing w:after="0" w:line="360" w:lineRule="auto"/>
        <w:ind w:firstLine="1134"/>
        <w:jc w:val="both"/>
        <w:textAlignment w:val="baseline"/>
        <w:rPr>
          <w:rFonts w:ascii="Times New Roman" w:hAnsi="Times New Roman" w:cs="Times New Roman"/>
          <w:sz w:val="24"/>
          <w:szCs w:val="24"/>
          <w:shd w:val="clear" w:color="auto" w:fill="FFFFFF"/>
        </w:rPr>
      </w:pPr>
      <w:r w:rsidRPr="00A1505D">
        <w:rPr>
          <w:rFonts w:ascii="Times New Roman" w:hAnsi="Times New Roman" w:cs="Times New Roman"/>
          <w:sz w:val="24"/>
          <w:szCs w:val="24"/>
          <w:shd w:val="clear" w:color="auto" w:fill="FFFFFF"/>
        </w:rPr>
        <w:t xml:space="preserve">Добре розвинена система управління персоналом використовує передові технології, включаючи шифрування та контроль доступу, щоб гарантувати, що лише авторизований персонал може отримати доступ до зазначеної інформації. Це забезпечує додатковий рівень безпеки, якого важко досягти при ручній обробці інформації. Завдяки системі управління персоналом </w:t>
      </w:r>
      <w:r>
        <w:rPr>
          <w:rFonts w:ascii="Times New Roman" w:hAnsi="Times New Roman" w:cs="Times New Roman"/>
          <w:sz w:val="24"/>
          <w:szCs w:val="24"/>
          <w:shd w:val="clear" w:color="auto" w:fill="FFFFFF"/>
        </w:rPr>
        <w:t>державним структурам</w:t>
      </w:r>
      <w:r w:rsidRPr="00A1505D">
        <w:rPr>
          <w:rFonts w:ascii="Times New Roman" w:hAnsi="Times New Roman" w:cs="Times New Roman"/>
          <w:sz w:val="24"/>
          <w:szCs w:val="24"/>
          <w:shd w:val="clear" w:color="auto" w:fill="FFFFFF"/>
        </w:rPr>
        <w:t xml:space="preserve"> також легше</w:t>
      </w:r>
      <w:r>
        <w:rPr>
          <w:rFonts w:ascii="Times New Roman" w:hAnsi="Times New Roman" w:cs="Times New Roman"/>
          <w:sz w:val="24"/>
          <w:szCs w:val="24"/>
          <w:shd w:val="clear" w:color="auto" w:fill="FFFFFF"/>
        </w:rPr>
        <w:t xml:space="preserve"> і</w:t>
      </w:r>
      <w:r w:rsidRPr="00A1505D">
        <w:rPr>
          <w:rFonts w:ascii="Times New Roman" w:hAnsi="Times New Roman" w:cs="Times New Roman"/>
          <w:sz w:val="24"/>
          <w:szCs w:val="24"/>
          <w:shd w:val="clear" w:color="auto" w:fill="FFFFFF"/>
        </w:rPr>
        <w:t xml:space="preserve"> ефективніше дотримуватись правил захисту даних, оскільки система розроблена таким чином, щоб працювати згідно з цими правилами та автоматично керувати відповідністю.</w:t>
      </w:r>
    </w:p>
    <w:p w:rsidR="001E09BF" w:rsidRPr="006742C1" w:rsidRDefault="00AE60A4" w:rsidP="006B0243">
      <w:pPr>
        <w:shd w:val="clear" w:color="auto" w:fill="FFFFFF"/>
        <w:spacing w:after="0" w:line="360" w:lineRule="auto"/>
        <w:ind w:firstLine="567"/>
        <w:jc w:val="center"/>
        <w:textAlignment w:val="baseline"/>
        <w:rPr>
          <w:rFonts w:ascii="Times New Roman" w:hAnsi="Times New Roman" w:cs="Times New Roman"/>
          <w:sz w:val="24"/>
          <w:szCs w:val="24"/>
          <w:shd w:val="clear" w:color="auto" w:fill="FFFFFF"/>
        </w:rPr>
      </w:pPr>
      <w:r w:rsidRPr="006742C1">
        <w:rPr>
          <w:rFonts w:ascii="Times New Roman" w:hAnsi="Times New Roman" w:cs="Times New Roman"/>
          <w:sz w:val="24"/>
          <w:szCs w:val="24"/>
          <w:shd w:val="clear" w:color="auto" w:fill="FFFFFF"/>
        </w:rPr>
        <w:t>ЛІТЕРАТУРА</w:t>
      </w:r>
      <w:r w:rsidR="001E09BF" w:rsidRPr="006742C1">
        <w:rPr>
          <w:rFonts w:ascii="Times New Roman" w:hAnsi="Times New Roman" w:cs="Times New Roman"/>
          <w:sz w:val="24"/>
          <w:szCs w:val="24"/>
          <w:shd w:val="clear" w:color="auto" w:fill="FFFFFF"/>
        </w:rPr>
        <w:t>:</w:t>
      </w:r>
    </w:p>
    <w:p w:rsidR="001E09BF" w:rsidRPr="006742C1" w:rsidRDefault="006742C1" w:rsidP="006B0243">
      <w:pPr>
        <w:pStyle w:val="a6"/>
        <w:numPr>
          <w:ilvl w:val="0"/>
          <w:numId w:val="2"/>
        </w:numPr>
        <w:spacing w:after="0" w:line="360" w:lineRule="auto"/>
        <w:ind w:left="426" w:hanging="426"/>
        <w:jc w:val="both"/>
        <w:rPr>
          <w:rFonts w:ascii="Times New Roman" w:hAnsi="Times New Roman" w:cs="Times New Roman"/>
          <w:sz w:val="24"/>
          <w:szCs w:val="24"/>
          <w:shd w:val="clear" w:color="auto" w:fill="FFFFFF"/>
        </w:rPr>
      </w:pPr>
      <w:proofErr w:type="spellStart"/>
      <w:r w:rsidRPr="006742C1">
        <w:rPr>
          <w:rFonts w:ascii="Times New Roman" w:hAnsi="Times New Roman" w:cs="Times New Roman"/>
          <w:sz w:val="24"/>
          <w:szCs w:val="24"/>
          <w:shd w:val="clear" w:color="auto" w:fill="FFFFFF"/>
        </w:rPr>
        <w:t>Балановська</w:t>
      </w:r>
      <w:proofErr w:type="spellEnd"/>
      <w:r w:rsidRPr="006742C1">
        <w:rPr>
          <w:rFonts w:ascii="Times New Roman" w:hAnsi="Times New Roman" w:cs="Times New Roman"/>
          <w:sz w:val="24"/>
          <w:szCs w:val="24"/>
          <w:shd w:val="clear" w:color="auto" w:fill="FFFFFF"/>
        </w:rPr>
        <w:t xml:space="preserve"> Т. І., </w:t>
      </w:r>
      <w:proofErr w:type="spellStart"/>
      <w:r w:rsidRPr="006742C1">
        <w:rPr>
          <w:rFonts w:ascii="Times New Roman" w:hAnsi="Times New Roman" w:cs="Times New Roman"/>
          <w:sz w:val="24"/>
          <w:szCs w:val="24"/>
          <w:shd w:val="clear" w:color="auto" w:fill="FFFFFF"/>
        </w:rPr>
        <w:t>Михайліченко</w:t>
      </w:r>
      <w:proofErr w:type="spellEnd"/>
      <w:r w:rsidRPr="006742C1">
        <w:rPr>
          <w:rFonts w:ascii="Times New Roman" w:hAnsi="Times New Roman" w:cs="Times New Roman"/>
          <w:sz w:val="24"/>
          <w:szCs w:val="24"/>
          <w:shd w:val="clear" w:color="auto" w:fill="FFFFFF"/>
        </w:rPr>
        <w:t xml:space="preserve"> М. В., Троян А. В. Сучасні технології управління персоналом: </w:t>
      </w:r>
      <w:proofErr w:type="spellStart"/>
      <w:r w:rsidRPr="006742C1">
        <w:rPr>
          <w:rFonts w:ascii="Times New Roman" w:hAnsi="Times New Roman" w:cs="Times New Roman"/>
          <w:sz w:val="24"/>
          <w:szCs w:val="24"/>
          <w:shd w:val="clear" w:color="auto" w:fill="FFFFFF"/>
        </w:rPr>
        <w:t>навч</w:t>
      </w:r>
      <w:proofErr w:type="spellEnd"/>
      <w:r w:rsidRPr="006742C1">
        <w:rPr>
          <w:rFonts w:ascii="Times New Roman" w:hAnsi="Times New Roman" w:cs="Times New Roman"/>
          <w:sz w:val="24"/>
          <w:szCs w:val="24"/>
          <w:shd w:val="clear" w:color="auto" w:fill="FFFFFF"/>
        </w:rPr>
        <w:t xml:space="preserve">. </w:t>
      </w:r>
      <w:proofErr w:type="spellStart"/>
      <w:r w:rsidRPr="006742C1">
        <w:rPr>
          <w:rFonts w:ascii="Times New Roman" w:hAnsi="Times New Roman" w:cs="Times New Roman"/>
          <w:sz w:val="24"/>
          <w:szCs w:val="24"/>
          <w:shd w:val="clear" w:color="auto" w:fill="FFFFFF"/>
        </w:rPr>
        <w:t>посіб</w:t>
      </w:r>
      <w:proofErr w:type="spellEnd"/>
      <w:r w:rsidRPr="006742C1">
        <w:rPr>
          <w:rFonts w:ascii="Times New Roman" w:hAnsi="Times New Roman" w:cs="Times New Roman"/>
          <w:sz w:val="24"/>
          <w:szCs w:val="24"/>
          <w:shd w:val="clear" w:color="auto" w:fill="FFFFFF"/>
        </w:rPr>
        <w:t xml:space="preserve">. Київ: ФОП </w:t>
      </w:r>
      <w:proofErr w:type="spellStart"/>
      <w:r w:rsidRPr="006742C1">
        <w:rPr>
          <w:rFonts w:ascii="Times New Roman" w:hAnsi="Times New Roman" w:cs="Times New Roman"/>
          <w:sz w:val="24"/>
          <w:szCs w:val="24"/>
          <w:shd w:val="clear" w:color="auto" w:fill="FFFFFF"/>
        </w:rPr>
        <w:t>Ямчинський</w:t>
      </w:r>
      <w:proofErr w:type="spellEnd"/>
      <w:r w:rsidRPr="006742C1">
        <w:rPr>
          <w:rFonts w:ascii="Times New Roman" w:hAnsi="Times New Roman" w:cs="Times New Roman"/>
          <w:sz w:val="24"/>
          <w:szCs w:val="24"/>
          <w:shd w:val="clear" w:color="auto" w:fill="FFFFFF"/>
        </w:rPr>
        <w:t xml:space="preserve"> О. В., 2020. 466 с</w:t>
      </w:r>
      <w:r w:rsidR="00F27132" w:rsidRPr="006742C1">
        <w:rPr>
          <w:rFonts w:ascii="Times New Roman" w:hAnsi="Times New Roman" w:cs="Times New Roman"/>
          <w:sz w:val="24"/>
          <w:szCs w:val="24"/>
          <w:shd w:val="clear" w:color="auto" w:fill="FFFFFF"/>
        </w:rPr>
        <w:t>.</w:t>
      </w:r>
    </w:p>
    <w:p w:rsidR="00AE60A4" w:rsidRPr="006742C1" w:rsidRDefault="00F27132" w:rsidP="006B0243">
      <w:pPr>
        <w:pStyle w:val="a6"/>
        <w:numPr>
          <w:ilvl w:val="0"/>
          <w:numId w:val="2"/>
        </w:numPr>
        <w:spacing w:after="0" w:line="360" w:lineRule="auto"/>
        <w:ind w:left="426" w:hanging="426"/>
        <w:jc w:val="both"/>
        <w:rPr>
          <w:rFonts w:ascii="Times New Roman" w:hAnsi="Times New Roman" w:cs="Times New Roman"/>
          <w:sz w:val="24"/>
          <w:szCs w:val="24"/>
          <w:shd w:val="clear" w:color="auto" w:fill="FFFFFF"/>
        </w:rPr>
      </w:pPr>
      <w:proofErr w:type="spellStart"/>
      <w:r w:rsidRPr="006742C1">
        <w:rPr>
          <w:rFonts w:ascii="Times New Roman" w:hAnsi="Times New Roman" w:cs="Times New Roman"/>
          <w:sz w:val="24"/>
          <w:szCs w:val="24"/>
          <w:shd w:val="clear" w:color="auto" w:fill="FFFFFF"/>
        </w:rPr>
        <w:t>Гуцуляк</w:t>
      </w:r>
      <w:proofErr w:type="spellEnd"/>
      <w:r w:rsidRPr="006742C1">
        <w:rPr>
          <w:rFonts w:ascii="Times New Roman" w:hAnsi="Times New Roman" w:cs="Times New Roman"/>
          <w:sz w:val="24"/>
          <w:szCs w:val="24"/>
          <w:shd w:val="clear" w:color="auto" w:fill="FFFFFF"/>
        </w:rPr>
        <w:t xml:space="preserve"> Н. П. Сучасні технології управління персоналом. Економіка і організація управління. 2019. № 3 (35). С. 111–118.</w:t>
      </w:r>
    </w:p>
    <w:p w:rsidR="00AE60A4" w:rsidRPr="006742C1" w:rsidRDefault="006742C1" w:rsidP="006B0243">
      <w:pPr>
        <w:pStyle w:val="a6"/>
        <w:numPr>
          <w:ilvl w:val="0"/>
          <w:numId w:val="2"/>
        </w:numPr>
        <w:spacing w:after="0" w:line="360" w:lineRule="auto"/>
        <w:ind w:left="426" w:hanging="426"/>
        <w:jc w:val="both"/>
        <w:rPr>
          <w:rFonts w:ascii="Times New Roman" w:hAnsi="Times New Roman" w:cs="Times New Roman"/>
          <w:sz w:val="24"/>
          <w:szCs w:val="24"/>
          <w:shd w:val="clear" w:color="auto" w:fill="FFFFFF"/>
        </w:rPr>
      </w:pPr>
      <w:proofErr w:type="spellStart"/>
      <w:r w:rsidRPr="006742C1">
        <w:rPr>
          <w:rFonts w:ascii="Times New Roman" w:hAnsi="Times New Roman" w:cs="Times New Roman"/>
          <w:sz w:val="24"/>
          <w:szCs w:val="24"/>
          <w:shd w:val="clear" w:color="auto" w:fill="FFFFFF"/>
        </w:rPr>
        <w:t>Дороніна</w:t>
      </w:r>
      <w:proofErr w:type="spellEnd"/>
      <w:r w:rsidRPr="006742C1">
        <w:rPr>
          <w:rFonts w:ascii="Times New Roman" w:hAnsi="Times New Roman" w:cs="Times New Roman"/>
          <w:sz w:val="24"/>
          <w:szCs w:val="24"/>
          <w:shd w:val="clear" w:color="auto" w:fill="FFFFFF"/>
        </w:rPr>
        <w:t xml:space="preserve"> О.А., </w:t>
      </w:r>
      <w:proofErr w:type="spellStart"/>
      <w:r w:rsidRPr="006742C1">
        <w:rPr>
          <w:rFonts w:ascii="Times New Roman" w:hAnsi="Times New Roman" w:cs="Times New Roman"/>
          <w:sz w:val="24"/>
          <w:szCs w:val="24"/>
          <w:shd w:val="clear" w:color="auto" w:fill="FFFFFF"/>
        </w:rPr>
        <w:t>Алярова</w:t>
      </w:r>
      <w:proofErr w:type="spellEnd"/>
      <w:r w:rsidRPr="006742C1">
        <w:rPr>
          <w:rFonts w:ascii="Times New Roman" w:hAnsi="Times New Roman" w:cs="Times New Roman"/>
          <w:sz w:val="24"/>
          <w:szCs w:val="24"/>
          <w:shd w:val="clear" w:color="auto" w:fill="FFFFFF"/>
        </w:rPr>
        <w:t xml:space="preserve"> А.В. Стратегія кадрового менеджменту в середовищі економіки знань. Економіка і суспільство. 2022. №42. С. 85-92.</w:t>
      </w:r>
    </w:p>
    <w:p w:rsidR="006B0243" w:rsidRPr="006742C1" w:rsidRDefault="006742C1" w:rsidP="006B0243">
      <w:pPr>
        <w:pStyle w:val="a6"/>
        <w:numPr>
          <w:ilvl w:val="0"/>
          <w:numId w:val="2"/>
        </w:numPr>
        <w:spacing w:after="0" w:line="360" w:lineRule="auto"/>
        <w:ind w:left="426" w:hanging="426"/>
        <w:jc w:val="both"/>
        <w:rPr>
          <w:rFonts w:ascii="Times New Roman" w:hAnsi="Times New Roman" w:cs="Times New Roman"/>
          <w:sz w:val="24"/>
          <w:szCs w:val="24"/>
          <w:shd w:val="clear" w:color="auto" w:fill="FFFFFF"/>
        </w:rPr>
      </w:pPr>
      <w:r w:rsidRPr="006742C1">
        <w:rPr>
          <w:rFonts w:ascii="Times New Roman" w:hAnsi="Times New Roman" w:cs="Times New Roman"/>
          <w:sz w:val="24"/>
          <w:szCs w:val="24"/>
          <w:shd w:val="clear" w:color="auto" w:fill="FFFFFF"/>
        </w:rPr>
        <w:t xml:space="preserve">Засуха І. П., </w:t>
      </w:r>
      <w:proofErr w:type="spellStart"/>
      <w:r w:rsidRPr="006742C1">
        <w:rPr>
          <w:rFonts w:ascii="Times New Roman" w:hAnsi="Times New Roman" w:cs="Times New Roman"/>
          <w:sz w:val="24"/>
          <w:szCs w:val="24"/>
          <w:shd w:val="clear" w:color="auto" w:fill="FFFFFF"/>
        </w:rPr>
        <w:t>Бушуєв</w:t>
      </w:r>
      <w:proofErr w:type="spellEnd"/>
      <w:r w:rsidRPr="006742C1">
        <w:rPr>
          <w:rFonts w:ascii="Times New Roman" w:hAnsi="Times New Roman" w:cs="Times New Roman"/>
          <w:sz w:val="24"/>
          <w:szCs w:val="24"/>
          <w:shd w:val="clear" w:color="auto" w:fill="FFFFFF"/>
        </w:rPr>
        <w:t xml:space="preserve"> С. Д., </w:t>
      </w:r>
      <w:proofErr w:type="spellStart"/>
      <w:r w:rsidRPr="006742C1">
        <w:rPr>
          <w:rFonts w:ascii="Times New Roman" w:hAnsi="Times New Roman" w:cs="Times New Roman"/>
          <w:sz w:val="24"/>
          <w:szCs w:val="24"/>
          <w:shd w:val="clear" w:color="auto" w:fill="FFFFFF"/>
        </w:rPr>
        <w:t>Бушуєва</w:t>
      </w:r>
      <w:proofErr w:type="spellEnd"/>
      <w:r w:rsidRPr="006742C1">
        <w:rPr>
          <w:rFonts w:ascii="Times New Roman" w:hAnsi="Times New Roman" w:cs="Times New Roman"/>
          <w:sz w:val="24"/>
          <w:szCs w:val="24"/>
          <w:shd w:val="clear" w:color="auto" w:fill="FFFFFF"/>
        </w:rPr>
        <w:t xml:space="preserve"> Н.С. Концентрична модель цифрового сліду проектів. Міжнародний науковий журнал «</w:t>
      </w:r>
      <w:proofErr w:type="spellStart"/>
      <w:r w:rsidRPr="006742C1">
        <w:rPr>
          <w:rFonts w:ascii="Times New Roman" w:hAnsi="Times New Roman" w:cs="Times New Roman"/>
          <w:sz w:val="24"/>
          <w:szCs w:val="24"/>
          <w:shd w:val="clear" w:color="auto" w:fill="FFFFFF"/>
        </w:rPr>
        <w:t>Грааль</w:t>
      </w:r>
      <w:proofErr w:type="spellEnd"/>
      <w:r w:rsidRPr="006742C1">
        <w:rPr>
          <w:rFonts w:ascii="Times New Roman" w:hAnsi="Times New Roman" w:cs="Times New Roman"/>
          <w:sz w:val="24"/>
          <w:szCs w:val="24"/>
          <w:shd w:val="clear" w:color="auto" w:fill="FFFFFF"/>
        </w:rPr>
        <w:t xml:space="preserve"> науки» № 8. 2021. С. 193–201.</w:t>
      </w:r>
    </w:p>
    <w:p w:rsidR="00785F92" w:rsidRPr="006742C1" w:rsidRDefault="00785F92" w:rsidP="006B0243">
      <w:pPr>
        <w:pStyle w:val="a6"/>
        <w:numPr>
          <w:ilvl w:val="0"/>
          <w:numId w:val="2"/>
        </w:numPr>
        <w:spacing w:after="0" w:line="360" w:lineRule="auto"/>
        <w:ind w:left="426" w:hanging="426"/>
        <w:jc w:val="both"/>
        <w:rPr>
          <w:rFonts w:ascii="Times New Roman" w:hAnsi="Times New Roman" w:cs="Times New Roman"/>
          <w:sz w:val="24"/>
          <w:szCs w:val="24"/>
          <w:shd w:val="clear" w:color="auto" w:fill="FFFFFF"/>
        </w:rPr>
      </w:pPr>
      <w:bookmarkStart w:id="0" w:name="_GoBack"/>
      <w:bookmarkEnd w:id="0"/>
      <w:proofErr w:type="spellStart"/>
      <w:r w:rsidRPr="00676CE6">
        <w:rPr>
          <w:rFonts w:ascii="Times New Roman" w:hAnsi="Times New Roman" w:cs="Times New Roman"/>
          <w:color w:val="000000"/>
          <w:sz w:val="24"/>
          <w:szCs w:val="24"/>
        </w:rPr>
        <w:t>Матківська</w:t>
      </w:r>
      <w:proofErr w:type="spellEnd"/>
      <w:r w:rsidRPr="00676CE6">
        <w:rPr>
          <w:rFonts w:ascii="Times New Roman" w:hAnsi="Times New Roman" w:cs="Times New Roman"/>
          <w:color w:val="000000"/>
          <w:sz w:val="24"/>
          <w:szCs w:val="24"/>
        </w:rPr>
        <w:t xml:space="preserve"> Х.С., </w:t>
      </w:r>
      <w:proofErr w:type="spellStart"/>
      <w:r w:rsidRPr="00676CE6">
        <w:rPr>
          <w:rFonts w:ascii="Times New Roman" w:hAnsi="Times New Roman" w:cs="Times New Roman"/>
          <w:color w:val="000000"/>
          <w:sz w:val="24"/>
          <w:szCs w:val="24"/>
        </w:rPr>
        <w:t>Зачко</w:t>
      </w:r>
      <w:proofErr w:type="spellEnd"/>
      <w:r w:rsidRPr="00676CE6">
        <w:rPr>
          <w:rFonts w:ascii="Times New Roman" w:hAnsi="Times New Roman" w:cs="Times New Roman"/>
          <w:color w:val="000000"/>
          <w:sz w:val="24"/>
          <w:szCs w:val="24"/>
        </w:rPr>
        <w:t xml:space="preserve"> О.Б. Моделі </w:t>
      </w:r>
      <w:proofErr w:type="spellStart"/>
      <w:r w:rsidRPr="00676CE6">
        <w:rPr>
          <w:rFonts w:ascii="Times New Roman" w:hAnsi="Times New Roman" w:cs="Times New Roman"/>
          <w:color w:val="000000"/>
          <w:sz w:val="24"/>
          <w:szCs w:val="24"/>
        </w:rPr>
        <w:t>цифровізації</w:t>
      </w:r>
      <w:proofErr w:type="spellEnd"/>
      <w:r w:rsidRPr="00676CE6">
        <w:rPr>
          <w:rFonts w:ascii="Times New Roman" w:hAnsi="Times New Roman" w:cs="Times New Roman"/>
          <w:color w:val="000000"/>
          <w:sz w:val="24"/>
          <w:szCs w:val="24"/>
        </w:rPr>
        <w:t xml:space="preserve"> систем hr-менеджменту безпеко-орієнтованих організацій. </w:t>
      </w:r>
      <w:proofErr w:type="spellStart"/>
      <w:r w:rsidRPr="00676CE6">
        <w:rPr>
          <w:rFonts w:ascii="Times New Roman" w:hAnsi="Times New Roman" w:cs="Times New Roman"/>
          <w:i/>
          <w:iCs/>
          <w:color w:val="000000"/>
          <w:sz w:val="24"/>
          <w:szCs w:val="24"/>
          <w:lang w:val="ru-RU"/>
        </w:rPr>
        <w:t>Сучасний</w:t>
      </w:r>
      <w:proofErr w:type="spellEnd"/>
      <w:r w:rsidRPr="00676CE6">
        <w:rPr>
          <w:rFonts w:ascii="Times New Roman" w:hAnsi="Times New Roman" w:cs="Times New Roman"/>
          <w:i/>
          <w:iCs/>
          <w:color w:val="000000"/>
          <w:sz w:val="24"/>
          <w:szCs w:val="24"/>
          <w:lang w:val="ru-RU"/>
        </w:rPr>
        <w:t xml:space="preserve"> стан </w:t>
      </w:r>
      <w:proofErr w:type="spellStart"/>
      <w:r w:rsidRPr="00676CE6">
        <w:rPr>
          <w:rFonts w:ascii="Times New Roman" w:hAnsi="Times New Roman" w:cs="Times New Roman"/>
          <w:i/>
          <w:iCs/>
          <w:color w:val="000000"/>
          <w:sz w:val="24"/>
          <w:szCs w:val="24"/>
          <w:lang w:val="ru-RU"/>
        </w:rPr>
        <w:t>наукових</w:t>
      </w:r>
      <w:proofErr w:type="spellEnd"/>
      <w:r w:rsidRPr="00676CE6">
        <w:rPr>
          <w:rFonts w:ascii="Times New Roman" w:hAnsi="Times New Roman" w:cs="Times New Roman"/>
          <w:i/>
          <w:iCs/>
          <w:color w:val="000000"/>
          <w:sz w:val="24"/>
          <w:szCs w:val="24"/>
          <w:lang w:val="ru-RU"/>
        </w:rPr>
        <w:t xml:space="preserve"> </w:t>
      </w:r>
      <w:proofErr w:type="spellStart"/>
      <w:proofErr w:type="gramStart"/>
      <w:r w:rsidRPr="00676CE6">
        <w:rPr>
          <w:rFonts w:ascii="Times New Roman" w:hAnsi="Times New Roman" w:cs="Times New Roman"/>
          <w:i/>
          <w:iCs/>
          <w:color w:val="000000"/>
          <w:sz w:val="24"/>
          <w:szCs w:val="24"/>
          <w:lang w:val="ru-RU"/>
        </w:rPr>
        <w:t>досл</w:t>
      </w:r>
      <w:proofErr w:type="gramEnd"/>
      <w:r w:rsidRPr="00676CE6">
        <w:rPr>
          <w:rFonts w:ascii="Times New Roman" w:hAnsi="Times New Roman" w:cs="Times New Roman"/>
          <w:i/>
          <w:iCs/>
          <w:color w:val="000000"/>
          <w:sz w:val="24"/>
          <w:szCs w:val="24"/>
          <w:lang w:val="ru-RU"/>
        </w:rPr>
        <w:t>іджень</w:t>
      </w:r>
      <w:proofErr w:type="spellEnd"/>
      <w:r w:rsidRPr="00676CE6">
        <w:rPr>
          <w:rFonts w:ascii="Times New Roman" w:hAnsi="Times New Roman" w:cs="Times New Roman"/>
          <w:i/>
          <w:iCs/>
          <w:color w:val="000000"/>
          <w:sz w:val="24"/>
          <w:szCs w:val="24"/>
          <w:lang w:val="ru-RU"/>
        </w:rPr>
        <w:t xml:space="preserve"> та </w:t>
      </w:r>
      <w:proofErr w:type="spellStart"/>
      <w:r w:rsidRPr="00676CE6">
        <w:rPr>
          <w:rFonts w:ascii="Times New Roman" w:hAnsi="Times New Roman" w:cs="Times New Roman"/>
          <w:i/>
          <w:iCs/>
          <w:color w:val="000000"/>
          <w:sz w:val="24"/>
          <w:szCs w:val="24"/>
          <w:lang w:val="ru-RU"/>
        </w:rPr>
        <w:t>технологій</w:t>
      </w:r>
      <w:proofErr w:type="spellEnd"/>
      <w:r w:rsidRPr="00676CE6">
        <w:rPr>
          <w:rFonts w:ascii="Times New Roman" w:hAnsi="Times New Roman" w:cs="Times New Roman"/>
          <w:i/>
          <w:iCs/>
          <w:color w:val="000000"/>
          <w:sz w:val="24"/>
          <w:szCs w:val="24"/>
          <w:lang w:val="ru-RU"/>
        </w:rPr>
        <w:t xml:space="preserve"> в </w:t>
      </w:r>
      <w:proofErr w:type="spellStart"/>
      <w:r w:rsidRPr="00676CE6">
        <w:rPr>
          <w:rFonts w:ascii="Times New Roman" w:hAnsi="Times New Roman" w:cs="Times New Roman"/>
          <w:i/>
          <w:iCs/>
          <w:color w:val="000000"/>
          <w:sz w:val="24"/>
          <w:szCs w:val="24"/>
          <w:lang w:val="ru-RU"/>
        </w:rPr>
        <w:t>промисловості</w:t>
      </w:r>
      <w:proofErr w:type="spellEnd"/>
      <w:r w:rsidRPr="00676CE6">
        <w:rPr>
          <w:rFonts w:ascii="Times New Roman" w:hAnsi="Times New Roman" w:cs="Times New Roman"/>
          <w:color w:val="000000"/>
          <w:sz w:val="24"/>
          <w:szCs w:val="24"/>
          <w:lang w:val="ru-RU"/>
        </w:rPr>
        <w:t>. 2024. № 5 (27). С</w:t>
      </w:r>
      <w:r w:rsidRPr="00676CE6">
        <w:rPr>
          <w:rFonts w:ascii="Times New Roman" w:hAnsi="Times New Roman" w:cs="Times New Roman"/>
          <w:color w:val="000000"/>
          <w:sz w:val="24"/>
          <w:szCs w:val="24"/>
        </w:rPr>
        <w:t xml:space="preserve">. 98–113. DOI: </w:t>
      </w:r>
      <w:hyperlink r:id="rId7" w:history="1">
        <w:r w:rsidRPr="00676CE6">
          <w:rPr>
            <w:rFonts w:ascii="Times New Roman" w:hAnsi="Times New Roman" w:cs="Times New Roman"/>
            <w:color w:val="000000"/>
            <w:sz w:val="24"/>
            <w:szCs w:val="24"/>
          </w:rPr>
          <w:t>https://doi.org/10.30837/ITSSI.2023.26</w:t>
        </w:r>
      </w:hyperlink>
    </w:p>
    <w:p w:rsidR="00CA3648" w:rsidRPr="00704991" w:rsidRDefault="00CA3648" w:rsidP="00704991">
      <w:pPr>
        <w:spacing w:after="0" w:line="240" w:lineRule="auto"/>
        <w:ind w:left="426" w:hanging="426"/>
        <w:jc w:val="both"/>
        <w:rPr>
          <w:rFonts w:ascii="Times New Roman" w:hAnsi="Times New Roman" w:cs="Times New Roman"/>
          <w:sz w:val="24"/>
          <w:szCs w:val="24"/>
        </w:rPr>
      </w:pPr>
    </w:p>
    <w:sectPr w:rsidR="00CA3648" w:rsidRPr="007049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24EC"/>
    <w:multiLevelType w:val="hybridMultilevel"/>
    <w:tmpl w:val="1998374C"/>
    <w:lvl w:ilvl="0" w:tplc="8B804FD6">
      <w:start w:val="1"/>
      <w:numFmt w:val="decimal"/>
      <w:lvlText w:val="%1."/>
      <w:lvlJc w:val="left"/>
      <w:pPr>
        <w:ind w:left="1419" w:hanging="85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6233833"/>
    <w:multiLevelType w:val="hybridMultilevel"/>
    <w:tmpl w:val="F56E1680"/>
    <w:lvl w:ilvl="0" w:tplc="90DE02B2">
      <w:start w:val="1"/>
      <w:numFmt w:val="decimal"/>
      <w:lvlText w:val="%1."/>
      <w:lvlJc w:val="left"/>
      <w:pPr>
        <w:ind w:left="928" w:hanging="360"/>
      </w:pPr>
      <w:rPr>
        <w:rFonts w:ascii="Times New Roman" w:hAnsi="Times New Roman" w:cs="Times New Roman"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39801D05"/>
    <w:multiLevelType w:val="multilevel"/>
    <w:tmpl w:val="149A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D3E59"/>
    <w:multiLevelType w:val="hybridMultilevel"/>
    <w:tmpl w:val="5AA4D142"/>
    <w:lvl w:ilvl="0" w:tplc="426C8F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AF"/>
    <w:rsid w:val="0006165A"/>
    <w:rsid w:val="000665C1"/>
    <w:rsid w:val="000B394D"/>
    <w:rsid w:val="00146FB5"/>
    <w:rsid w:val="0015315F"/>
    <w:rsid w:val="001A41EB"/>
    <w:rsid w:val="001E09BF"/>
    <w:rsid w:val="002159A7"/>
    <w:rsid w:val="00252F46"/>
    <w:rsid w:val="00277501"/>
    <w:rsid w:val="0030641B"/>
    <w:rsid w:val="00356A01"/>
    <w:rsid w:val="00381B2B"/>
    <w:rsid w:val="003D715A"/>
    <w:rsid w:val="0048061F"/>
    <w:rsid w:val="00486962"/>
    <w:rsid w:val="004959EC"/>
    <w:rsid w:val="004D7FF7"/>
    <w:rsid w:val="005333F5"/>
    <w:rsid w:val="005470D7"/>
    <w:rsid w:val="00566496"/>
    <w:rsid w:val="00570AB7"/>
    <w:rsid w:val="005B712A"/>
    <w:rsid w:val="00626D25"/>
    <w:rsid w:val="00632028"/>
    <w:rsid w:val="0065279D"/>
    <w:rsid w:val="006742C1"/>
    <w:rsid w:val="006747D2"/>
    <w:rsid w:val="00677136"/>
    <w:rsid w:val="006B0243"/>
    <w:rsid w:val="006B6AB6"/>
    <w:rsid w:val="006F4464"/>
    <w:rsid w:val="00704991"/>
    <w:rsid w:val="00733D34"/>
    <w:rsid w:val="00785F92"/>
    <w:rsid w:val="0079062F"/>
    <w:rsid w:val="007A3C74"/>
    <w:rsid w:val="007C4105"/>
    <w:rsid w:val="00801967"/>
    <w:rsid w:val="0084138C"/>
    <w:rsid w:val="00895698"/>
    <w:rsid w:val="00895F29"/>
    <w:rsid w:val="008A1CAF"/>
    <w:rsid w:val="009459CD"/>
    <w:rsid w:val="00980AE2"/>
    <w:rsid w:val="00985474"/>
    <w:rsid w:val="009F36AA"/>
    <w:rsid w:val="00A05F7E"/>
    <w:rsid w:val="00A1505D"/>
    <w:rsid w:val="00A46991"/>
    <w:rsid w:val="00A545CE"/>
    <w:rsid w:val="00A92987"/>
    <w:rsid w:val="00AB0C23"/>
    <w:rsid w:val="00AB3AC8"/>
    <w:rsid w:val="00AE60A4"/>
    <w:rsid w:val="00BA0895"/>
    <w:rsid w:val="00C02BD0"/>
    <w:rsid w:val="00C221A1"/>
    <w:rsid w:val="00C645E1"/>
    <w:rsid w:val="00C66894"/>
    <w:rsid w:val="00CA3648"/>
    <w:rsid w:val="00CC47DD"/>
    <w:rsid w:val="00CF51BD"/>
    <w:rsid w:val="00D334C4"/>
    <w:rsid w:val="00DA23E8"/>
    <w:rsid w:val="00DB7AA1"/>
    <w:rsid w:val="00EB480F"/>
    <w:rsid w:val="00EE4A35"/>
    <w:rsid w:val="00F01D3E"/>
    <w:rsid w:val="00F27132"/>
    <w:rsid w:val="00F62D65"/>
    <w:rsid w:val="00F7324B"/>
    <w:rsid w:val="00FA122E"/>
    <w:rsid w:val="00FF5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1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5315F"/>
    <w:rPr>
      <w:rFonts w:ascii="Tahoma" w:hAnsi="Tahoma" w:cs="Tahoma"/>
      <w:sz w:val="16"/>
      <w:szCs w:val="16"/>
    </w:rPr>
  </w:style>
  <w:style w:type="paragraph" w:styleId="a5">
    <w:name w:val="Normal (Web)"/>
    <w:basedOn w:val="a"/>
    <w:uiPriority w:val="99"/>
    <w:unhideWhenUsed/>
    <w:rsid w:val="00A46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D7FF7"/>
    <w:pPr>
      <w:ind w:left="720"/>
      <w:contextualSpacing/>
    </w:pPr>
  </w:style>
  <w:style w:type="character" w:customStyle="1" w:styleId="css-96zuhp-word-diff">
    <w:name w:val="css-96zuhp-word-diff"/>
    <w:basedOn w:val="a0"/>
    <w:rsid w:val="00D334C4"/>
  </w:style>
  <w:style w:type="character" w:styleId="a7">
    <w:name w:val="Strong"/>
    <w:uiPriority w:val="22"/>
    <w:qFormat/>
    <w:rsid w:val="001E09BF"/>
    <w:rPr>
      <w:b/>
      <w:bCs/>
    </w:rPr>
  </w:style>
  <w:style w:type="character" w:styleId="a8">
    <w:name w:val="Hyperlink"/>
    <w:basedOn w:val="a0"/>
    <w:uiPriority w:val="99"/>
    <w:semiHidden/>
    <w:unhideWhenUsed/>
    <w:rsid w:val="00356A01"/>
    <w:rPr>
      <w:color w:val="0000FF"/>
      <w:u w:val="single"/>
    </w:rPr>
  </w:style>
  <w:style w:type="paragraph" w:customStyle="1" w:styleId="Default">
    <w:name w:val="Default"/>
    <w:rsid w:val="00AB3AC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1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5315F"/>
    <w:rPr>
      <w:rFonts w:ascii="Tahoma" w:hAnsi="Tahoma" w:cs="Tahoma"/>
      <w:sz w:val="16"/>
      <w:szCs w:val="16"/>
    </w:rPr>
  </w:style>
  <w:style w:type="paragraph" w:styleId="a5">
    <w:name w:val="Normal (Web)"/>
    <w:basedOn w:val="a"/>
    <w:uiPriority w:val="99"/>
    <w:unhideWhenUsed/>
    <w:rsid w:val="00A46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D7FF7"/>
    <w:pPr>
      <w:ind w:left="720"/>
      <w:contextualSpacing/>
    </w:pPr>
  </w:style>
  <w:style w:type="character" w:customStyle="1" w:styleId="css-96zuhp-word-diff">
    <w:name w:val="css-96zuhp-word-diff"/>
    <w:basedOn w:val="a0"/>
    <w:rsid w:val="00D334C4"/>
  </w:style>
  <w:style w:type="character" w:styleId="a7">
    <w:name w:val="Strong"/>
    <w:uiPriority w:val="22"/>
    <w:qFormat/>
    <w:rsid w:val="001E09BF"/>
    <w:rPr>
      <w:b/>
      <w:bCs/>
    </w:rPr>
  </w:style>
  <w:style w:type="character" w:styleId="a8">
    <w:name w:val="Hyperlink"/>
    <w:basedOn w:val="a0"/>
    <w:uiPriority w:val="99"/>
    <w:semiHidden/>
    <w:unhideWhenUsed/>
    <w:rsid w:val="00356A01"/>
    <w:rPr>
      <w:color w:val="0000FF"/>
      <w:u w:val="single"/>
    </w:rPr>
  </w:style>
  <w:style w:type="paragraph" w:customStyle="1" w:styleId="Default">
    <w:name w:val="Default"/>
    <w:rsid w:val="00AB3A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4771">
      <w:bodyDiv w:val="1"/>
      <w:marLeft w:val="0"/>
      <w:marRight w:val="0"/>
      <w:marTop w:val="0"/>
      <w:marBottom w:val="0"/>
      <w:divBdr>
        <w:top w:val="none" w:sz="0" w:space="0" w:color="auto"/>
        <w:left w:val="none" w:sz="0" w:space="0" w:color="auto"/>
        <w:bottom w:val="none" w:sz="0" w:space="0" w:color="auto"/>
        <w:right w:val="none" w:sz="0" w:space="0" w:color="auto"/>
      </w:divBdr>
    </w:div>
    <w:div w:id="893733898">
      <w:bodyDiv w:val="1"/>
      <w:marLeft w:val="0"/>
      <w:marRight w:val="0"/>
      <w:marTop w:val="0"/>
      <w:marBottom w:val="0"/>
      <w:divBdr>
        <w:top w:val="none" w:sz="0" w:space="0" w:color="auto"/>
        <w:left w:val="none" w:sz="0" w:space="0" w:color="auto"/>
        <w:bottom w:val="none" w:sz="0" w:space="0" w:color="auto"/>
        <w:right w:val="none" w:sz="0" w:space="0" w:color="auto"/>
      </w:divBdr>
    </w:div>
    <w:div w:id="1105150309">
      <w:bodyDiv w:val="1"/>
      <w:marLeft w:val="0"/>
      <w:marRight w:val="0"/>
      <w:marTop w:val="0"/>
      <w:marBottom w:val="0"/>
      <w:divBdr>
        <w:top w:val="none" w:sz="0" w:space="0" w:color="auto"/>
        <w:left w:val="none" w:sz="0" w:space="0" w:color="auto"/>
        <w:bottom w:val="none" w:sz="0" w:space="0" w:color="auto"/>
        <w:right w:val="none" w:sz="0" w:space="0" w:color="auto"/>
      </w:divBdr>
    </w:div>
    <w:div w:id="1156729420">
      <w:bodyDiv w:val="1"/>
      <w:marLeft w:val="0"/>
      <w:marRight w:val="0"/>
      <w:marTop w:val="0"/>
      <w:marBottom w:val="0"/>
      <w:divBdr>
        <w:top w:val="none" w:sz="0" w:space="0" w:color="auto"/>
        <w:left w:val="none" w:sz="0" w:space="0" w:color="auto"/>
        <w:bottom w:val="none" w:sz="0" w:space="0" w:color="auto"/>
        <w:right w:val="none" w:sz="0" w:space="0" w:color="auto"/>
      </w:divBdr>
    </w:div>
    <w:div w:id="1191534574">
      <w:bodyDiv w:val="1"/>
      <w:marLeft w:val="0"/>
      <w:marRight w:val="0"/>
      <w:marTop w:val="0"/>
      <w:marBottom w:val="0"/>
      <w:divBdr>
        <w:top w:val="none" w:sz="0" w:space="0" w:color="auto"/>
        <w:left w:val="none" w:sz="0" w:space="0" w:color="auto"/>
        <w:bottom w:val="none" w:sz="0" w:space="0" w:color="auto"/>
        <w:right w:val="none" w:sz="0" w:space="0" w:color="auto"/>
      </w:divBdr>
    </w:div>
    <w:div w:id="1366515259">
      <w:bodyDiv w:val="1"/>
      <w:marLeft w:val="0"/>
      <w:marRight w:val="0"/>
      <w:marTop w:val="0"/>
      <w:marBottom w:val="0"/>
      <w:divBdr>
        <w:top w:val="none" w:sz="0" w:space="0" w:color="auto"/>
        <w:left w:val="none" w:sz="0" w:space="0" w:color="auto"/>
        <w:bottom w:val="none" w:sz="0" w:space="0" w:color="auto"/>
        <w:right w:val="none" w:sz="0" w:space="0" w:color="auto"/>
      </w:divBdr>
    </w:div>
    <w:div w:id="1493370184">
      <w:bodyDiv w:val="1"/>
      <w:marLeft w:val="0"/>
      <w:marRight w:val="0"/>
      <w:marTop w:val="0"/>
      <w:marBottom w:val="0"/>
      <w:divBdr>
        <w:top w:val="none" w:sz="0" w:space="0" w:color="auto"/>
        <w:left w:val="none" w:sz="0" w:space="0" w:color="auto"/>
        <w:bottom w:val="none" w:sz="0" w:space="0" w:color="auto"/>
        <w:right w:val="none" w:sz="0" w:space="0" w:color="auto"/>
      </w:divBdr>
    </w:div>
    <w:div w:id="1493373589">
      <w:bodyDiv w:val="1"/>
      <w:marLeft w:val="0"/>
      <w:marRight w:val="0"/>
      <w:marTop w:val="0"/>
      <w:marBottom w:val="0"/>
      <w:divBdr>
        <w:top w:val="none" w:sz="0" w:space="0" w:color="auto"/>
        <w:left w:val="none" w:sz="0" w:space="0" w:color="auto"/>
        <w:bottom w:val="none" w:sz="0" w:space="0" w:color="auto"/>
        <w:right w:val="none" w:sz="0" w:space="0" w:color="auto"/>
      </w:divBdr>
    </w:div>
    <w:div w:id="1537698055">
      <w:bodyDiv w:val="1"/>
      <w:marLeft w:val="0"/>
      <w:marRight w:val="0"/>
      <w:marTop w:val="0"/>
      <w:marBottom w:val="0"/>
      <w:divBdr>
        <w:top w:val="none" w:sz="0" w:space="0" w:color="auto"/>
        <w:left w:val="none" w:sz="0" w:space="0" w:color="auto"/>
        <w:bottom w:val="none" w:sz="0" w:space="0" w:color="auto"/>
        <w:right w:val="none" w:sz="0" w:space="0" w:color="auto"/>
      </w:divBdr>
    </w:div>
    <w:div w:id="1629699524">
      <w:bodyDiv w:val="1"/>
      <w:marLeft w:val="0"/>
      <w:marRight w:val="0"/>
      <w:marTop w:val="0"/>
      <w:marBottom w:val="0"/>
      <w:divBdr>
        <w:top w:val="none" w:sz="0" w:space="0" w:color="auto"/>
        <w:left w:val="none" w:sz="0" w:space="0" w:color="auto"/>
        <w:bottom w:val="none" w:sz="0" w:space="0" w:color="auto"/>
        <w:right w:val="none" w:sz="0" w:space="0" w:color="auto"/>
      </w:divBdr>
    </w:div>
    <w:div w:id="1898739357">
      <w:bodyDiv w:val="1"/>
      <w:marLeft w:val="0"/>
      <w:marRight w:val="0"/>
      <w:marTop w:val="0"/>
      <w:marBottom w:val="0"/>
      <w:divBdr>
        <w:top w:val="none" w:sz="0" w:space="0" w:color="auto"/>
        <w:left w:val="none" w:sz="0" w:space="0" w:color="auto"/>
        <w:bottom w:val="none" w:sz="0" w:space="0" w:color="auto"/>
        <w:right w:val="none" w:sz="0" w:space="0" w:color="auto"/>
      </w:divBdr>
      <w:divsChild>
        <w:div w:id="1727798987">
          <w:marLeft w:val="0"/>
          <w:marRight w:val="0"/>
          <w:marTop w:val="0"/>
          <w:marBottom w:val="0"/>
          <w:divBdr>
            <w:top w:val="none" w:sz="0" w:space="0" w:color="auto"/>
            <w:left w:val="none" w:sz="0" w:space="0" w:color="auto"/>
            <w:bottom w:val="none" w:sz="0" w:space="0" w:color="auto"/>
            <w:right w:val="none" w:sz="0" w:space="0" w:color="auto"/>
          </w:divBdr>
          <w:divsChild>
            <w:div w:id="159350585">
              <w:marLeft w:val="0"/>
              <w:marRight w:val="0"/>
              <w:marTop w:val="0"/>
              <w:marBottom w:val="0"/>
              <w:divBdr>
                <w:top w:val="none" w:sz="0" w:space="0" w:color="auto"/>
                <w:left w:val="none" w:sz="0" w:space="0" w:color="auto"/>
                <w:bottom w:val="none" w:sz="0" w:space="0" w:color="auto"/>
                <w:right w:val="none" w:sz="0" w:space="0" w:color="auto"/>
              </w:divBdr>
              <w:divsChild>
                <w:div w:id="377243125">
                  <w:marLeft w:val="0"/>
                  <w:marRight w:val="0"/>
                  <w:marTop w:val="0"/>
                  <w:marBottom w:val="0"/>
                  <w:divBdr>
                    <w:top w:val="none" w:sz="0" w:space="0" w:color="auto"/>
                    <w:left w:val="none" w:sz="0" w:space="0" w:color="auto"/>
                    <w:bottom w:val="none" w:sz="0" w:space="0" w:color="auto"/>
                    <w:right w:val="none" w:sz="0" w:space="0" w:color="auto"/>
                  </w:divBdr>
                  <w:divsChild>
                    <w:div w:id="614362711">
                      <w:marLeft w:val="0"/>
                      <w:marRight w:val="0"/>
                      <w:marTop w:val="0"/>
                      <w:marBottom w:val="30"/>
                      <w:divBdr>
                        <w:top w:val="single" w:sz="6" w:space="4" w:color="2C71EB"/>
                        <w:left w:val="single" w:sz="6" w:space="4" w:color="2C71EB"/>
                        <w:bottom w:val="single" w:sz="6" w:space="30" w:color="2C71EB"/>
                        <w:right w:val="single" w:sz="6" w:space="4" w:color="2C71EB"/>
                      </w:divBdr>
                    </w:div>
                    <w:div w:id="525562722">
                      <w:marLeft w:val="0"/>
                      <w:marRight w:val="120"/>
                      <w:marTop w:val="0"/>
                      <w:marBottom w:val="150"/>
                      <w:divBdr>
                        <w:top w:val="none" w:sz="0" w:space="0" w:color="auto"/>
                        <w:left w:val="none" w:sz="0" w:space="0" w:color="auto"/>
                        <w:bottom w:val="none" w:sz="0" w:space="0" w:color="auto"/>
                        <w:right w:val="none" w:sz="0" w:space="0" w:color="auto"/>
                      </w:divBdr>
                    </w:div>
                  </w:divsChild>
                </w:div>
                <w:div w:id="1540321368">
                  <w:marLeft w:val="0"/>
                  <w:marRight w:val="0"/>
                  <w:marTop w:val="0"/>
                  <w:marBottom w:val="0"/>
                  <w:divBdr>
                    <w:top w:val="none" w:sz="0" w:space="0" w:color="auto"/>
                    <w:left w:val="none" w:sz="0" w:space="0" w:color="auto"/>
                    <w:bottom w:val="none" w:sz="0" w:space="0" w:color="auto"/>
                    <w:right w:val="none" w:sz="0" w:space="0" w:color="auto"/>
                  </w:divBdr>
                  <w:divsChild>
                    <w:div w:id="1522089263">
                      <w:marLeft w:val="0"/>
                      <w:marRight w:val="0"/>
                      <w:marTop w:val="0"/>
                      <w:marBottom w:val="0"/>
                      <w:divBdr>
                        <w:top w:val="none" w:sz="0" w:space="0" w:color="auto"/>
                        <w:left w:val="none" w:sz="0" w:space="0" w:color="auto"/>
                        <w:bottom w:val="none" w:sz="0" w:space="0" w:color="auto"/>
                        <w:right w:val="none" w:sz="0" w:space="0" w:color="auto"/>
                      </w:divBdr>
                      <w:divsChild>
                        <w:div w:id="18923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30837/ITSSI.2023.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1906</TotalTime>
  <Pages>3</Pages>
  <Words>3550</Words>
  <Characters>2024</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25</cp:revision>
  <dcterms:created xsi:type="dcterms:W3CDTF">2024-02-01T09:24:00Z</dcterms:created>
  <dcterms:modified xsi:type="dcterms:W3CDTF">2024-08-09T10:16:00Z</dcterms:modified>
</cp:coreProperties>
</file>