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5B7A7" w14:textId="77777777" w:rsidR="000E368B" w:rsidRPr="006620BC" w:rsidRDefault="000E368B" w:rsidP="00F970E9">
      <w:pPr>
        <w:spacing w:after="0" w:line="240" w:lineRule="auto"/>
        <w:jc w:val="center"/>
        <w:rPr>
          <w:rFonts w:ascii="Times New Roman" w:hAnsi="Times New Roman"/>
          <w:bCs/>
          <w:sz w:val="28"/>
          <w:szCs w:val="28"/>
        </w:rPr>
      </w:pPr>
      <w:r w:rsidRPr="006620BC">
        <w:rPr>
          <w:rFonts w:ascii="Times New Roman" w:hAnsi="Times New Roman"/>
          <w:bCs/>
          <w:sz w:val="28"/>
          <w:szCs w:val="28"/>
        </w:rPr>
        <w:t>Державна служба України з надзвичайних ситуацій</w:t>
      </w:r>
    </w:p>
    <w:p w14:paraId="1F235BA9" w14:textId="77777777" w:rsidR="000E368B" w:rsidRPr="006620BC" w:rsidRDefault="000E368B" w:rsidP="00F970E9">
      <w:pPr>
        <w:spacing w:after="0" w:line="240" w:lineRule="auto"/>
        <w:jc w:val="center"/>
        <w:rPr>
          <w:rFonts w:ascii="Times New Roman" w:hAnsi="Times New Roman"/>
          <w:bCs/>
          <w:sz w:val="28"/>
          <w:szCs w:val="28"/>
        </w:rPr>
      </w:pPr>
      <w:r w:rsidRPr="006620BC">
        <w:rPr>
          <w:rFonts w:ascii="Times New Roman" w:hAnsi="Times New Roman"/>
          <w:bCs/>
          <w:sz w:val="28"/>
          <w:szCs w:val="28"/>
        </w:rPr>
        <w:t>Львівський державний університет безпеки життєдіяльності</w:t>
      </w:r>
    </w:p>
    <w:p w14:paraId="2A801BA4" w14:textId="77777777" w:rsidR="000E368B" w:rsidRPr="006620BC" w:rsidRDefault="000E368B" w:rsidP="00F970E9">
      <w:pPr>
        <w:spacing w:after="0" w:line="240" w:lineRule="auto"/>
        <w:jc w:val="center"/>
        <w:rPr>
          <w:rStyle w:val="14"/>
          <w:rFonts w:ascii="Times New Roman" w:hAnsi="Times New Roman"/>
          <w:szCs w:val="28"/>
        </w:rPr>
      </w:pPr>
      <w:r w:rsidRPr="006620BC">
        <w:rPr>
          <w:rStyle w:val="14"/>
          <w:rFonts w:ascii="Times New Roman" w:hAnsi="Times New Roman"/>
          <w:szCs w:val="28"/>
        </w:rPr>
        <w:t>Навчально-науковий інститут цивільного захисту</w:t>
      </w:r>
    </w:p>
    <w:p w14:paraId="0FB133BB" w14:textId="77777777" w:rsidR="000E368B" w:rsidRPr="006620BC" w:rsidRDefault="000E368B" w:rsidP="00F970E9">
      <w:pPr>
        <w:spacing w:after="0" w:line="240" w:lineRule="auto"/>
        <w:jc w:val="center"/>
        <w:rPr>
          <w:rFonts w:ascii="Times New Roman" w:hAnsi="Times New Roman"/>
          <w:sz w:val="28"/>
          <w:szCs w:val="28"/>
        </w:rPr>
      </w:pPr>
      <w:r w:rsidRPr="006620BC">
        <w:rPr>
          <w:rFonts w:ascii="Times New Roman" w:hAnsi="Times New Roman"/>
          <w:sz w:val="28"/>
          <w:szCs w:val="28"/>
        </w:rPr>
        <w:t>Кафедра екологічної безпеки</w:t>
      </w:r>
    </w:p>
    <w:p w14:paraId="1C1A358C" w14:textId="77777777" w:rsidR="000E368B" w:rsidRPr="006620BC" w:rsidRDefault="000E368B" w:rsidP="00E37972">
      <w:pPr>
        <w:spacing w:after="0" w:line="360" w:lineRule="auto"/>
        <w:jc w:val="center"/>
        <w:rPr>
          <w:rFonts w:ascii="Times New Roman" w:hAnsi="Times New Roman"/>
          <w:sz w:val="28"/>
          <w:szCs w:val="28"/>
        </w:rPr>
      </w:pPr>
    </w:p>
    <w:p w14:paraId="34850092" w14:textId="77777777" w:rsidR="00F970E9" w:rsidRPr="006620BC" w:rsidRDefault="00F970E9" w:rsidP="00F970E9">
      <w:pPr>
        <w:spacing w:after="0"/>
        <w:ind w:left="4820"/>
        <w:rPr>
          <w:rFonts w:ascii="Times New Roman" w:hAnsi="Times New Roman"/>
          <w:sz w:val="28"/>
          <w:szCs w:val="28"/>
        </w:rPr>
      </w:pPr>
      <w:r w:rsidRPr="006620BC">
        <w:rPr>
          <w:rFonts w:ascii="Times New Roman" w:hAnsi="Times New Roman"/>
          <w:sz w:val="28"/>
          <w:szCs w:val="28"/>
        </w:rPr>
        <w:t>«Допущено до захисту»</w:t>
      </w:r>
    </w:p>
    <w:p w14:paraId="6D73AA2B" w14:textId="77777777" w:rsidR="00F970E9" w:rsidRPr="006620BC" w:rsidRDefault="00F970E9" w:rsidP="00F970E9">
      <w:pPr>
        <w:spacing w:after="0"/>
        <w:ind w:left="4820"/>
        <w:rPr>
          <w:rFonts w:ascii="Times New Roman" w:hAnsi="Times New Roman"/>
          <w:sz w:val="28"/>
          <w:szCs w:val="28"/>
        </w:rPr>
      </w:pPr>
      <w:r w:rsidRPr="006620BC">
        <w:rPr>
          <w:rFonts w:ascii="Times New Roman" w:hAnsi="Times New Roman"/>
          <w:sz w:val="28"/>
          <w:szCs w:val="28"/>
        </w:rPr>
        <w:t>Завідувач кафедри екологічної безпеки,</w:t>
      </w:r>
    </w:p>
    <w:p w14:paraId="09541841" w14:textId="77777777" w:rsidR="00F970E9" w:rsidRPr="006620BC" w:rsidRDefault="00F970E9" w:rsidP="00F970E9">
      <w:pPr>
        <w:spacing w:after="0"/>
        <w:ind w:left="4820"/>
        <w:rPr>
          <w:rFonts w:ascii="Times New Roman" w:hAnsi="Times New Roman"/>
          <w:sz w:val="28"/>
          <w:szCs w:val="28"/>
        </w:rPr>
      </w:pPr>
      <w:r w:rsidRPr="006620BC">
        <w:rPr>
          <w:rFonts w:ascii="Times New Roman" w:hAnsi="Times New Roman"/>
          <w:sz w:val="28"/>
          <w:szCs w:val="28"/>
        </w:rPr>
        <w:t>д. с.-г. н., професор</w:t>
      </w:r>
    </w:p>
    <w:p w14:paraId="7A3326FD" w14:textId="77777777" w:rsidR="00F970E9" w:rsidRPr="006620BC" w:rsidRDefault="00F970E9" w:rsidP="00F970E9">
      <w:pPr>
        <w:spacing w:after="0"/>
        <w:ind w:left="4820"/>
        <w:rPr>
          <w:rFonts w:ascii="Times New Roman" w:hAnsi="Times New Roman"/>
          <w:sz w:val="28"/>
          <w:szCs w:val="28"/>
        </w:rPr>
      </w:pPr>
      <w:r w:rsidRPr="006620BC">
        <w:rPr>
          <w:rFonts w:ascii="Times New Roman" w:hAnsi="Times New Roman"/>
          <w:sz w:val="28"/>
          <w:szCs w:val="28"/>
        </w:rPr>
        <w:t>______________ Андрій КУЗИК</w:t>
      </w:r>
    </w:p>
    <w:p w14:paraId="176BACA7" w14:textId="77777777" w:rsidR="00F970E9" w:rsidRPr="006620BC" w:rsidRDefault="00F970E9" w:rsidP="00F970E9">
      <w:pPr>
        <w:spacing w:after="0"/>
        <w:ind w:left="4820"/>
        <w:rPr>
          <w:rFonts w:ascii="Times New Roman" w:hAnsi="Times New Roman"/>
          <w:sz w:val="28"/>
          <w:szCs w:val="28"/>
        </w:rPr>
      </w:pPr>
      <w:r w:rsidRPr="006620BC">
        <w:rPr>
          <w:rFonts w:ascii="Times New Roman" w:hAnsi="Times New Roman"/>
          <w:sz w:val="28"/>
          <w:szCs w:val="28"/>
        </w:rPr>
        <w:t>«___» ____________202</w:t>
      </w:r>
      <w:r w:rsidR="00157335" w:rsidRPr="006620BC">
        <w:rPr>
          <w:rFonts w:ascii="Times New Roman" w:hAnsi="Times New Roman"/>
          <w:sz w:val="28"/>
          <w:szCs w:val="28"/>
        </w:rPr>
        <w:t>4</w:t>
      </w:r>
      <w:r w:rsidRPr="006620BC">
        <w:rPr>
          <w:rFonts w:ascii="Times New Roman" w:hAnsi="Times New Roman"/>
          <w:sz w:val="28"/>
          <w:szCs w:val="28"/>
        </w:rPr>
        <w:t xml:space="preserve"> року</w:t>
      </w:r>
    </w:p>
    <w:p w14:paraId="18CB3625" w14:textId="77777777" w:rsidR="000E368B" w:rsidRPr="006620BC" w:rsidRDefault="000E368B" w:rsidP="00E37972">
      <w:pPr>
        <w:spacing w:after="0" w:line="360" w:lineRule="auto"/>
        <w:jc w:val="center"/>
        <w:rPr>
          <w:rFonts w:ascii="Times New Roman" w:hAnsi="Times New Roman"/>
          <w:sz w:val="28"/>
          <w:szCs w:val="28"/>
        </w:rPr>
      </w:pPr>
    </w:p>
    <w:p w14:paraId="46E8FB1D" w14:textId="77777777" w:rsidR="000E368B" w:rsidRPr="006620BC" w:rsidRDefault="000E368B" w:rsidP="000B0E9D">
      <w:pPr>
        <w:spacing w:after="0" w:line="240" w:lineRule="auto"/>
        <w:jc w:val="center"/>
        <w:rPr>
          <w:rFonts w:ascii="Times New Roman" w:hAnsi="Times New Roman"/>
          <w:sz w:val="28"/>
          <w:szCs w:val="28"/>
        </w:rPr>
      </w:pPr>
    </w:p>
    <w:p w14:paraId="72F660EC" w14:textId="77777777" w:rsidR="000E368B" w:rsidRPr="006620BC" w:rsidRDefault="000E368B" w:rsidP="000B0E9D">
      <w:pPr>
        <w:spacing w:after="0" w:line="240" w:lineRule="auto"/>
        <w:jc w:val="center"/>
        <w:rPr>
          <w:rFonts w:ascii="Times New Roman" w:hAnsi="Times New Roman"/>
          <w:sz w:val="28"/>
          <w:szCs w:val="28"/>
        </w:rPr>
      </w:pPr>
    </w:p>
    <w:p w14:paraId="70F13252" w14:textId="5E05B61D" w:rsidR="000E368B" w:rsidRPr="006620BC" w:rsidRDefault="002A670D" w:rsidP="000B0E9D">
      <w:pPr>
        <w:spacing w:after="0" w:line="240" w:lineRule="auto"/>
        <w:jc w:val="center"/>
        <w:rPr>
          <w:rFonts w:ascii="Times New Roman" w:hAnsi="Times New Roman"/>
          <w:b/>
          <w:sz w:val="48"/>
          <w:szCs w:val="48"/>
        </w:rPr>
      </w:pPr>
      <w:r>
        <w:rPr>
          <w:rFonts w:ascii="Times New Roman" w:hAnsi="Times New Roman"/>
          <w:b/>
          <w:sz w:val="48"/>
          <w:szCs w:val="48"/>
        </w:rPr>
        <w:t>КВАЛІФІКАЦІЙНА</w:t>
      </w:r>
      <w:r w:rsidR="000E368B" w:rsidRPr="006620BC">
        <w:rPr>
          <w:rFonts w:ascii="Times New Roman" w:hAnsi="Times New Roman"/>
          <w:b/>
          <w:sz w:val="48"/>
          <w:szCs w:val="48"/>
        </w:rPr>
        <w:t xml:space="preserve"> РОБОТА</w:t>
      </w:r>
    </w:p>
    <w:p w14:paraId="702465E7" w14:textId="19AF28A2" w:rsidR="009216C9" w:rsidRDefault="004C16C2" w:rsidP="000B0E9D">
      <w:pPr>
        <w:spacing w:after="0" w:line="240" w:lineRule="auto"/>
        <w:jc w:val="center"/>
        <w:rPr>
          <w:rFonts w:ascii="Times New Roman" w:hAnsi="Times New Roman"/>
          <w:b/>
          <w:sz w:val="48"/>
          <w:szCs w:val="48"/>
        </w:rPr>
      </w:pPr>
      <w:r>
        <w:rPr>
          <w:rFonts w:ascii="Times New Roman" w:hAnsi="Times New Roman"/>
          <w:b/>
          <w:sz w:val="48"/>
          <w:szCs w:val="48"/>
        </w:rPr>
        <w:t>БАКАЛАВРА</w:t>
      </w:r>
    </w:p>
    <w:p w14:paraId="5EA14F7A" w14:textId="77777777" w:rsidR="000B0E9D" w:rsidRPr="006620BC" w:rsidRDefault="000B0E9D" w:rsidP="000B0E9D">
      <w:pPr>
        <w:spacing w:after="0" w:line="240" w:lineRule="auto"/>
        <w:jc w:val="center"/>
        <w:rPr>
          <w:rFonts w:ascii="Times New Roman" w:hAnsi="Times New Roman"/>
          <w:sz w:val="48"/>
          <w:szCs w:val="48"/>
        </w:rPr>
      </w:pPr>
    </w:p>
    <w:p w14:paraId="704CE498" w14:textId="50007B1B" w:rsidR="004C16C2" w:rsidRPr="004C16C2" w:rsidRDefault="00E37972" w:rsidP="004C16C2">
      <w:pPr>
        <w:pStyle w:val="a5"/>
        <w:spacing w:before="0" w:beforeAutospacing="0" w:after="0" w:afterAutospacing="0" w:line="0" w:lineRule="atLeast"/>
        <w:jc w:val="center"/>
        <w:rPr>
          <w:rStyle w:val="14"/>
          <w:szCs w:val="28"/>
        </w:rPr>
      </w:pPr>
      <w:r w:rsidRPr="006620BC">
        <w:rPr>
          <w:rStyle w:val="14"/>
          <w:szCs w:val="28"/>
        </w:rPr>
        <w:t>на тему:</w:t>
      </w:r>
      <w:r w:rsidR="00F970E9" w:rsidRPr="006620BC">
        <w:rPr>
          <w:rStyle w:val="14"/>
          <w:szCs w:val="28"/>
        </w:rPr>
        <w:t xml:space="preserve"> </w:t>
      </w:r>
      <w:r w:rsidR="004C16C2" w:rsidRPr="004C16C2">
        <w:rPr>
          <w:rStyle w:val="14"/>
          <w:szCs w:val="28"/>
        </w:rPr>
        <w:t>Аналіз впливу діяльності теплоен</w:t>
      </w:r>
      <w:r w:rsidR="004C16C2">
        <w:rPr>
          <w:rStyle w:val="14"/>
          <w:szCs w:val="28"/>
        </w:rPr>
        <w:t>ергетичних об’єктів на довкілля м. </w:t>
      </w:r>
      <w:r w:rsidR="004C16C2" w:rsidRPr="004C16C2">
        <w:rPr>
          <w:rStyle w:val="14"/>
          <w:szCs w:val="28"/>
        </w:rPr>
        <w:t>Львова</w:t>
      </w:r>
    </w:p>
    <w:p w14:paraId="3F664155" w14:textId="5B944EF8" w:rsidR="009216C9" w:rsidRPr="006620BC" w:rsidRDefault="009216C9" w:rsidP="000B0E9D">
      <w:pPr>
        <w:spacing w:after="0" w:line="240" w:lineRule="auto"/>
        <w:jc w:val="center"/>
        <w:rPr>
          <w:rFonts w:ascii="Times New Roman" w:hAnsi="Times New Roman"/>
          <w:sz w:val="28"/>
          <w:szCs w:val="28"/>
          <w:u w:val="single"/>
        </w:rPr>
      </w:pPr>
    </w:p>
    <w:p w14:paraId="50E541CE" w14:textId="77777777" w:rsidR="009216C9" w:rsidRPr="006620BC" w:rsidRDefault="009216C9" w:rsidP="00E37972">
      <w:pPr>
        <w:spacing w:after="0" w:line="360" w:lineRule="auto"/>
        <w:jc w:val="both"/>
        <w:rPr>
          <w:rFonts w:ascii="Times New Roman" w:hAnsi="Times New Roman"/>
          <w:sz w:val="28"/>
          <w:szCs w:val="28"/>
        </w:rPr>
      </w:pPr>
    </w:p>
    <w:p w14:paraId="3AF6C3CA" w14:textId="77777777" w:rsidR="00E37972" w:rsidRPr="006620BC" w:rsidRDefault="00E37972" w:rsidP="00E37972">
      <w:pPr>
        <w:spacing w:after="0" w:line="360" w:lineRule="auto"/>
        <w:jc w:val="both"/>
        <w:rPr>
          <w:rFonts w:ascii="Times New Roman" w:hAnsi="Times New Roman"/>
          <w:sz w:val="28"/>
          <w:szCs w:val="28"/>
        </w:rPr>
      </w:pPr>
    </w:p>
    <w:p w14:paraId="27C1E451" w14:textId="77777777" w:rsidR="00F970E9" w:rsidRPr="006620BC" w:rsidRDefault="00F970E9" w:rsidP="00E37972">
      <w:pPr>
        <w:spacing w:after="0" w:line="360" w:lineRule="auto"/>
        <w:jc w:val="both"/>
        <w:rPr>
          <w:rFonts w:ascii="Times New Roman" w:hAnsi="Times New Roman"/>
          <w:sz w:val="28"/>
          <w:szCs w:val="28"/>
        </w:rPr>
      </w:pPr>
    </w:p>
    <w:p w14:paraId="5460B949" w14:textId="04FEF89E" w:rsidR="00F970E9" w:rsidRPr="006620BC" w:rsidRDefault="00E37972" w:rsidP="004C16C2">
      <w:pPr>
        <w:spacing w:after="0" w:line="240" w:lineRule="auto"/>
        <w:ind w:left="3828"/>
        <w:jc w:val="both"/>
        <w:rPr>
          <w:rFonts w:ascii="Times New Roman" w:hAnsi="Times New Roman"/>
          <w:sz w:val="28"/>
          <w:szCs w:val="28"/>
        </w:rPr>
      </w:pPr>
      <w:r w:rsidRPr="006620BC">
        <w:rPr>
          <w:rFonts w:ascii="Times New Roman" w:hAnsi="Times New Roman"/>
          <w:sz w:val="28"/>
          <w:szCs w:val="28"/>
        </w:rPr>
        <w:t>Викона</w:t>
      </w:r>
      <w:r w:rsidR="004C16C2">
        <w:rPr>
          <w:rFonts w:ascii="Times New Roman" w:hAnsi="Times New Roman"/>
          <w:sz w:val="28"/>
          <w:szCs w:val="28"/>
        </w:rPr>
        <w:t>ла</w:t>
      </w:r>
      <w:r w:rsidRPr="006620BC">
        <w:rPr>
          <w:rFonts w:ascii="Times New Roman" w:hAnsi="Times New Roman"/>
          <w:sz w:val="28"/>
          <w:szCs w:val="28"/>
        </w:rPr>
        <w:t xml:space="preserve">: </w:t>
      </w:r>
    </w:p>
    <w:p w14:paraId="1DB118C3" w14:textId="369F49A6" w:rsidR="00F970E9" w:rsidRPr="006620BC" w:rsidRDefault="00E37972" w:rsidP="004C16C2">
      <w:pPr>
        <w:spacing w:after="0" w:line="240" w:lineRule="auto"/>
        <w:ind w:left="3828"/>
        <w:jc w:val="both"/>
        <w:rPr>
          <w:rFonts w:ascii="Times New Roman" w:hAnsi="Times New Roman"/>
          <w:sz w:val="28"/>
          <w:szCs w:val="28"/>
        </w:rPr>
      </w:pPr>
      <w:r w:rsidRPr="006620BC">
        <w:rPr>
          <w:rFonts w:ascii="Times New Roman" w:hAnsi="Times New Roman"/>
          <w:sz w:val="28"/>
          <w:szCs w:val="28"/>
        </w:rPr>
        <w:t>здобувач</w:t>
      </w:r>
      <w:r w:rsidR="004C16C2">
        <w:rPr>
          <w:rFonts w:ascii="Times New Roman" w:hAnsi="Times New Roman"/>
          <w:sz w:val="28"/>
          <w:szCs w:val="28"/>
        </w:rPr>
        <w:t>ка</w:t>
      </w:r>
      <w:r w:rsidRPr="006620BC">
        <w:rPr>
          <w:rFonts w:ascii="Times New Roman" w:hAnsi="Times New Roman"/>
          <w:sz w:val="28"/>
          <w:szCs w:val="28"/>
        </w:rPr>
        <w:t xml:space="preserve"> </w:t>
      </w:r>
      <w:r w:rsidR="004C16C2">
        <w:rPr>
          <w:rFonts w:ascii="Times New Roman" w:hAnsi="Times New Roman"/>
          <w:sz w:val="28"/>
          <w:szCs w:val="28"/>
        </w:rPr>
        <w:t>4</w:t>
      </w:r>
      <w:r w:rsidR="005E045F">
        <w:rPr>
          <w:rFonts w:ascii="Times New Roman" w:hAnsi="Times New Roman"/>
          <w:sz w:val="28"/>
          <w:szCs w:val="28"/>
        </w:rPr>
        <w:t xml:space="preserve"> курсу </w:t>
      </w:r>
      <w:r w:rsidRPr="006620BC">
        <w:rPr>
          <w:rFonts w:ascii="Times New Roman" w:hAnsi="Times New Roman"/>
          <w:sz w:val="28"/>
          <w:szCs w:val="28"/>
        </w:rPr>
        <w:t>групи ЕК</w:t>
      </w:r>
      <w:r w:rsidR="004C16C2">
        <w:rPr>
          <w:rFonts w:ascii="Times New Roman" w:hAnsi="Times New Roman"/>
          <w:sz w:val="28"/>
          <w:szCs w:val="28"/>
        </w:rPr>
        <w:t>41з</w:t>
      </w:r>
      <w:r w:rsidRPr="006620BC">
        <w:rPr>
          <w:rFonts w:ascii="Times New Roman" w:hAnsi="Times New Roman"/>
          <w:sz w:val="28"/>
          <w:szCs w:val="28"/>
        </w:rPr>
        <w:t xml:space="preserve"> </w:t>
      </w:r>
    </w:p>
    <w:p w14:paraId="2B36310B" w14:textId="7C1647E2" w:rsidR="00E37972" w:rsidRPr="006620BC" w:rsidRDefault="00E37972" w:rsidP="004C16C2">
      <w:pPr>
        <w:spacing w:after="0" w:line="240" w:lineRule="auto"/>
        <w:ind w:left="3828"/>
        <w:jc w:val="both"/>
        <w:rPr>
          <w:rFonts w:ascii="Times New Roman" w:hAnsi="Times New Roman"/>
          <w:sz w:val="28"/>
          <w:szCs w:val="28"/>
        </w:rPr>
      </w:pPr>
      <w:r w:rsidRPr="006620BC">
        <w:rPr>
          <w:rFonts w:ascii="Times New Roman" w:hAnsi="Times New Roman"/>
          <w:sz w:val="28"/>
          <w:szCs w:val="28"/>
        </w:rPr>
        <w:t xml:space="preserve">спеціальності 101 Екологія </w:t>
      </w:r>
      <w:r w:rsidR="004C16C2" w:rsidRPr="004C16C2">
        <w:rPr>
          <w:rFonts w:ascii="Times New Roman" w:hAnsi="Times New Roman"/>
          <w:sz w:val="28"/>
          <w:szCs w:val="28"/>
          <w:u w:val="single"/>
        </w:rPr>
        <w:t>Мельничук Е.Р.</w:t>
      </w:r>
    </w:p>
    <w:p w14:paraId="59044D22" w14:textId="77777777" w:rsidR="00F970E9" w:rsidRPr="006620BC" w:rsidRDefault="00E37972" w:rsidP="004C16C2">
      <w:pPr>
        <w:spacing w:after="0" w:line="240" w:lineRule="auto"/>
        <w:ind w:left="3828"/>
        <w:jc w:val="both"/>
        <w:rPr>
          <w:rFonts w:ascii="Times New Roman" w:hAnsi="Times New Roman"/>
          <w:sz w:val="28"/>
          <w:szCs w:val="28"/>
        </w:rPr>
      </w:pPr>
      <w:r w:rsidRPr="006620BC">
        <w:rPr>
          <w:rFonts w:ascii="Times New Roman" w:hAnsi="Times New Roman"/>
          <w:sz w:val="28"/>
          <w:szCs w:val="28"/>
        </w:rPr>
        <w:t xml:space="preserve">Керівник: </w:t>
      </w:r>
    </w:p>
    <w:p w14:paraId="1948BF55" w14:textId="77777777" w:rsidR="004C16C2" w:rsidRDefault="00157335" w:rsidP="004C16C2">
      <w:pPr>
        <w:spacing w:after="0" w:line="240" w:lineRule="auto"/>
        <w:ind w:left="3828"/>
        <w:jc w:val="both"/>
        <w:rPr>
          <w:rFonts w:ascii="Times New Roman" w:hAnsi="Times New Roman"/>
          <w:sz w:val="28"/>
          <w:szCs w:val="28"/>
        </w:rPr>
      </w:pPr>
      <w:r w:rsidRPr="006620BC">
        <w:rPr>
          <w:rFonts w:ascii="Times New Roman" w:hAnsi="Times New Roman"/>
          <w:sz w:val="28"/>
          <w:szCs w:val="28"/>
        </w:rPr>
        <w:t>доцент</w:t>
      </w:r>
      <w:r w:rsidR="00FE1C12" w:rsidRPr="006620BC">
        <w:rPr>
          <w:rFonts w:ascii="Times New Roman" w:hAnsi="Times New Roman"/>
          <w:sz w:val="28"/>
          <w:szCs w:val="28"/>
        </w:rPr>
        <w:t xml:space="preserve"> кафедри</w:t>
      </w:r>
      <w:r w:rsidR="004C16C2">
        <w:rPr>
          <w:rFonts w:ascii="Times New Roman" w:hAnsi="Times New Roman"/>
          <w:sz w:val="28"/>
          <w:szCs w:val="28"/>
        </w:rPr>
        <w:t xml:space="preserve"> екологічної безпеки</w:t>
      </w:r>
      <w:r w:rsidR="00491E3C" w:rsidRPr="006620BC">
        <w:rPr>
          <w:rFonts w:ascii="Times New Roman" w:hAnsi="Times New Roman"/>
          <w:sz w:val="28"/>
          <w:szCs w:val="28"/>
        </w:rPr>
        <w:t>,</w:t>
      </w:r>
      <w:r w:rsidR="00FE1C12" w:rsidRPr="006620BC">
        <w:rPr>
          <w:rFonts w:ascii="Times New Roman" w:hAnsi="Times New Roman"/>
          <w:sz w:val="28"/>
          <w:szCs w:val="28"/>
        </w:rPr>
        <w:t xml:space="preserve"> </w:t>
      </w:r>
    </w:p>
    <w:p w14:paraId="21B28676" w14:textId="16E0E15E" w:rsidR="00E37972" w:rsidRPr="006620BC" w:rsidRDefault="00E37972" w:rsidP="004C16C2">
      <w:pPr>
        <w:spacing w:after="0" w:line="240" w:lineRule="auto"/>
        <w:ind w:left="3828"/>
        <w:jc w:val="both"/>
        <w:rPr>
          <w:rFonts w:ascii="Times New Roman" w:hAnsi="Times New Roman"/>
          <w:sz w:val="28"/>
          <w:szCs w:val="28"/>
        </w:rPr>
      </w:pPr>
      <w:proofErr w:type="spellStart"/>
      <w:r w:rsidRPr="006620BC">
        <w:rPr>
          <w:rFonts w:ascii="Times New Roman" w:hAnsi="Times New Roman"/>
          <w:sz w:val="28"/>
          <w:szCs w:val="28"/>
        </w:rPr>
        <w:t>к.т.н</w:t>
      </w:r>
      <w:proofErr w:type="spellEnd"/>
      <w:r w:rsidRPr="006620BC">
        <w:rPr>
          <w:rFonts w:ascii="Times New Roman" w:hAnsi="Times New Roman"/>
          <w:sz w:val="28"/>
          <w:szCs w:val="28"/>
        </w:rPr>
        <w:t>.</w:t>
      </w:r>
      <w:r w:rsidR="00157335" w:rsidRPr="006620BC">
        <w:rPr>
          <w:rFonts w:ascii="Times New Roman" w:hAnsi="Times New Roman"/>
          <w:sz w:val="28"/>
          <w:szCs w:val="28"/>
        </w:rPr>
        <w:t>, доцент</w:t>
      </w:r>
      <w:r w:rsidRPr="006620BC">
        <w:rPr>
          <w:rFonts w:ascii="Times New Roman" w:hAnsi="Times New Roman"/>
          <w:sz w:val="28"/>
          <w:szCs w:val="28"/>
        </w:rPr>
        <w:t xml:space="preserve"> </w:t>
      </w:r>
      <w:r w:rsidR="004C16C2">
        <w:rPr>
          <w:rFonts w:ascii="Times New Roman" w:hAnsi="Times New Roman"/>
          <w:sz w:val="28"/>
          <w:szCs w:val="28"/>
          <w:u w:val="single"/>
        </w:rPr>
        <w:t>Босак П.</w:t>
      </w:r>
      <w:r w:rsidRPr="004C16C2">
        <w:rPr>
          <w:rFonts w:ascii="Times New Roman" w:hAnsi="Times New Roman"/>
          <w:sz w:val="28"/>
          <w:szCs w:val="28"/>
          <w:u w:val="single"/>
        </w:rPr>
        <w:t>В.</w:t>
      </w:r>
    </w:p>
    <w:p w14:paraId="380480E3" w14:textId="6DDC0722" w:rsidR="00E37972" w:rsidRPr="006620BC" w:rsidRDefault="00E37972" w:rsidP="004C16C2">
      <w:pPr>
        <w:spacing w:after="0" w:line="240" w:lineRule="auto"/>
        <w:ind w:left="3828"/>
        <w:jc w:val="both"/>
        <w:rPr>
          <w:rFonts w:ascii="Times New Roman" w:hAnsi="Times New Roman"/>
          <w:sz w:val="28"/>
          <w:szCs w:val="28"/>
        </w:rPr>
      </w:pPr>
      <w:r w:rsidRPr="006620BC">
        <w:rPr>
          <w:rFonts w:ascii="Times New Roman" w:hAnsi="Times New Roman"/>
          <w:sz w:val="28"/>
          <w:szCs w:val="28"/>
        </w:rPr>
        <w:t xml:space="preserve">Рецензент: </w:t>
      </w:r>
      <w:proofErr w:type="spellStart"/>
      <w:r w:rsidR="004C16C2">
        <w:rPr>
          <w:rFonts w:ascii="Times New Roman" w:hAnsi="Times New Roman"/>
          <w:sz w:val="28"/>
          <w:szCs w:val="28"/>
        </w:rPr>
        <w:t>к.с-г.</w:t>
      </w:r>
      <w:r w:rsidR="004C16C2" w:rsidRPr="004C16C2">
        <w:rPr>
          <w:rFonts w:ascii="Times New Roman" w:hAnsi="Times New Roman"/>
          <w:sz w:val="28"/>
          <w:szCs w:val="28"/>
        </w:rPr>
        <w:t>н</w:t>
      </w:r>
      <w:proofErr w:type="spellEnd"/>
      <w:r w:rsidR="004C16C2" w:rsidRPr="004C16C2">
        <w:rPr>
          <w:rFonts w:ascii="Times New Roman" w:hAnsi="Times New Roman"/>
          <w:sz w:val="28"/>
          <w:szCs w:val="28"/>
        </w:rPr>
        <w:t xml:space="preserve">. </w:t>
      </w:r>
      <w:proofErr w:type="spellStart"/>
      <w:r w:rsidR="004C16C2" w:rsidRPr="004C16C2">
        <w:rPr>
          <w:rFonts w:ascii="Times New Roman" w:hAnsi="Times New Roman"/>
          <w:sz w:val="28"/>
          <w:szCs w:val="28"/>
          <w:u w:val="single"/>
        </w:rPr>
        <w:t>Ошуркевич-Панківська</w:t>
      </w:r>
      <w:proofErr w:type="spellEnd"/>
      <w:r w:rsidR="004C16C2" w:rsidRPr="004C16C2">
        <w:rPr>
          <w:rFonts w:ascii="Times New Roman" w:hAnsi="Times New Roman"/>
          <w:sz w:val="28"/>
          <w:szCs w:val="28"/>
          <w:u w:val="single"/>
        </w:rPr>
        <w:t xml:space="preserve"> О.Є.</w:t>
      </w:r>
    </w:p>
    <w:p w14:paraId="1FD14AC0" w14:textId="77777777" w:rsidR="00E37972" w:rsidRPr="006620BC" w:rsidRDefault="00E37972" w:rsidP="00E37972">
      <w:pPr>
        <w:spacing w:after="0" w:line="360" w:lineRule="auto"/>
        <w:jc w:val="center"/>
        <w:rPr>
          <w:rFonts w:ascii="Times New Roman" w:hAnsi="Times New Roman"/>
          <w:sz w:val="28"/>
          <w:szCs w:val="28"/>
        </w:rPr>
      </w:pPr>
    </w:p>
    <w:p w14:paraId="3B2D69C3" w14:textId="77777777" w:rsidR="009216C9" w:rsidRPr="006620BC" w:rsidRDefault="009216C9" w:rsidP="00E37972">
      <w:pPr>
        <w:spacing w:after="0" w:line="360" w:lineRule="auto"/>
        <w:jc w:val="center"/>
        <w:rPr>
          <w:rFonts w:ascii="Times New Roman" w:hAnsi="Times New Roman"/>
          <w:sz w:val="28"/>
          <w:szCs w:val="28"/>
        </w:rPr>
      </w:pPr>
    </w:p>
    <w:p w14:paraId="583F38A7" w14:textId="77777777" w:rsidR="00E37972" w:rsidRDefault="00E37972" w:rsidP="00E37972">
      <w:pPr>
        <w:spacing w:after="0" w:line="360" w:lineRule="auto"/>
        <w:jc w:val="center"/>
        <w:rPr>
          <w:rFonts w:ascii="Times New Roman" w:hAnsi="Times New Roman"/>
          <w:sz w:val="28"/>
          <w:szCs w:val="28"/>
        </w:rPr>
      </w:pPr>
    </w:p>
    <w:p w14:paraId="4C32A38C" w14:textId="77777777" w:rsidR="004C16C2" w:rsidRDefault="004C16C2" w:rsidP="00E37972">
      <w:pPr>
        <w:spacing w:after="0" w:line="360" w:lineRule="auto"/>
        <w:jc w:val="center"/>
        <w:rPr>
          <w:rFonts w:ascii="Times New Roman" w:hAnsi="Times New Roman"/>
          <w:sz w:val="28"/>
          <w:szCs w:val="28"/>
        </w:rPr>
      </w:pPr>
    </w:p>
    <w:p w14:paraId="4DB907E0" w14:textId="77777777" w:rsidR="004C16C2" w:rsidRDefault="004C16C2" w:rsidP="00E37972">
      <w:pPr>
        <w:spacing w:after="0" w:line="360" w:lineRule="auto"/>
        <w:jc w:val="center"/>
        <w:rPr>
          <w:rFonts w:ascii="Times New Roman" w:hAnsi="Times New Roman"/>
          <w:sz w:val="28"/>
          <w:szCs w:val="28"/>
        </w:rPr>
      </w:pPr>
    </w:p>
    <w:p w14:paraId="6D84683B" w14:textId="77777777" w:rsidR="000B0E9D" w:rsidRDefault="000B0E9D" w:rsidP="00E37972">
      <w:pPr>
        <w:spacing w:after="0" w:line="360" w:lineRule="auto"/>
        <w:jc w:val="center"/>
        <w:rPr>
          <w:rFonts w:ascii="Times New Roman" w:hAnsi="Times New Roman"/>
          <w:sz w:val="28"/>
          <w:szCs w:val="28"/>
        </w:rPr>
      </w:pPr>
    </w:p>
    <w:p w14:paraId="0C6D3E34" w14:textId="77777777" w:rsidR="00F970E9" w:rsidRPr="006620BC" w:rsidRDefault="009216C9" w:rsidP="00F970E9">
      <w:pPr>
        <w:spacing w:after="0" w:line="240" w:lineRule="auto"/>
        <w:jc w:val="center"/>
        <w:rPr>
          <w:rFonts w:ascii="Times New Roman" w:hAnsi="Times New Roman"/>
          <w:bCs/>
          <w:sz w:val="28"/>
          <w:szCs w:val="28"/>
        </w:rPr>
      </w:pPr>
      <w:r w:rsidRPr="006620BC">
        <w:rPr>
          <w:rFonts w:ascii="Times New Roman" w:hAnsi="Times New Roman"/>
          <w:sz w:val="28"/>
          <w:szCs w:val="28"/>
        </w:rPr>
        <w:t>Львів – 202</w:t>
      </w:r>
      <w:r w:rsidR="00157335" w:rsidRPr="006620BC">
        <w:rPr>
          <w:rFonts w:ascii="Times New Roman" w:hAnsi="Times New Roman"/>
          <w:sz w:val="28"/>
          <w:szCs w:val="28"/>
        </w:rPr>
        <w:t>4</w:t>
      </w:r>
      <w:r w:rsidR="00F970E9" w:rsidRPr="006620BC">
        <w:rPr>
          <w:rFonts w:ascii="Times New Roman" w:hAnsi="Times New Roman"/>
          <w:sz w:val="28"/>
          <w:szCs w:val="28"/>
        </w:rPr>
        <w:br w:type="page"/>
      </w:r>
      <w:r w:rsidR="00F970E9" w:rsidRPr="006620BC">
        <w:rPr>
          <w:rFonts w:ascii="Times New Roman" w:hAnsi="Times New Roman"/>
          <w:bCs/>
          <w:sz w:val="28"/>
          <w:szCs w:val="28"/>
        </w:rPr>
        <w:lastRenderedPageBreak/>
        <w:t>Державна служба України з надзвичайних ситуацій</w:t>
      </w:r>
    </w:p>
    <w:p w14:paraId="55F81B12" w14:textId="7B905247" w:rsidR="000E368B" w:rsidRPr="006620BC" w:rsidRDefault="009C17EB" w:rsidP="00F970E9">
      <w:pPr>
        <w:tabs>
          <w:tab w:val="num" w:pos="12"/>
        </w:tabs>
        <w:spacing w:after="0" w:line="240" w:lineRule="auto"/>
        <w:jc w:val="center"/>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300" distR="114300" simplePos="0" relativeHeight="251677696" behindDoc="0" locked="0" layoutInCell="1" allowOverlap="1" wp14:anchorId="09AFD68A" wp14:editId="332C516A">
                <wp:simplePos x="0" y="0"/>
                <wp:positionH relativeFrom="column">
                  <wp:posOffset>6035040</wp:posOffset>
                </wp:positionH>
                <wp:positionV relativeFrom="paragraph">
                  <wp:posOffset>-542925</wp:posOffset>
                </wp:positionV>
                <wp:extent cx="76200" cy="2095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762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475.2pt;margin-top:-42.75pt;width:6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" fillcolor="white [3212]" strokecolor="white [3212]" strokeweight="2pt"/>
            </w:pict>
          </mc:Fallback>
        </mc:AlternateContent>
      </w:r>
      <w:r w:rsidR="000E368B" w:rsidRPr="006620BC">
        <w:rPr>
          <w:rFonts w:ascii="Times New Roman" w:hAnsi="Times New Roman"/>
          <w:sz w:val="28"/>
          <w:szCs w:val="28"/>
        </w:rPr>
        <w:t>Львівський державний університет безпеки життєдіяльності</w:t>
      </w:r>
    </w:p>
    <w:p w14:paraId="2A3354A3" w14:textId="77777777" w:rsidR="000E368B" w:rsidRPr="006620BC" w:rsidRDefault="000E368B" w:rsidP="00F970E9">
      <w:pPr>
        <w:tabs>
          <w:tab w:val="num" w:pos="12"/>
        </w:tabs>
        <w:spacing w:after="0" w:line="240" w:lineRule="auto"/>
        <w:jc w:val="center"/>
        <w:rPr>
          <w:rFonts w:ascii="Times New Roman" w:hAnsi="Times New Roman"/>
          <w:sz w:val="28"/>
          <w:szCs w:val="28"/>
        </w:rPr>
      </w:pPr>
      <w:r w:rsidRPr="006620BC">
        <w:rPr>
          <w:rFonts w:ascii="Times New Roman" w:hAnsi="Times New Roman"/>
          <w:sz w:val="28"/>
          <w:szCs w:val="28"/>
        </w:rPr>
        <w:t>Навчально-науковий інститут цивільного захисту</w:t>
      </w:r>
    </w:p>
    <w:p w14:paraId="0E42B58E" w14:textId="77777777" w:rsidR="000E368B" w:rsidRPr="006620BC" w:rsidRDefault="000E368B" w:rsidP="00F970E9">
      <w:pPr>
        <w:tabs>
          <w:tab w:val="num" w:pos="12"/>
        </w:tabs>
        <w:spacing w:after="0" w:line="240" w:lineRule="auto"/>
        <w:jc w:val="center"/>
        <w:rPr>
          <w:rFonts w:ascii="Times New Roman" w:hAnsi="Times New Roman"/>
          <w:sz w:val="28"/>
          <w:szCs w:val="28"/>
        </w:rPr>
      </w:pPr>
      <w:r w:rsidRPr="006620BC">
        <w:rPr>
          <w:rFonts w:ascii="Times New Roman" w:hAnsi="Times New Roman"/>
          <w:sz w:val="28"/>
          <w:szCs w:val="28"/>
        </w:rPr>
        <w:t>Кафедра екологічної безпеки</w:t>
      </w:r>
    </w:p>
    <w:p w14:paraId="303BAEE0" w14:textId="77777777" w:rsidR="000E368B" w:rsidRPr="006620BC" w:rsidRDefault="000E368B" w:rsidP="00F970E9">
      <w:pPr>
        <w:tabs>
          <w:tab w:val="num" w:pos="12"/>
        </w:tabs>
        <w:spacing w:after="0" w:line="240" w:lineRule="auto"/>
        <w:ind w:firstLine="567"/>
        <w:jc w:val="center"/>
        <w:rPr>
          <w:rFonts w:ascii="Times New Roman" w:hAnsi="Times New Roman"/>
          <w:sz w:val="28"/>
          <w:szCs w:val="28"/>
        </w:rPr>
      </w:pPr>
    </w:p>
    <w:p w14:paraId="7CB09A3E" w14:textId="546661F3" w:rsidR="000E368B" w:rsidRPr="006620BC" w:rsidRDefault="004261E9" w:rsidP="00F970E9">
      <w:pPr>
        <w:tabs>
          <w:tab w:val="num" w:pos="12"/>
        </w:tabs>
        <w:spacing w:after="0" w:line="240" w:lineRule="auto"/>
        <w:rPr>
          <w:rFonts w:ascii="Times New Roman" w:hAnsi="Times New Roman"/>
          <w:i/>
          <w:sz w:val="28"/>
          <w:szCs w:val="28"/>
        </w:rPr>
      </w:pPr>
      <w:r w:rsidRPr="004261E9">
        <w:rPr>
          <w:rFonts w:ascii="Times New Roman" w:hAnsi="Times New Roman"/>
          <w:sz w:val="28"/>
          <w:szCs w:val="28"/>
        </w:rPr>
        <w:t>Освітній ступінь</w:t>
      </w:r>
      <w:r w:rsidRPr="004261E9">
        <w:rPr>
          <w:sz w:val="28"/>
          <w:szCs w:val="28"/>
        </w:rPr>
        <w:t xml:space="preserve"> </w:t>
      </w:r>
      <w:r w:rsidR="004C16C2">
        <w:rPr>
          <w:rFonts w:ascii="Times New Roman" w:hAnsi="Times New Roman"/>
          <w:sz w:val="28"/>
          <w:szCs w:val="28"/>
          <w:u w:val="single"/>
        </w:rPr>
        <w:t>бакалавр</w:t>
      </w:r>
    </w:p>
    <w:p w14:paraId="1E1A38AF" w14:textId="77777777" w:rsidR="000E368B" w:rsidRPr="006620BC" w:rsidRDefault="000E368B" w:rsidP="00F970E9">
      <w:pPr>
        <w:tabs>
          <w:tab w:val="num" w:pos="12"/>
        </w:tabs>
        <w:spacing w:after="0" w:line="240" w:lineRule="auto"/>
        <w:rPr>
          <w:rFonts w:ascii="Times New Roman" w:hAnsi="Times New Roman"/>
          <w:sz w:val="28"/>
          <w:szCs w:val="28"/>
        </w:rPr>
      </w:pPr>
      <w:r w:rsidRPr="006620BC">
        <w:rPr>
          <w:rFonts w:ascii="Times New Roman" w:hAnsi="Times New Roman"/>
          <w:sz w:val="28"/>
          <w:szCs w:val="28"/>
        </w:rPr>
        <w:t xml:space="preserve">Спеціальність </w:t>
      </w:r>
      <w:r w:rsidRPr="006620BC">
        <w:rPr>
          <w:rFonts w:ascii="Times New Roman" w:hAnsi="Times New Roman"/>
          <w:sz w:val="28"/>
          <w:szCs w:val="28"/>
          <w:u w:val="single"/>
        </w:rPr>
        <w:t>101 Екологія</w:t>
      </w:r>
    </w:p>
    <w:p w14:paraId="6EFD444C" w14:textId="537176AE" w:rsidR="000E368B" w:rsidRPr="004C16C2" w:rsidRDefault="009B7114" w:rsidP="009B7114">
      <w:pPr>
        <w:tabs>
          <w:tab w:val="num" w:pos="12"/>
        </w:tabs>
        <w:spacing w:after="0" w:line="240" w:lineRule="auto"/>
        <w:jc w:val="both"/>
        <w:rPr>
          <w:rFonts w:ascii="Times New Roman" w:hAnsi="Times New Roman"/>
          <w:sz w:val="28"/>
          <w:szCs w:val="28"/>
          <w:u w:val="single"/>
        </w:rPr>
      </w:pPr>
      <w:r w:rsidRPr="009B7114">
        <w:rPr>
          <w:rFonts w:ascii="Times New Roman" w:hAnsi="Times New Roman"/>
          <w:sz w:val="28"/>
          <w:szCs w:val="28"/>
        </w:rPr>
        <w:t xml:space="preserve">Освітня програма </w:t>
      </w:r>
      <w:r w:rsidRPr="009B7114">
        <w:rPr>
          <w:rFonts w:ascii="Times New Roman" w:hAnsi="Times New Roman"/>
          <w:sz w:val="28"/>
          <w:szCs w:val="28"/>
          <w:u w:val="single"/>
        </w:rPr>
        <w:t>«</w:t>
      </w:r>
      <w:r w:rsidR="004C16C2" w:rsidRPr="004C16C2">
        <w:rPr>
          <w:rFonts w:ascii="Times New Roman" w:hAnsi="Times New Roman"/>
          <w:sz w:val="28"/>
          <w:szCs w:val="28"/>
          <w:u w:val="single"/>
        </w:rPr>
        <w:t>Екологія та охорона навколишнього природного середовища</w:t>
      </w:r>
      <w:r w:rsidRPr="009B7114">
        <w:rPr>
          <w:rFonts w:ascii="Times New Roman" w:hAnsi="Times New Roman"/>
          <w:sz w:val="28"/>
          <w:szCs w:val="28"/>
          <w:u w:val="single"/>
        </w:rPr>
        <w:t>»</w:t>
      </w:r>
    </w:p>
    <w:p w14:paraId="4DC89A26" w14:textId="77777777" w:rsidR="009B7114" w:rsidRDefault="009B7114" w:rsidP="00F970E9">
      <w:pPr>
        <w:tabs>
          <w:tab w:val="num" w:pos="709"/>
        </w:tabs>
        <w:spacing w:after="0" w:line="240" w:lineRule="auto"/>
        <w:ind w:left="5812"/>
        <w:jc w:val="both"/>
        <w:rPr>
          <w:rFonts w:ascii="Times New Roman" w:hAnsi="Times New Roman"/>
          <w:sz w:val="28"/>
          <w:szCs w:val="28"/>
        </w:rPr>
      </w:pPr>
    </w:p>
    <w:p w14:paraId="053216B1" w14:textId="27644C1C" w:rsidR="000E368B" w:rsidRPr="006620BC" w:rsidRDefault="000E368B" w:rsidP="00F970E9">
      <w:pPr>
        <w:tabs>
          <w:tab w:val="num" w:pos="709"/>
        </w:tabs>
        <w:spacing w:after="0" w:line="240" w:lineRule="auto"/>
        <w:ind w:left="5812"/>
        <w:jc w:val="both"/>
        <w:rPr>
          <w:rFonts w:ascii="Times New Roman" w:hAnsi="Times New Roman"/>
          <w:sz w:val="28"/>
          <w:szCs w:val="28"/>
        </w:rPr>
      </w:pPr>
      <w:r w:rsidRPr="006620BC">
        <w:rPr>
          <w:rFonts w:ascii="Times New Roman" w:hAnsi="Times New Roman"/>
          <w:sz w:val="28"/>
          <w:szCs w:val="28"/>
        </w:rPr>
        <w:t>ЗАТВЕРДЖУЮ</w:t>
      </w:r>
    </w:p>
    <w:p w14:paraId="6D9D3A2C" w14:textId="2AE42663" w:rsidR="000E368B" w:rsidRPr="006620BC" w:rsidRDefault="000E368B" w:rsidP="00F970E9">
      <w:pPr>
        <w:tabs>
          <w:tab w:val="num" w:pos="709"/>
        </w:tabs>
        <w:spacing w:after="0" w:line="240" w:lineRule="auto"/>
        <w:ind w:left="5812"/>
        <w:jc w:val="both"/>
        <w:rPr>
          <w:rFonts w:ascii="Times New Roman" w:hAnsi="Times New Roman"/>
          <w:sz w:val="28"/>
          <w:szCs w:val="28"/>
        </w:rPr>
      </w:pPr>
      <w:r w:rsidRPr="006620BC">
        <w:rPr>
          <w:rFonts w:ascii="Times New Roman" w:hAnsi="Times New Roman"/>
          <w:sz w:val="28"/>
          <w:szCs w:val="28"/>
        </w:rPr>
        <w:t xml:space="preserve">Завідувач кафедри </w:t>
      </w:r>
    </w:p>
    <w:p w14:paraId="43CD9AD4" w14:textId="36692A80" w:rsidR="000E368B" w:rsidRPr="006620BC" w:rsidRDefault="000E368B" w:rsidP="00F970E9">
      <w:pPr>
        <w:tabs>
          <w:tab w:val="num" w:pos="709"/>
        </w:tabs>
        <w:spacing w:after="0" w:line="240" w:lineRule="auto"/>
        <w:ind w:left="5812"/>
        <w:jc w:val="both"/>
        <w:rPr>
          <w:rFonts w:ascii="Times New Roman" w:hAnsi="Times New Roman"/>
          <w:sz w:val="28"/>
          <w:szCs w:val="28"/>
        </w:rPr>
      </w:pPr>
      <w:r w:rsidRPr="006620BC">
        <w:rPr>
          <w:rFonts w:ascii="Times New Roman" w:hAnsi="Times New Roman"/>
          <w:sz w:val="28"/>
          <w:szCs w:val="28"/>
        </w:rPr>
        <w:t>екологічної безпеки</w:t>
      </w:r>
    </w:p>
    <w:p w14:paraId="41B97FC5" w14:textId="77777777" w:rsidR="000E368B" w:rsidRPr="006620BC" w:rsidRDefault="000E368B" w:rsidP="00F970E9">
      <w:pPr>
        <w:tabs>
          <w:tab w:val="num" w:pos="709"/>
        </w:tabs>
        <w:spacing w:after="0" w:line="240" w:lineRule="auto"/>
        <w:ind w:left="5812"/>
        <w:jc w:val="both"/>
        <w:rPr>
          <w:rFonts w:ascii="Times New Roman" w:hAnsi="Times New Roman"/>
          <w:sz w:val="28"/>
          <w:szCs w:val="28"/>
        </w:rPr>
      </w:pPr>
      <w:proofErr w:type="spellStart"/>
      <w:r w:rsidRPr="006620BC">
        <w:rPr>
          <w:rFonts w:ascii="Times New Roman" w:hAnsi="Times New Roman"/>
          <w:sz w:val="28"/>
          <w:szCs w:val="28"/>
        </w:rPr>
        <w:t>д.с-г.н</w:t>
      </w:r>
      <w:proofErr w:type="spellEnd"/>
      <w:r w:rsidRPr="006620BC">
        <w:rPr>
          <w:rFonts w:ascii="Times New Roman" w:hAnsi="Times New Roman"/>
          <w:sz w:val="28"/>
          <w:szCs w:val="28"/>
        </w:rPr>
        <w:t>., професор</w:t>
      </w:r>
    </w:p>
    <w:p w14:paraId="046790B8" w14:textId="77777777" w:rsidR="000E368B" w:rsidRPr="006620BC" w:rsidRDefault="000E368B" w:rsidP="00F970E9">
      <w:pPr>
        <w:tabs>
          <w:tab w:val="num" w:pos="709"/>
        </w:tabs>
        <w:spacing w:after="0" w:line="240" w:lineRule="auto"/>
        <w:ind w:left="5812"/>
        <w:jc w:val="both"/>
        <w:rPr>
          <w:rFonts w:ascii="Times New Roman" w:hAnsi="Times New Roman"/>
          <w:sz w:val="28"/>
          <w:szCs w:val="28"/>
        </w:rPr>
      </w:pPr>
    </w:p>
    <w:p w14:paraId="1427A8C1" w14:textId="77777777" w:rsidR="000E368B" w:rsidRPr="006620BC" w:rsidRDefault="00966A34" w:rsidP="00F970E9">
      <w:pPr>
        <w:tabs>
          <w:tab w:val="num" w:pos="709"/>
        </w:tabs>
        <w:spacing w:after="0" w:line="240" w:lineRule="auto"/>
        <w:ind w:left="5812"/>
        <w:jc w:val="both"/>
        <w:rPr>
          <w:rFonts w:ascii="Times New Roman" w:hAnsi="Times New Roman"/>
          <w:sz w:val="28"/>
          <w:szCs w:val="28"/>
        </w:rPr>
      </w:pPr>
      <w:r w:rsidRPr="006620BC">
        <w:rPr>
          <w:rFonts w:ascii="Times New Roman" w:hAnsi="Times New Roman"/>
          <w:sz w:val="28"/>
          <w:szCs w:val="28"/>
        </w:rPr>
        <w:t>___________</w:t>
      </w:r>
      <w:r w:rsidR="00636C40" w:rsidRPr="006620BC">
        <w:rPr>
          <w:rFonts w:ascii="Times New Roman" w:hAnsi="Times New Roman"/>
          <w:sz w:val="28"/>
          <w:szCs w:val="28"/>
        </w:rPr>
        <w:t xml:space="preserve"> </w:t>
      </w:r>
      <w:r w:rsidR="000E368B" w:rsidRPr="006620BC">
        <w:rPr>
          <w:rFonts w:ascii="Times New Roman" w:hAnsi="Times New Roman"/>
          <w:sz w:val="28"/>
          <w:szCs w:val="28"/>
        </w:rPr>
        <w:t>Андрій КУЗИК</w:t>
      </w:r>
    </w:p>
    <w:p w14:paraId="5081B9A5" w14:textId="7468C502" w:rsidR="000E368B" w:rsidRPr="006620BC" w:rsidRDefault="000E368B" w:rsidP="00F970E9">
      <w:pPr>
        <w:tabs>
          <w:tab w:val="num" w:pos="709"/>
        </w:tabs>
        <w:spacing w:after="0" w:line="240" w:lineRule="auto"/>
        <w:ind w:left="5812"/>
        <w:jc w:val="both"/>
        <w:rPr>
          <w:rFonts w:ascii="Times New Roman" w:hAnsi="Times New Roman"/>
          <w:sz w:val="28"/>
          <w:szCs w:val="28"/>
        </w:rPr>
      </w:pPr>
      <w:r w:rsidRPr="006620BC">
        <w:rPr>
          <w:rFonts w:ascii="Times New Roman" w:hAnsi="Times New Roman"/>
          <w:sz w:val="28"/>
          <w:szCs w:val="28"/>
        </w:rPr>
        <w:t>«___» ____________ 202</w:t>
      </w:r>
      <w:r w:rsidR="004C16C2">
        <w:rPr>
          <w:rFonts w:ascii="Times New Roman" w:hAnsi="Times New Roman"/>
          <w:sz w:val="28"/>
          <w:szCs w:val="28"/>
        </w:rPr>
        <w:t>4</w:t>
      </w:r>
      <w:r w:rsidRPr="006620BC">
        <w:rPr>
          <w:rFonts w:ascii="Times New Roman" w:hAnsi="Times New Roman"/>
          <w:sz w:val="28"/>
          <w:szCs w:val="28"/>
        </w:rPr>
        <w:t xml:space="preserve"> р.</w:t>
      </w:r>
    </w:p>
    <w:p w14:paraId="1BBBDE5D" w14:textId="77777777" w:rsidR="000E368B" w:rsidRPr="006620BC" w:rsidRDefault="000E368B" w:rsidP="00F970E9">
      <w:pPr>
        <w:tabs>
          <w:tab w:val="num" w:pos="12"/>
        </w:tabs>
        <w:spacing w:after="0" w:line="240" w:lineRule="auto"/>
        <w:ind w:firstLine="567"/>
        <w:jc w:val="center"/>
        <w:rPr>
          <w:rFonts w:ascii="Times New Roman" w:hAnsi="Times New Roman"/>
          <w:sz w:val="28"/>
          <w:szCs w:val="28"/>
        </w:rPr>
      </w:pPr>
    </w:p>
    <w:p w14:paraId="114E4D16" w14:textId="77777777" w:rsidR="000E368B" w:rsidRPr="006620BC" w:rsidRDefault="000E368B" w:rsidP="00F970E9">
      <w:pPr>
        <w:tabs>
          <w:tab w:val="num" w:pos="12"/>
        </w:tabs>
        <w:spacing w:after="0" w:line="240" w:lineRule="auto"/>
        <w:jc w:val="center"/>
        <w:rPr>
          <w:rFonts w:ascii="Times New Roman" w:hAnsi="Times New Roman"/>
          <w:b/>
          <w:sz w:val="28"/>
          <w:szCs w:val="28"/>
        </w:rPr>
      </w:pPr>
      <w:r w:rsidRPr="006620BC">
        <w:rPr>
          <w:rFonts w:ascii="Times New Roman" w:hAnsi="Times New Roman"/>
          <w:b/>
          <w:sz w:val="28"/>
          <w:szCs w:val="28"/>
        </w:rPr>
        <w:t>ЗАВДАННЯ</w:t>
      </w:r>
    </w:p>
    <w:p w14:paraId="03EFFA6C" w14:textId="5582D7CD" w:rsidR="000E368B" w:rsidRPr="006620BC" w:rsidRDefault="000E368B" w:rsidP="00F970E9">
      <w:pPr>
        <w:tabs>
          <w:tab w:val="num" w:pos="12"/>
        </w:tabs>
        <w:spacing w:after="0" w:line="240" w:lineRule="auto"/>
        <w:jc w:val="center"/>
        <w:rPr>
          <w:rFonts w:ascii="Times New Roman" w:hAnsi="Times New Roman"/>
          <w:sz w:val="28"/>
          <w:szCs w:val="28"/>
        </w:rPr>
      </w:pPr>
      <w:r w:rsidRPr="006620BC">
        <w:rPr>
          <w:rFonts w:ascii="Times New Roman" w:hAnsi="Times New Roman"/>
          <w:sz w:val="28"/>
          <w:szCs w:val="28"/>
        </w:rPr>
        <w:t xml:space="preserve">на </w:t>
      </w:r>
      <w:r w:rsidR="002A670D">
        <w:rPr>
          <w:rFonts w:ascii="Times New Roman" w:hAnsi="Times New Roman"/>
          <w:sz w:val="28"/>
          <w:szCs w:val="28"/>
        </w:rPr>
        <w:t>кваліфікаційну</w:t>
      </w:r>
      <w:r w:rsidRPr="006620BC">
        <w:rPr>
          <w:rFonts w:ascii="Times New Roman" w:hAnsi="Times New Roman"/>
          <w:sz w:val="28"/>
          <w:szCs w:val="28"/>
        </w:rPr>
        <w:t xml:space="preserve"> роботу </w:t>
      </w:r>
    </w:p>
    <w:p w14:paraId="2866A1E8" w14:textId="77777777" w:rsidR="00F970E9" w:rsidRPr="006620BC" w:rsidRDefault="00F970E9" w:rsidP="00F970E9">
      <w:pPr>
        <w:tabs>
          <w:tab w:val="num" w:pos="12"/>
        </w:tabs>
        <w:spacing w:after="0" w:line="240" w:lineRule="auto"/>
        <w:jc w:val="center"/>
        <w:rPr>
          <w:rFonts w:ascii="Times New Roman" w:hAnsi="Times New Roman"/>
          <w:sz w:val="28"/>
          <w:szCs w:val="28"/>
        </w:rPr>
      </w:pPr>
    </w:p>
    <w:p w14:paraId="045DFC41" w14:textId="6DAC39F2" w:rsidR="000E368B" w:rsidRPr="004C16C2" w:rsidRDefault="00F970E9" w:rsidP="00F970E9">
      <w:pPr>
        <w:tabs>
          <w:tab w:val="num" w:pos="12"/>
        </w:tabs>
        <w:spacing w:after="0" w:line="240" w:lineRule="auto"/>
        <w:ind w:firstLine="567"/>
        <w:rPr>
          <w:rFonts w:ascii="Times New Roman" w:hAnsi="Times New Roman"/>
          <w:sz w:val="28"/>
          <w:szCs w:val="28"/>
          <w:u w:val="single"/>
        </w:rPr>
      </w:pPr>
      <w:r w:rsidRPr="006620BC">
        <w:rPr>
          <w:rFonts w:ascii="Times New Roman" w:hAnsi="Times New Roman"/>
          <w:sz w:val="28"/>
          <w:szCs w:val="28"/>
        </w:rPr>
        <w:t>З</w:t>
      </w:r>
      <w:r w:rsidR="000E368B" w:rsidRPr="006620BC">
        <w:rPr>
          <w:rFonts w:ascii="Times New Roman" w:hAnsi="Times New Roman"/>
          <w:sz w:val="28"/>
          <w:szCs w:val="28"/>
        </w:rPr>
        <w:t>добувач</w:t>
      </w:r>
      <w:r w:rsidR="004C16C2">
        <w:rPr>
          <w:rFonts w:ascii="Times New Roman" w:hAnsi="Times New Roman"/>
          <w:sz w:val="28"/>
          <w:szCs w:val="28"/>
        </w:rPr>
        <w:t>ці</w:t>
      </w:r>
      <w:r w:rsidR="000E368B" w:rsidRPr="006620BC">
        <w:rPr>
          <w:rFonts w:ascii="Times New Roman" w:hAnsi="Times New Roman"/>
          <w:sz w:val="28"/>
          <w:szCs w:val="28"/>
        </w:rPr>
        <w:t xml:space="preserve"> </w:t>
      </w:r>
      <w:r w:rsidR="004C16C2">
        <w:rPr>
          <w:rFonts w:ascii="Times New Roman" w:hAnsi="Times New Roman"/>
          <w:sz w:val="28"/>
          <w:szCs w:val="28"/>
          <w:u w:val="single"/>
        </w:rPr>
        <w:t xml:space="preserve">Мельничук Евеліні </w:t>
      </w:r>
      <w:r w:rsidR="004C16C2" w:rsidRPr="004C16C2">
        <w:rPr>
          <w:rFonts w:ascii="Times New Roman" w:hAnsi="Times New Roman"/>
          <w:sz w:val="28"/>
          <w:szCs w:val="28"/>
          <w:u w:val="single"/>
        </w:rPr>
        <w:t>Романівні</w:t>
      </w:r>
    </w:p>
    <w:p w14:paraId="24A2FB38" w14:textId="5E92DA53" w:rsidR="000E368B" w:rsidRPr="004C16C2" w:rsidRDefault="000E368B" w:rsidP="0054545D">
      <w:pPr>
        <w:numPr>
          <w:ilvl w:val="0"/>
          <w:numId w:val="1"/>
        </w:numPr>
        <w:tabs>
          <w:tab w:val="left" w:pos="993"/>
        </w:tabs>
        <w:spacing w:after="0" w:line="240" w:lineRule="auto"/>
        <w:ind w:left="0" w:firstLine="567"/>
        <w:jc w:val="both"/>
        <w:rPr>
          <w:rFonts w:ascii="Times New Roman" w:hAnsi="Times New Roman"/>
          <w:sz w:val="32"/>
          <w:szCs w:val="28"/>
          <w:u w:val="single"/>
          <w:lang w:eastAsia="ru-RU"/>
        </w:rPr>
      </w:pPr>
      <w:r w:rsidRPr="006620BC">
        <w:rPr>
          <w:rFonts w:ascii="Times New Roman" w:hAnsi="Times New Roman"/>
          <w:sz w:val="28"/>
          <w:szCs w:val="28"/>
        </w:rPr>
        <w:t xml:space="preserve">Тема: </w:t>
      </w:r>
      <w:r w:rsidR="004C16C2" w:rsidRPr="004C16C2">
        <w:rPr>
          <w:rFonts w:ascii="Times New Roman" w:hAnsi="Times New Roman"/>
          <w:sz w:val="28"/>
          <w:u w:val="single"/>
          <w:lang w:eastAsia="ru-RU"/>
        </w:rPr>
        <w:t>Аналіз впливу діяльності теплоенергетичних об</w:t>
      </w:r>
      <w:r w:rsidR="004C16C2">
        <w:rPr>
          <w:rFonts w:ascii="Times New Roman" w:hAnsi="Times New Roman"/>
          <w:sz w:val="28"/>
          <w:u w:val="single"/>
          <w:lang w:eastAsia="ru-RU"/>
        </w:rPr>
        <w:t xml:space="preserve">’єктів на довкілля м. </w:t>
      </w:r>
      <w:r w:rsidR="004C16C2" w:rsidRPr="004C16C2">
        <w:rPr>
          <w:rFonts w:ascii="Times New Roman" w:hAnsi="Times New Roman"/>
          <w:sz w:val="28"/>
          <w:u w:val="single"/>
          <w:lang w:eastAsia="ru-RU"/>
        </w:rPr>
        <w:t>Львова</w:t>
      </w:r>
      <w:r w:rsidRPr="004C16C2">
        <w:rPr>
          <w:rFonts w:ascii="Times New Roman" w:hAnsi="Times New Roman"/>
          <w:sz w:val="32"/>
          <w:szCs w:val="28"/>
          <w:u w:val="single"/>
          <w:lang w:eastAsia="ru-RU"/>
        </w:rPr>
        <w:t xml:space="preserve"> </w:t>
      </w:r>
    </w:p>
    <w:p w14:paraId="1B8C5043" w14:textId="77777777" w:rsidR="000E368B" w:rsidRPr="006620BC" w:rsidRDefault="000E368B" w:rsidP="00F970E9">
      <w:pPr>
        <w:pStyle w:val="a8"/>
        <w:ind w:firstLine="567"/>
        <w:rPr>
          <w:sz w:val="28"/>
          <w:szCs w:val="28"/>
          <w:lang w:val="uk-UA"/>
        </w:rPr>
      </w:pPr>
      <w:r w:rsidRPr="006620BC">
        <w:rPr>
          <w:sz w:val="28"/>
          <w:szCs w:val="28"/>
          <w:lang w:val="uk-UA"/>
        </w:rPr>
        <w:t xml:space="preserve">керівник роботи: </w:t>
      </w:r>
      <w:r w:rsidRPr="006620BC">
        <w:rPr>
          <w:sz w:val="28"/>
          <w:szCs w:val="28"/>
          <w:u w:val="single"/>
          <w:lang w:val="uk-UA"/>
        </w:rPr>
        <w:t xml:space="preserve">Босак Павло Володимирович, </w:t>
      </w:r>
      <w:proofErr w:type="spellStart"/>
      <w:r w:rsidRPr="006620BC">
        <w:rPr>
          <w:sz w:val="28"/>
          <w:szCs w:val="28"/>
          <w:u w:val="single"/>
          <w:lang w:val="uk-UA"/>
        </w:rPr>
        <w:t>к.т.н</w:t>
      </w:r>
      <w:proofErr w:type="spellEnd"/>
      <w:r w:rsidRPr="006620BC">
        <w:rPr>
          <w:sz w:val="28"/>
          <w:szCs w:val="28"/>
          <w:u w:val="single"/>
          <w:lang w:val="uk-UA"/>
        </w:rPr>
        <w:t>.</w:t>
      </w:r>
      <w:r w:rsidR="00636C40" w:rsidRPr="006620BC">
        <w:rPr>
          <w:sz w:val="28"/>
          <w:szCs w:val="28"/>
          <w:u w:val="single"/>
          <w:lang w:val="uk-UA"/>
        </w:rPr>
        <w:t>, доцент</w:t>
      </w:r>
    </w:p>
    <w:p w14:paraId="70EFE7AA" w14:textId="53D95BE8" w:rsidR="000E368B" w:rsidRPr="006620BC" w:rsidRDefault="000E368B" w:rsidP="00F970E9">
      <w:pPr>
        <w:spacing w:after="0" w:line="240" w:lineRule="auto"/>
        <w:ind w:firstLine="567"/>
        <w:jc w:val="both"/>
        <w:rPr>
          <w:rFonts w:ascii="Times New Roman" w:hAnsi="Times New Roman"/>
          <w:sz w:val="28"/>
          <w:szCs w:val="28"/>
        </w:rPr>
      </w:pPr>
      <w:r w:rsidRPr="006620BC">
        <w:rPr>
          <w:rFonts w:ascii="Times New Roman" w:hAnsi="Times New Roman"/>
          <w:sz w:val="28"/>
          <w:szCs w:val="28"/>
        </w:rPr>
        <w:t xml:space="preserve">затверджені наказом ЛДУ БЖД від </w:t>
      </w:r>
      <w:r w:rsidRPr="00885376">
        <w:rPr>
          <w:rFonts w:ascii="Times New Roman" w:hAnsi="Times New Roman"/>
          <w:sz w:val="28"/>
          <w:szCs w:val="28"/>
          <w:lang w:eastAsia="ru-RU"/>
        </w:rPr>
        <w:t>«</w:t>
      </w:r>
      <w:r w:rsidR="00885376" w:rsidRPr="00885376">
        <w:rPr>
          <w:rFonts w:ascii="Times New Roman" w:hAnsi="Times New Roman"/>
          <w:sz w:val="28"/>
          <w:szCs w:val="28"/>
          <w:lang w:eastAsia="ru-RU"/>
        </w:rPr>
        <w:t>13</w:t>
      </w:r>
      <w:r w:rsidRPr="00885376">
        <w:rPr>
          <w:rFonts w:ascii="Times New Roman" w:hAnsi="Times New Roman"/>
          <w:sz w:val="28"/>
          <w:szCs w:val="28"/>
          <w:lang w:eastAsia="ru-RU"/>
        </w:rPr>
        <w:t xml:space="preserve">» </w:t>
      </w:r>
      <w:r w:rsidR="00885376" w:rsidRPr="00885376">
        <w:rPr>
          <w:rFonts w:ascii="Times New Roman" w:hAnsi="Times New Roman"/>
          <w:sz w:val="28"/>
          <w:szCs w:val="28"/>
          <w:lang w:eastAsia="ru-RU"/>
        </w:rPr>
        <w:t>лютого</w:t>
      </w:r>
      <w:r w:rsidRPr="00885376">
        <w:rPr>
          <w:rFonts w:ascii="Times New Roman" w:hAnsi="Times New Roman"/>
          <w:sz w:val="28"/>
          <w:szCs w:val="28"/>
          <w:lang w:eastAsia="ru-RU"/>
        </w:rPr>
        <w:t xml:space="preserve"> 202</w:t>
      </w:r>
      <w:r w:rsidR="00885376" w:rsidRPr="00885376">
        <w:rPr>
          <w:rFonts w:ascii="Times New Roman" w:hAnsi="Times New Roman"/>
          <w:sz w:val="28"/>
          <w:szCs w:val="28"/>
          <w:lang w:eastAsia="ru-RU"/>
        </w:rPr>
        <w:t>4</w:t>
      </w:r>
      <w:r w:rsidRPr="00885376">
        <w:rPr>
          <w:rFonts w:ascii="Times New Roman" w:hAnsi="Times New Roman"/>
          <w:sz w:val="28"/>
          <w:szCs w:val="28"/>
          <w:lang w:eastAsia="ru-RU"/>
        </w:rPr>
        <w:t xml:space="preserve"> року </w:t>
      </w:r>
      <w:r w:rsidR="00885376" w:rsidRPr="00885376">
        <w:rPr>
          <w:rFonts w:ascii="Times New Roman" w:hAnsi="Times New Roman"/>
          <w:sz w:val="28"/>
          <w:szCs w:val="28"/>
          <w:lang w:eastAsia="ru-RU"/>
        </w:rPr>
        <w:t>№ НС-21/90</w:t>
      </w:r>
    </w:p>
    <w:p w14:paraId="3E974FFB" w14:textId="42CAD0DE" w:rsidR="000E368B" w:rsidRPr="006620BC" w:rsidRDefault="000E368B" w:rsidP="00F970E9">
      <w:pPr>
        <w:tabs>
          <w:tab w:val="left" w:pos="851"/>
        </w:tabs>
        <w:spacing w:after="0" w:line="240" w:lineRule="auto"/>
        <w:ind w:firstLine="567"/>
        <w:jc w:val="both"/>
        <w:rPr>
          <w:rFonts w:ascii="Times New Roman" w:hAnsi="Times New Roman"/>
          <w:sz w:val="28"/>
          <w:szCs w:val="28"/>
        </w:rPr>
      </w:pPr>
      <w:r w:rsidRPr="006620BC">
        <w:rPr>
          <w:rFonts w:ascii="Times New Roman" w:hAnsi="Times New Roman"/>
          <w:sz w:val="28"/>
          <w:szCs w:val="28"/>
        </w:rPr>
        <w:t>2.</w:t>
      </w:r>
      <w:r w:rsidRPr="006620BC">
        <w:rPr>
          <w:rFonts w:ascii="Times New Roman" w:hAnsi="Times New Roman"/>
          <w:sz w:val="28"/>
          <w:szCs w:val="28"/>
        </w:rPr>
        <w:tab/>
        <w:t>Термін подання здобувачем роботи</w:t>
      </w:r>
      <w:r w:rsidRPr="00885376">
        <w:rPr>
          <w:rFonts w:ascii="Times New Roman" w:hAnsi="Times New Roman"/>
          <w:sz w:val="28"/>
          <w:szCs w:val="28"/>
        </w:rPr>
        <w:t>: «</w:t>
      </w:r>
      <w:r w:rsidR="006767FC" w:rsidRPr="00885376">
        <w:rPr>
          <w:rFonts w:ascii="Times New Roman" w:hAnsi="Times New Roman"/>
          <w:sz w:val="28"/>
          <w:szCs w:val="28"/>
          <w:u w:val="single"/>
        </w:rPr>
        <w:t>03</w:t>
      </w:r>
      <w:r w:rsidRPr="00885376">
        <w:rPr>
          <w:rFonts w:ascii="Times New Roman" w:hAnsi="Times New Roman"/>
          <w:sz w:val="28"/>
          <w:szCs w:val="28"/>
        </w:rPr>
        <w:t xml:space="preserve">» </w:t>
      </w:r>
      <w:r w:rsidR="006767FC" w:rsidRPr="00885376">
        <w:rPr>
          <w:rFonts w:ascii="Times New Roman" w:hAnsi="Times New Roman"/>
          <w:sz w:val="28"/>
          <w:szCs w:val="28"/>
          <w:u w:val="single"/>
        </w:rPr>
        <w:t>червня</w:t>
      </w:r>
      <w:r w:rsidRPr="00885376">
        <w:rPr>
          <w:rFonts w:ascii="Times New Roman" w:hAnsi="Times New Roman"/>
          <w:sz w:val="28"/>
          <w:szCs w:val="28"/>
          <w:u w:val="single"/>
        </w:rPr>
        <w:t xml:space="preserve"> </w:t>
      </w:r>
      <w:r w:rsidRPr="00885376">
        <w:rPr>
          <w:rFonts w:ascii="Times New Roman" w:hAnsi="Times New Roman"/>
          <w:sz w:val="28"/>
          <w:szCs w:val="28"/>
        </w:rPr>
        <w:t>20</w:t>
      </w:r>
      <w:r w:rsidRPr="00885376">
        <w:rPr>
          <w:rFonts w:ascii="Times New Roman" w:hAnsi="Times New Roman"/>
          <w:sz w:val="28"/>
          <w:szCs w:val="28"/>
          <w:u w:val="single"/>
        </w:rPr>
        <w:t>2</w:t>
      </w:r>
      <w:r w:rsidR="00636C40" w:rsidRPr="00885376">
        <w:rPr>
          <w:rFonts w:ascii="Times New Roman" w:hAnsi="Times New Roman"/>
          <w:sz w:val="28"/>
          <w:szCs w:val="28"/>
          <w:u w:val="single"/>
        </w:rPr>
        <w:t>4</w:t>
      </w:r>
      <w:r w:rsidRPr="00885376">
        <w:rPr>
          <w:rFonts w:ascii="Times New Roman" w:hAnsi="Times New Roman"/>
          <w:sz w:val="28"/>
          <w:szCs w:val="28"/>
        </w:rPr>
        <w:t xml:space="preserve"> року</w:t>
      </w:r>
    </w:p>
    <w:p w14:paraId="4DE42753" w14:textId="77777777" w:rsidR="000E368B" w:rsidRPr="006620BC" w:rsidRDefault="000E368B" w:rsidP="00F970E9">
      <w:pPr>
        <w:pStyle w:val="1"/>
        <w:tabs>
          <w:tab w:val="left" w:pos="851"/>
        </w:tabs>
        <w:spacing w:before="0" w:beforeAutospacing="0" w:after="0" w:afterAutospacing="0"/>
        <w:ind w:firstLine="567"/>
        <w:jc w:val="both"/>
        <w:rPr>
          <w:b w:val="0"/>
          <w:sz w:val="28"/>
          <w:szCs w:val="28"/>
          <w:lang w:val="uk-UA"/>
        </w:rPr>
      </w:pPr>
      <w:r w:rsidRPr="006620BC">
        <w:rPr>
          <w:b w:val="0"/>
          <w:sz w:val="28"/>
          <w:szCs w:val="28"/>
          <w:lang w:val="uk-UA"/>
        </w:rPr>
        <w:t>3.</w:t>
      </w:r>
      <w:r w:rsidRPr="006620BC">
        <w:rPr>
          <w:b w:val="0"/>
          <w:sz w:val="28"/>
          <w:szCs w:val="28"/>
          <w:lang w:val="uk-UA"/>
        </w:rPr>
        <w:tab/>
        <w:t xml:space="preserve">Початкові дані до роботи: </w:t>
      </w:r>
    </w:p>
    <w:p w14:paraId="44C57E82" w14:textId="471ADEB2" w:rsidR="000E368B" w:rsidRPr="00776B3A" w:rsidRDefault="000E368B" w:rsidP="00F970E9">
      <w:pPr>
        <w:shd w:val="clear" w:color="auto" w:fill="FFFFFF"/>
        <w:spacing w:after="0" w:line="240" w:lineRule="auto"/>
        <w:ind w:firstLine="567"/>
        <w:jc w:val="both"/>
        <w:rPr>
          <w:rFonts w:ascii="Times New Roman" w:hAnsi="Times New Roman"/>
          <w:color w:val="000000"/>
          <w:sz w:val="28"/>
          <w:szCs w:val="28"/>
          <w:highlight w:val="red"/>
        </w:rPr>
      </w:pPr>
      <w:r w:rsidRPr="001D22B9">
        <w:rPr>
          <w:rFonts w:ascii="Times New Roman" w:hAnsi="Times New Roman"/>
          <w:color w:val="000000"/>
          <w:sz w:val="28"/>
          <w:szCs w:val="28"/>
        </w:rPr>
        <w:t xml:space="preserve">3.1 </w:t>
      </w:r>
      <w:proofErr w:type="spellStart"/>
      <w:r w:rsidR="00776B3A" w:rsidRPr="00776B3A">
        <w:rPr>
          <w:rFonts w:ascii="Times New Roman" w:hAnsi="Times New Roman"/>
          <w:sz w:val="28"/>
          <w:szCs w:val="28"/>
        </w:rPr>
        <w:t>Маляренко</w:t>
      </w:r>
      <w:proofErr w:type="spellEnd"/>
      <w:r w:rsidR="00776B3A" w:rsidRPr="00776B3A">
        <w:rPr>
          <w:rFonts w:ascii="Times New Roman" w:hAnsi="Times New Roman"/>
          <w:sz w:val="28"/>
          <w:szCs w:val="28"/>
        </w:rPr>
        <w:t xml:space="preserve"> В. А. Енергетика і навколишнє середовище. Х.: Видавництво САГА, 2008. 364 с</w:t>
      </w:r>
    </w:p>
    <w:p w14:paraId="67931585" w14:textId="54681380" w:rsidR="000E368B" w:rsidRPr="004B5AE9" w:rsidRDefault="000E368B" w:rsidP="00F970E9">
      <w:pPr>
        <w:shd w:val="clear" w:color="auto" w:fill="FFFFFF"/>
        <w:spacing w:after="0" w:line="240" w:lineRule="auto"/>
        <w:ind w:firstLine="567"/>
        <w:jc w:val="both"/>
        <w:rPr>
          <w:rFonts w:ascii="Times New Roman" w:hAnsi="Times New Roman"/>
          <w:sz w:val="28"/>
          <w:szCs w:val="28"/>
          <w:highlight w:val="red"/>
        </w:rPr>
      </w:pPr>
      <w:r w:rsidRPr="00776B3A">
        <w:rPr>
          <w:rFonts w:ascii="Times New Roman" w:hAnsi="Times New Roman"/>
          <w:color w:val="000000"/>
          <w:sz w:val="28"/>
          <w:szCs w:val="28"/>
        </w:rPr>
        <w:t xml:space="preserve">3.2 </w:t>
      </w:r>
      <w:r w:rsidR="004B5AE9" w:rsidRPr="004B5AE9">
        <w:rPr>
          <w:rFonts w:ascii="Times New Roman" w:hAnsi="Times New Roman"/>
          <w:color w:val="000000" w:themeColor="text1"/>
          <w:sz w:val="28"/>
          <w:szCs w:val="28"/>
          <w:lang w:eastAsia="uk-UA"/>
        </w:rPr>
        <w:t xml:space="preserve">Северин Л.І., Петрук В.Г., </w:t>
      </w:r>
      <w:proofErr w:type="spellStart"/>
      <w:r w:rsidR="004B5AE9" w:rsidRPr="004B5AE9">
        <w:rPr>
          <w:rFonts w:ascii="Times New Roman" w:hAnsi="Times New Roman"/>
          <w:color w:val="000000" w:themeColor="text1"/>
          <w:sz w:val="28"/>
          <w:szCs w:val="28"/>
          <w:lang w:eastAsia="uk-UA"/>
        </w:rPr>
        <w:t>Безвозюк</w:t>
      </w:r>
      <w:proofErr w:type="spellEnd"/>
      <w:r w:rsidR="004B5AE9" w:rsidRPr="004B5AE9">
        <w:rPr>
          <w:rFonts w:ascii="Times New Roman" w:hAnsi="Times New Roman"/>
          <w:color w:val="000000" w:themeColor="text1"/>
          <w:sz w:val="28"/>
          <w:szCs w:val="28"/>
          <w:lang w:eastAsia="uk-UA"/>
        </w:rPr>
        <w:t xml:space="preserve"> І.І., Васильківський І.В. Природоохоронні технології. Навчальний посібник. Ч.1: Захист атмосфери. Вінниця: ВНТУ, 2010. 363 с.</w:t>
      </w:r>
    </w:p>
    <w:p w14:paraId="10AD766C" w14:textId="4A7B2A39" w:rsidR="000E368B" w:rsidRPr="00776B3A" w:rsidRDefault="000E368B" w:rsidP="00F970E9">
      <w:pPr>
        <w:tabs>
          <w:tab w:val="left" w:pos="5138"/>
        </w:tabs>
        <w:spacing w:after="0" w:line="240" w:lineRule="auto"/>
        <w:ind w:firstLine="567"/>
        <w:jc w:val="both"/>
        <w:rPr>
          <w:rFonts w:ascii="Times New Roman" w:hAnsi="Times New Roman"/>
          <w:color w:val="000000"/>
          <w:sz w:val="28"/>
          <w:szCs w:val="28"/>
          <w:shd w:val="clear" w:color="auto" w:fill="FFFFFF"/>
        </w:rPr>
      </w:pPr>
      <w:r w:rsidRPr="00776B3A">
        <w:rPr>
          <w:rFonts w:ascii="Times New Roman" w:hAnsi="Times New Roman"/>
          <w:color w:val="000000"/>
          <w:sz w:val="28"/>
          <w:szCs w:val="28"/>
        </w:rPr>
        <w:t xml:space="preserve">3.3 </w:t>
      </w:r>
      <w:r w:rsidR="00776B3A" w:rsidRPr="00776B3A">
        <w:rPr>
          <w:rFonts w:ascii="Times New Roman" w:hAnsi="Times New Roman"/>
          <w:color w:val="000000"/>
          <w:sz w:val="28"/>
          <w:szCs w:val="28"/>
        </w:rPr>
        <w:t>Про Основні засади (стратегію) державної екологічної політики України на період до 2030 року : Закон України від 28.02.2019 р. № 2697-VIII. URL: </w:t>
      </w:r>
      <w:hyperlink r:id="rId9" w:history="1">
        <w:r w:rsidR="00776B3A" w:rsidRPr="00776B3A">
          <w:rPr>
            <w:rStyle w:val="a6"/>
            <w:rFonts w:ascii="Times New Roman" w:hAnsi="Times New Roman"/>
            <w:sz w:val="28"/>
            <w:szCs w:val="28"/>
          </w:rPr>
          <w:t>https://zakon.rada.gov.ua/laws/show/2697-19#Text</w:t>
        </w:r>
      </w:hyperlink>
      <w:r w:rsidR="00776B3A" w:rsidRPr="00776B3A">
        <w:rPr>
          <w:rFonts w:ascii="Times New Roman" w:hAnsi="Times New Roman"/>
          <w:color w:val="000000"/>
          <w:sz w:val="28"/>
          <w:szCs w:val="28"/>
        </w:rPr>
        <w:t>.</w:t>
      </w:r>
    </w:p>
    <w:p w14:paraId="69A4BE4F" w14:textId="33F1F637" w:rsidR="000E368B" w:rsidRPr="00776B3A" w:rsidRDefault="000E368B" w:rsidP="00F970E9">
      <w:pPr>
        <w:shd w:val="clear" w:color="auto" w:fill="FFFFFF"/>
        <w:spacing w:after="0" w:line="240" w:lineRule="auto"/>
        <w:ind w:firstLine="567"/>
        <w:jc w:val="both"/>
        <w:rPr>
          <w:rStyle w:val="a6"/>
          <w:rFonts w:ascii="Times New Roman" w:hAnsi="Times New Roman"/>
          <w:sz w:val="28"/>
          <w:szCs w:val="28"/>
        </w:rPr>
      </w:pPr>
      <w:r w:rsidRPr="00776B3A">
        <w:rPr>
          <w:rFonts w:ascii="Times New Roman" w:hAnsi="Times New Roman"/>
          <w:color w:val="000000"/>
          <w:sz w:val="28"/>
          <w:szCs w:val="28"/>
        </w:rPr>
        <w:t xml:space="preserve">3.4 </w:t>
      </w:r>
      <w:r w:rsidR="00776B3A" w:rsidRPr="00776B3A">
        <w:rPr>
          <w:rFonts w:ascii="Times New Roman" w:hAnsi="Times New Roman"/>
          <w:color w:val="000000"/>
          <w:sz w:val="28"/>
          <w:szCs w:val="28"/>
        </w:rPr>
        <w:t>Про охорону атмосферного повітря : Закон України від 16.10.1992 р. № 2707-XII : станом на 1 </w:t>
      </w:r>
      <w:proofErr w:type="spellStart"/>
      <w:r w:rsidR="00776B3A" w:rsidRPr="00776B3A">
        <w:rPr>
          <w:rFonts w:ascii="Times New Roman" w:hAnsi="Times New Roman"/>
          <w:color w:val="000000"/>
          <w:sz w:val="28"/>
          <w:szCs w:val="28"/>
        </w:rPr>
        <w:t>жовт</w:t>
      </w:r>
      <w:proofErr w:type="spellEnd"/>
      <w:r w:rsidR="00776B3A" w:rsidRPr="00776B3A">
        <w:rPr>
          <w:rFonts w:ascii="Times New Roman" w:hAnsi="Times New Roman"/>
          <w:color w:val="000000"/>
          <w:sz w:val="28"/>
          <w:szCs w:val="28"/>
        </w:rPr>
        <w:t>. 2023 р. URL: </w:t>
      </w:r>
      <w:hyperlink r:id="rId10" w:history="1">
        <w:r w:rsidR="00776B3A" w:rsidRPr="00776B3A">
          <w:rPr>
            <w:rStyle w:val="a6"/>
            <w:rFonts w:ascii="Times New Roman" w:hAnsi="Times New Roman"/>
            <w:sz w:val="28"/>
            <w:szCs w:val="28"/>
          </w:rPr>
          <w:t>https://zakon.rada.gov.ua/laws/show/2707-12#Text </w:t>
        </w:r>
      </w:hyperlink>
    </w:p>
    <w:p w14:paraId="7025DBED" w14:textId="1C1B0D59" w:rsidR="000E368B" w:rsidRPr="00776B3A" w:rsidRDefault="000E368B" w:rsidP="00F970E9">
      <w:pPr>
        <w:tabs>
          <w:tab w:val="left" w:pos="5138"/>
        </w:tabs>
        <w:spacing w:after="0" w:line="240" w:lineRule="auto"/>
        <w:ind w:firstLine="567"/>
        <w:jc w:val="both"/>
        <w:rPr>
          <w:rFonts w:ascii="Times New Roman" w:hAnsi="Times New Roman"/>
          <w:sz w:val="28"/>
          <w:szCs w:val="28"/>
        </w:rPr>
      </w:pPr>
      <w:bookmarkStart w:id="0" w:name="_Ref102657153"/>
      <w:r w:rsidRPr="00776B3A">
        <w:rPr>
          <w:rFonts w:ascii="Times New Roman" w:hAnsi="Times New Roman"/>
          <w:bCs/>
          <w:kern w:val="36"/>
          <w:sz w:val="28"/>
          <w:szCs w:val="28"/>
          <w:lang w:eastAsia="uk-UA"/>
        </w:rPr>
        <w:t xml:space="preserve">3.5 </w:t>
      </w:r>
      <w:bookmarkEnd w:id="0"/>
      <w:r w:rsidR="00776B3A" w:rsidRPr="00776B3A">
        <w:rPr>
          <w:rFonts w:ascii="Times New Roman" w:hAnsi="Times New Roman"/>
          <w:color w:val="000000"/>
          <w:sz w:val="28"/>
          <w:szCs w:val="28"/>
        </w:rPr>
        <w:t>Про охорону навколишнього природного середовища : Закон України від 25.06.1991 р. № 1264-XII: URL</w:t>
      </w:r>
      <w:hyperlink r:id="rId11" w:history="1">
        <w:r w:rsidR="00776B3A" w:rsidRPr="00776B3A">
          <w:rPr>
            <w:rStyle w:val="a6"/>
            <w:rFonts w:ascii="Times New Roman" w:hAnsi="Times New Roman"/>
            <w:color w:val="auto"/>
            <w:sz w:val="28"/>
            <w:szCs w:val="28"/>
            <w:u w:val="none"/>
          </w:rPr>
          <w:t>:</w:t>
        </w:r>
        <w:r w:rsidR="00776B3A" w:rsidRPr="00776B3A">
          <w:rPr>
            <w:rStyle w:val="a6"/>
            <w:rFonts w:ascii="Times New Roman" w:hAnsi="Times New Roman"/>
            <w:sz w:val="28"/>
            <w:szCs w:val="28"/>
          </w:rPr>
          <w:t xml:space="preserve"> https://zakon.rada.gov.ua/laws/show/1264-12#Text</w:t>
        </w:r>
      </w:hyperlink>
      <w:r w:rsidR="001D22B9" w:rsidRPr="00776B3A">
        <w:rPr>
          <w:rFonts w:ascii="Times New Roman" w:hAnsi="Times New Roman"/>
          <w:sz w:val="28"/>
          <w:szCs w:val="28"/>
        </w:rPr>
        <w:t>.</w:t>
      </w:r>
    </w:p>
    <w:p w14:paraId="7772FD45" w14:textId="0D52D1F1" w:rsidR="000E368B" w:rsidRPr="00776B3A" w:rsidRDefault="000E368B" w:rsidP="00F970E9">
      <w:pPr>
        <w:pStyle w:val="1"/>
        <w:spacing w:before="0" w:beforeAutospacing="0" w:after="0" w:afterAutospacing="0"/>
        <w:ind w:firstLine="567"/>
        <w:jc w:val="both"/>
        <w:rPr>
          <w:b w:val="0"/>
          <w:sz w:val="28"/>
          <w:szCs w:val="28"/>
          <w:lang w:val="uk-UA"/>
        </w:rPr>
      </w:pPr>
      <w:r w:rsidRPr="00776B3A">
        <w:rPr>
          <w:b w:val="0"/>
          <w:sz w:val="28"/>
          <w:szCs w:val="28"/>
          <w:lang w:val="uk-UA"/>
        </w:rPr>
        <w:t xml:space="preserve">3.6 </w:t>
      </w:r>
      <w:proofErr w:type="spellStart"/>
      <w:r w:rsidR="00776B3A" w:rsidRPr="00776B3A">
        <w:rPr>
          <w:b w:val="0"/>
          <w:sz w:val="28"/>
          <w:szCs w:val="28"/>
          <w:lang w:val="uk-UA"/>
        </w:rPr>
        <w:t>Хилько</w:t>
      </w:r>
      <w:proofErr w:type="spellEnd"/>
      <w:r w:rsidR="00776B3A" w:rsidRPr="00776B3A">
        <w:rPr>
          <w:b w:val="0"/>
          <w:sz w:val="28"/>
          <w:szCs w:val="28"/>
          <w:lang w:val="uk-UA"/>
        </w:rPr>
        <w:t xml:space="preserve"> М. І. Екологічна безпека України : навчальний посібник. Київ, 2017. 266 с.</w:t>
      </w:r>
    </w:p>
    <w:p w14:paraId="3B9CF241" w14:textId="77777777" w:rsidR="000E368B" w:rsidRPr="00776B3A" w:rsidRDefault="000E368B" w:rsidP="00F970E9">
      <w:pPr>
        <w:tabs>
          <w:tab w:val="left" w:pos="993"/>
        </w:tabs>
        <w:spacing w:after="0" w:line="240" w:lineRule="auto"/>
        <w:ind w:firstLine="567"/>
        <w:jc w:val="both"/>
        <w:rPr>
          <w:rFonts w:ascii="Times New Roman" w:hAnsi="Times New Roman"/>
          <w:sz w:val="28"/>
          <w:szCs w:val="28"/>
        </w:rPr>
      </w:pPr>
      <w:r w:rsidRPr="00133EFB">
        <w:rPr>
          <w:rFonts w:ascii="Times New Roman" w:hAnsi="Times New Roman"/>
          <w:sz w:val="28"/>
          <w:szCs w:val="28"/>
        </w:rPr>
        <w:lastRenderedPageBreak/>
        <w:t>4.</w:t>
      </w:r>
      <w:r w:rsidRPr="00133EFB">
        <w:rPr>
          <w:rFonts w:ascii="Times New Roman" w:hAnsi="Times New Roman"/>
          <w:sz w:val="28"/>
          <w:szCs w:val="28"/>
        </w:rPr>
        <w:tab/>
      </w:r>
      <w:r w:rsidRPr="00776B3A">
        <w:rPr>
          <w:rFonts w:ascii="Times New Roman" w:hAnsi="Times New Roman"/>
          <w:sz w:val="28"/>
          <w:szCs w:val="28"/>
        </w:rPr>
        <w:t xml:space="preserve">Зміст дипломної роботи (перелік питань, які потрібно розробити): </w:t>
      </w:r>
    </w:p>
    <w:p w14:paraId="0F066F2C" w14:textId="71915D18" w:rsidR="000E368B" w:rsidRPr="00776B3A" w:rsidRDefault="009C17EB" w:rsidP="00F970E9">
      <w:pPr>
        <w:spacing w:after="0" w:line="240" w:lineRule="auto"/>
        <w:ind w:firstLine="567"/>
        <w:jc w:val="both"/>
        <w:rPr>
          <w:rFonts w:ascii="Times New Roman" w:hAnsi="Times New Roman"/>
          <w:color w:val="131215"/>
          <w:position w:val="1"/>
          <w:sz w:val="28"/>
          <w:szCs w:val="28"/>
        </w:rPr>
      </w:pPr>
      <w:r w:rsidRPr="00776B3A">
        <w:rPr>
          <w:rFonts w:ascii="Times New Roman" w:hAnsi="Times New Roman"/>
          <w:noProof/>
          <w:sz w:val="28"/>
          <w:szCs w:val="28"/>
          <w:lang w:eastAsia="uk-UA"/>
        </w:rPr>
        <mc:AlternateContent>
          <mc:Choice Requires="wps">
            <w:drawing>
              <wp:anchor distT="0" distB="0" distL="114300" distR="114300" simplePos="0" relativeHeight="251679744" behindDoc="0" locked="0" layoutInCell="1" allowOverlap="1" wp14:anchorId="1446EDA0" wp14:editId="2ED36E46">
                <wp:simplePos x="0" y="0"/>
                <wp:positionH relativeFrom="column">
                  <wp:posOffset>6054090</wp:posOffset>
                </wp:positionH>
                <wp:positionV relativeFrom="paragraph">
                  <wp:posOffset>-376555</wp:posOffset>
                </wp:positionV>
                <wp:extent cx="76200" cy="20955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762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margin-left:476.7pt;margin-top:-29.65pt;width:6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" fillcolor="white [3212]" strokecolor="white [3212]" strokeweight="2pt"/>
            </w:pict>
          </mc:Fallback>
        </mc:AlternateContent>
      </w:r>
      <w:r w:rsidR="000E368B" w:rsidRPr="00776B3A">
        <w:rPr>
          <w:rFonts w:ascii="Times New Roman" w:hAnsi="Times New Roman"/>
          <w:sz w:val="28"/>
          <w:szCs w:val="28"/>
        </w:rPr>
        <w:t>4.</w:t>
      </w:r>
      <w:r w:rsidR="00F970E9" w:rsidRPr="00776B3A">
        <w:rPr>
          <w:rFonts w:ascii="Times New Roman" w:hAnsi="Times New Roman"/>
          <w:sz w:val="28"/>
          <w:szCs w:val="28"/>
        </w:rPr>
        <w:t>1</w:t>
      </w:r>
      <w:r w:rsidR="000E368B" w:rsidRPr="00776B3A">
        <w:rPr>
          <w:rFonts w:ascii="Times New Roman" w:hAnsi="Times New Roman"/>
          <w:sz w:val="28"/>
          <w:szCs w:val="28"/>
        </w:rPr>
        <w:t xml:space="preserve"> Розділ 1. </w:t>
      </w:r>
      <w:r w:rsidR="006767FC" w:rsidRPr="00776B3A">
        <w:rPr>
          <w:rFonts w:ascii="Times New Roman" w:hAnsi="Times New Roman"/>
          <w:color w:val="131215"/>
          <w:position w:val="1"/>
          <w:sz w:val="28"/>
          <w:szCs w:val="28"/>
        </w:rPr>
        <w:t xml:space="preserve">Теоретичні основи аналізу впливу діяльності теплоенергетичних об’єктів на </w:t>
      </w:r>
      <w:r w:rsidR="005F2B0A" w:rsidRPr="00776B3A">
        <w:rPr>
          <w:rFonts w:ascii="Times New Roman" w:hAnsi="Times New Roman"/>
          <w:color w:val="131215"/>
          <w:position w:val="1"/>
          <w:sz w:val="28"/>
          <w:szCs w:val="28"/>
        </w:rPr>
        <w:t xml:space="preserve">стан </w:t>
      </w:r>
      <w:r w:rsidR="006767FC" w:rsidRPr="00776B3A">
        <w:rPr>
          <w:rFonts w:ascii="Times New Roman" w:hAnsi="Times New Roman"/>
          <w:color w:val="131215"/>
          <w:position w:val="1"/>
          <w:sz w:val="28"/>
          <w:szCs w:val="28"/>
        </w:rPr>
        <w:t>довкілля</w:t>
      </w:r>
      <w:r w:rsidR="000E368B" w:rsidRPr="00776B3A">
        <w:rPr>
          <w:rFonts w:ascii="Times New Roman" w:hAnsi="Times New Roman"/>
          <w:color w:val="131215"/>
          <w:position w:val="1"/>
          <w:sz w:val="28"/>
          <w:szCs w:val="28"/>
        </w:rPr>
        <w:t>.</w:t>
      </w:r>
    </w:p>
    <w:p w14:paraId="04E3B05F" w14:textId="557694D4" w:rsidR="000E368B" w:rsidRPr="00776B3A" w:rsidRDefault="000E368B" w:rsidP="00F970E9">
      <w:pPr>
        <w:spacing w:after="0" w:line="240" w:lineRule="auto"/>
        <w:ind w:firstLine="567"/>
        <w:jc w:val="both"/>
        <w:rPr>
          <w:rFonts w:ascii="Times New Roman" w:hAnsi="Times New Roman"/>
          <w:color w:val="131215"/>
          <w:position w:val="1"/>
          <w:sz w:val="28"/>
          <w:szCs w:val="28"/>
        </w:rPr>
      </w:pPr>
      <w:r w:rsidRPr="00776B3A">
        <w:rPr>
          <w:rFonts w:ascii="Times New Roman" w:hAnsi="Times New Roman"/>
          <w:sz w:val="28"/>
          <w:szCs w:val="28"/>
        </w:rPr>
        <w:t>4.</w:t>
      </w:r>
      <w:r w:rsidR="00F970E9" w:rsidRPr="00776B3A">
        <w:rPr>
          <w:rFonts w:ascii="Times New Roman" w:hAnsi="Times New Roman"/>
          <w:sz w:val="28"/>
          <w:szCs w:val="28"/>
        </w:rPr>
        <w:t>2</w:t>
      </w:r>
      <w:r w:rsidRPr="00776B3A">
        <w:rPr>
          <w:rFonts w:ascii="Times New Roman" w:hAnsi="Times New Roman"/>
          <w:sz w:val="28"/>
          <w:szCs w:val="28"/>
        </w:rPr>
        <w:t xml:space="preserve"> Розділ 2.</w:t>
      </w:r>
      <w:r w:rsidRPr="00776B3A">
        <w:rPr>
          <w:rFonts w:ascii="Times New Roman" w:hAnsi="Times New Roman"/>
          <w:color w:val="131215"/>
          <w:position w:val="1"/>
          <w:sz w:val="28"/>
          <w:szCs w:val="28"/>
        </w:rPr>
        <w:t xml:space="preserve"> </w:t>
      </w:r>
      <w:r w:rsidR="006767FC" w:rsidRPr="00776B3A">
        <w:rPr>
          <w:rFonts w:ascii="Times New Roman" w:hAnsi="Times New Roman"/>
          <w:color w:val="131215"/>
          <w:position w:val="1"/>
          <w:sz w:val="28"/>
          <w:szCs w:val="28"/>
        </w:rPr>
        <w:t>Об’єкт</w:t>
      </w:r>
      <w:r w:rsidR="00885376" w:rsidRPr="00776B3A">
        <w:rPr>
          <w:rFonts w:ascii="Times New Roman" w:hAnsi="Times New Roman"/>
          <w:color w:val="131215"/>
          <w:position w:val="1"/>
          <w:sz w:val="28"/>
          <w:szCs w:val="28"/>
        </w:rPr>
        <w:t>,</w:t>
      </w:r>
      <w:r w:rsidR="006767FC" w:rsidRPr="00776B3A">
        <w:rPr>
          <w:rFonts w:ascii="Times New Roman" w:hAnsi="Times New Roman"/>
          <w:color w:val="131215"/>
          <w:position w:val="1"/>
          <w:sz w:val="28"/>
          <w:szCs w:val="28"/>
        </w:rPr>
        <w:t xml:space="preserve"> </w:t>
      </w:r>
      <w:r w:rsidR="00133EFB" w:rsidRPr="00776B3A">
        <w:rPr>
          <w:rFonts w:ascii="Times New Roman" w:hAnsi="Times New Roman"/>
          <w:color w:val="131215"/>
          <w:position w:val="1"/>
          <w:sz w:val="28"/>
          <w:szCs w:val="28"/>
        </w:rPr>
        <w:t xml:space="preserve">методика та </w:t>
      </w:r>
      <w:r w:rsidR="006767FC" w:rsidRPr="00776B3A">
        <w:rPr>
          <w:rFonts w:ascii="Times New Roman" w:hAnsi="Times New Roman"/>
          <w:color w:val="131215"/>
          <w:position w:val="1"/>
          <w:sz w:val="28"/>
          <w:szCs w:val="28"/>
        </w:rPr>
        <w:t>програма</w:t>
      </w:r>
      <w:r w:rsidRPr="00776B3A">
        <w:rPr>
          <w:rFonts w:ascii="Times New Roman" w:hAnsi="Times New Roman"/>
          <w:color w:val="131215"/>
          <w:position w:val="1"/>
          <w:sz w:val="28"/>
          <w:szCs w:val="28"/>
        </w:rPr>
        <w:t xml:space="preserve"> досліджень.</w:t>
      </w:r>
    </w:p>
    <w:p w14:paraId="2DF1E7A2" w14:textId="3185B584" w:rsidR="000E368B" w:rsidRPr="00776B3A" w:rsidRDefault="000E368B" w:rsidP="00F970E9">
      <w:pPr>
        <w:spacing w:after="0" w:line="240" w:lineRule="auto"/>
        <w:ind w:firstLine="567"/>
        <w:jc w:val="both"/>
        <w:rPr>
          <w:rFonts w:ascii="Times New Roman" w:hAnsi="Times New Roman"/>
          <w:color w:val="131215"/>
          <w:position w:val="1"/>
          <w:sz w:val="28"/>
          <w:szCs w:val="28"/>
        </w:rPr>
      </w:pPr>
      <w:r w:rsidRPr="00776B3A">
        <w:rPr>
          <w:rFonts w:ascii="Times New Roman" w:hAnsi="Times New Roman"/>
          <w:color w:val="131215"/>
          <w:position w:val="1"/>
          <w:sz w:val="28"/>
          <w:szCs w:val="28"/>
        </w:rPr>
        <w:t>4.</w:t>
      </w:r>
      <w:r w:rsidR="00F970E9" w:rsidRPr="00776B3A">
        <w:rPr>
          <w:rFonts w:ascii="Times New Roman" w:hAnsi="Times New Roman"/>
          <w:color w:val="131215"/>
          <w:position w:val="1"/>
          <w:sz w:val="28"/>
          <w:szCs w:val="28"/>
        </w:rPr>
        <w:t>3</w:t>
      </w:r>
      <w:r w:rsidRPr="00776B3A">
        <w:rPr>
          <w:rFonts w:ascii="Times New Roman" w:hAnsi="Times New Roman"/>
          <w:color w:val="131215"/>
          <w:position w:val="1"/>
          <w:sz w:val="28"/>
          <w:szCs w:val="28"/>
        </w:rPr>
        <w:t xml:space="preserve"> Розділ 3. </w:t>
      </w:r>
      <w:r w:rsidR="006767FC" w:rsidRPr="00776B3A">
        <w:rPr>
          <w:rFonts w:ascii="Times New Roman" w:hAnsi="Times New Roman"/>
          <w:color w:val="131215"/>
          <w:position w:val="1"/>
          <w:sz w:val="28"/>
          <w:szCs w:val="28"/>
        </w:rPr>
        <w:t>Аналіз впливу діяльності теплоенергетичних об’єктів на стан довкілля м. Львів</w:t>
      </w:r>
      <w:r w:rsidRPr="00776B3A">
        <w:rPr>
          <w:rFonts w:ascii="Times New Roman" w:hAnsi="Times New Roman"/>
          <w:color w:val="131215"/>
          <w:position w:val="1"/>
          <w:sz w:val="28"/>
          <w:szCs w:val="28"/>
        </w:rPr>
        <w:t>.</w:t>
      </w:r>
      <w:r w:rsidR="009C17EB" w:rsidRPr="00776B3A">
        <w:rPr>
          <w:rFonts w:ascii="Times New Roman" w:hAnsi="Times New Roman"/>
          <w:noProof/>
          <w:sz w:val="28"/>
          <w:szCs w:val="28"/>
          <w:lang w:eastAsia="uk-UA"/>
        </w:rPr>
        <w:t xml:space="preserve"> </w:t>
      </w:r>
    </w:p>
    <w:p w14:paraId="344FF164" w14:textId="3349688D" w:rsidR="000E368B" w:rsidRPr="00776B3A" w:rsidRDefault="000E368B" w:rsidP="00F970E9">
      <w:pPr>
        <w:spacing w:after="0" w:line="240" w:lineRule="auto"/>
        <w:ind w:firstLine="567"/>
        <w:jc w:val="both"/>
        <w:rPr>
          <w:rFonts w:ascii="Times New Roman" w:hAnsi="Times New Roman"/>
          <w:color w:val="131215"/>
          <w:position w:val="1"/>
          <w:sz w:val="28"/>
          <w:szCs w:val="28"/>
        </w:rPr>
      </w:pPr>
      <w:r w:rsidRPr="00776B3A">
        <w:rPr>
          <w:rFonts w:ascii="Times New Roman" w:hAnsi="Times New Roman"/>
          <w:sz w:val="28"/>
          <w:szCs w:val="28"/>
        </w:rPr>
        <w:t>4.</w:t>
      </w:r>
      <w:r w:rsidR="00F970E9" w:rsidRPr="00776B3A">
        <w:rPr>
          <w:rFonts w:ascii="Times New Roman" w:hAnsi="Times New Roman"/>
          <w:sz w:val="28"/>
          <w:szCs w:val="28"/>
        </w:rPr>
        <w:t>4</w:t>
      </w:r>
      <w:r w:rsidRPr="00776B3A">
        <w:rPr>
          <w:rFonts w:ascii="Times New Roman" w:hAnsi="Times New Roman"/>
          <w:sz w:val="28"/>
          <w:szCs w:val="28"/>
        </w:rPr>
        <w:t xml:space="preserve"> Розділ 4. </w:t>
      </w:r>
      <w:r w:rsidR="006767FC" w:rsidRPr="00776B3A">
        <w:rPr>
          <w:rFonts w:ascii="Times New Roman" w:hAnsi="Times New Roman"/>
          <w:color w:val="131215"/>
          <w:position w:val="1"/>
          <w:sz w:val="28"/>
          <w:szCs w:val="28"/>
        </w:rPr>
        <w:t xml:space="preserve">Шляхи мінімізації впливу </w:t>
      </w:r>
      <w:r w:rsidR="00776B3A">
        <w:rPr>
          <w:rFonts w:ascii="Times New Roman" w:hAnsi="Times New Roman"/>
          <w:color w:val="131215"/>
          <w:position w:val="1"/>
          <w:sz w:val="28"/>
          <w:szCs w:val="28"/>
        </w:rPr>
        <w:t>діяльності теплоенергетичних об’</w:t>
      </w:r>
      <w:r w:rsidR="006767FC" w:rsidRPr="00776B3A">
        <w:rPr>
          <w:rFonts w:ascii="Times New Roman" w:hAnsi="Times New Roman"/>
          <w:color w:val="131215"/>
          <w:position w:val="1"/>
          <w:sz w:val="28"/>
          <w:szCs w:val="28"/>
        </w:rPr>
        <w:t>єктів на стан довкілля</w:t>
      </w:r>
      <w:r w:rsidR="00133EFB" w:rsidRPr="00776B3A">
        <w:rPr>
          <w:rFonts w:ascii="Times New Roman" w:hAnsi="Times New Roman"/>
          <w:color w:val="131215"/>
          <w:position w:val="1"/>
          <w:sz w:val="28"/>
          <w:szCs w:val="28"/>
        </w:rPr>
        <w:t>.</w:t>
      </w:r>
      <w:r w:rsidRPr="00776B3A">
        <w:rPr>
          <w:rFonts w:ascii="Times New Roman" w:hAnsi="Times New Roman"/>
          <w:color w:val="131215"/>
          <w:position w:val="1"/>
          <w:sz w:val="28"/>
          <w:szCs w:val="28"/>
        </w:rPr>
        <w:t xml:space="preserve"> </w:t>
      </w:r>
    </w:p>
    <w:p w14:paraId="79EC645D" w14:textId="77777777" w:rsidR="000E368B" w:rsidRPr="006620BC" w:rsidRDefault="000E368B" w:rsidP="00F970E9">
      <w:pPr>
        <w:tabs>
          <w:tab w:val="left" w:pos="993"/>
        </w:tabs>
        <w:spacing w:after="0" w:line="240" w:lineRule="auto"/>
        <w:ind w:firstLine="567"/>
        <w:jc w:val="both"/>
        <w:rPr>
          <w:rFonts w:ascii="Times New Roman" w:hAnsi="Times New Roman"/>
          <w:sz w:val="28"/>
          <w:szCs w:val="28"/>
          <w:u w:val="single"/>
        </w:rPr>
      </w:pPr>
      <w:r w:rsidRPr="006620BC">
        <w:rPr>
          <w:rFonts w:ascii="Times New Roman" w:hAnsi="Times New Roman"/>
          <w:sz w:val="28"/>
          <w:szCs w:val="28"/>
        </w:rPr>
        <w:t>5.</w:t>
      </w:r>
      <w:r w:rsidRPr="006620BC">
        <w:rPr>
          <w:rFonts w:ascii="Times New Roman" w:hAnsi="Times New Roman"/>
          <w:sz w:val="28"/>
          <w:szCs w:val="28"/>
        </w:rPr>
        <w:tab/>
        <w:t xml:space="preserve">Перелік графічного матеріалу: </w:t>
      </w:r>
      <w:r w:rsidRPr="006620BC">
        <w:rPr>
          <w:rFonts w:ascii="Times New Roman" w:hAnsi="Times New Roman"/>
          <w:sz w:val="28"/>
          <w:szCs w:val="28"/>
          <w:u w:val="single"/>
        </w:rPr>
        <w:t>мультимедійна презентація</w:t>
      </w:r>
      <w:r w:rsidR="00701D6B" w:rsidRPr="006620BC">
        <w:rPr>
          <w:rFonts w:ascii="Times New Roman" w:hAnsi="Times New Roman"/>
          <w:sz w:val="28"/>
          <w:szCs w:val="28"/>
          <w:u w:val="single"/>
        </w:rPr>
        <w:t>, схеми</w:t>
      </w:r>
      <w:r w:rsidRPr="006620BC">
        <w:rPr>
          <w:rFonts w:ascii="Times New Roman" w:hAnsi="Times New Roman"/>
          <w:sz w:val="28"/>
          <w:szCs w:val="28"/>
          <w:u w:val="single"/>
        </w:rPr>
        <w:t>.</w:t>
      </w:r>
    </w:p>
    <w:p w14:paraId="7CD33838" w14:textId="77777777" w:rsidR="000E368B" w:rsidRPr="006620BC" w:rsidRDefault="000E368B" w:rsidP="00F970E9">
      <w:pPr>
        <w:pStyle w:val="23"/>
        <w:tabs>
          <w:tab w:val="left" w:pos="993"/>
        </w:tabs>
        <w:spacing w:after="0" w:line="240" w:lineRule="auto"/>
        <w:ind w:firstLine="567"/>
        <w:jc w:val="both"/>
        <w:rPr>
          <w:rFonts w:ascii="Times New Roman" w:hAnsi="Times New Roman"/>
          <w:sz w:val="28"/>
          <w:szCs w:val="28"/>
          <w:lang w:val="uk-UA"/>
        </w:rPr>
      </w:pPr>
      <w:r w:rsidRPr="006620BC">
        <w:rPr>
          <w:rFonts w:ascii="Times New Roman" w:hAnsi="Times New Roman"/>
          <w:sz w:val="28"/>
          <w:szCs w:val="28"/>
          <w:lang w:val="uk-UA"/>
        </w:rPr>
        <w:t>6.</w:t>
      </w:r>
      <w:r w:rsidRPr="006620BC">
        <w:rPr>
          <w:rFonts w:ascii="Times New Roman" w:hAnsi="Times New Roman"/>
          <w:sz w:val="28"/>
          <w:szCs w:val="28"/>
          <w:lang w:val="uk-UA"/>
        </w:rPr>
        <w:tab/>
        <w:t>Консультанти розділів роботи:</w:t>
      </w:r>
    </w:p>
    <w:p w14:paraId="4E20C709" w14:textId="77777777" w:rsidR="00F970E9" w:rsidRPr="006620BC" w:rsidRDefault="00F970E9" w:rsidP="00F970E9">
      <w:pPr>
        <w:pStyle w:val="23"/>
        <w:tabs>
          <w:tab w:val="left" w:pos="993"/>
        </w:tabs>
        <w:spacing w:after="0" w:line="240" w:lineRule="auto"/>
        <w:ind w:firstLine="567"/>
        <w:jc w:val="both"/>
        <w:rPr>
          <w:rFonts w:ascii="Times New Roman" w:hAnsi="Times New Roman"/>
          <w:sz w:val="28"/>
          <w:szCs w:val="28"/>
          <w:lang w:val="uk-UA"/>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2"/>
        <w:gridCol w:w="4950"/>
        <w:gridCol w:w="1448"/>
        <w:gridCol w:w="1418"/>
      </w:tblGrid>
      <w:tr w:rsidR="000E368B" w:rsidRPr="006620BC" w14:paraId="2FACA8DC" w14:textId="77777777" w:rsidTr="00E37972">
        <w:tc>
          <w:tcPr>
            <w:tcW w:w="1682" w:type="dxa"/>
            <w:vMerge w:val="restart"/>
            <w:vAlign w:val="center"/>
          </w:tcPr>
          <w:p w14:paraId="5A808680" w14:textId="77777777" w:rsidR="000E368B" w:rsidRPr="006620BC" w:rsidRDefault="000E368B" w:rsidP="00F970E9">
            <w:pPr>
              <w:pStyle w:val="23"/>
              <w:spacing w:after="0" w:line="240" w:lineRule="auto"/>
              <w:jc w:val="center"/>
              <w:rPr>
                <w:rFonts w:ascii="Times New Roman" w:hAnsi="Times New Roman"/>
                <w:sz w:val="28"/>
                <w:szCs w:val="28"/>
                <w:lang w:val="uk-UA"/>
              </w:rPr>
            </w:pPr>
            <w:r w:rsidRPr="006620BC">
              <w:rPr>
                <w:rFonts w:ascii="Times New Roman" w:hAnsi="Times New Roman"/>
                <w:sz w:val="28"/>
                <w:szCs w:val="28"/>
                <w:lang w:val="uk-UA"/>
              </w:rPr>
              <w:t>Розділ</w:t>
            </w:r>
          </w:p>
        </w:tc>
        <w:tc>
          <w:tcPr>
            <w:tcW w:w="4950" w:type="dxa"/>
            <w:vMerge w:val="restart"/>
            <w:vAlign w:val="center"/>
          </w:tcPr>
          <w:p w14:paraId="0FB4BB5D" w14:textId="77777777" w:rsidR="000E368B" w:rsidRPr="006620BC" w:rsidRDefault="000E368B" w:rsidP="00F970E9">
            <w:pPr>
              <w:pStyle w:val="23"/>
              <w:spacing w:after="0" w:line="240" w:lineRule="auto"/>
              <w:jc w:val="center"/>
              <w:rPr>
                <w:rFonts w:ascii="Times New Roman" w:hAnsi="Times New Roman"/>
                <w:sz w:val="28"/>
                <w:szCs w:val="28"/>
                <w:lang w:val="uk-UA"/>
              </w:rPr>
            </w:pPr>
            <w:r w:rsidRPr="006620BC">
              <w:rPr>
                <w:rFonts w:ascii="Times New Roman" w:hAnsi="Times New Roman"/>
                <w:sz w:val="28"/>
                <w:szCs w:val="28"/>
                <w:lang w:val="uk-UA"/>
              </w:rPr>
              <w:t>Прізвище, ініціали та посада консультанта</w:t>
            </w:r>
          </w:p>
        </w:tc>
        <w:tc>
          <w:tcPr>
            <w:tcW w:w="2866" w:type="dxa"/>
            <w:gridSpan w:val="2"/>
            <w:vAlign w:val="center"/>
          </w:tcPr>
          <w:p w14:paraId="2384909D" w14:textId="77777777" w:rsidR="000E368B" w:rsidRPr="006620BC" w:rsidRDefault="000E368B" w:rsidP="00F970E9">
            <w:pPr>
              <w:pStyle w:val="23"/>
              <w:spacing w:after="0" w:line="240" w:lineRule="auto"/>
              <w:jc w:val="center"/>
              <w:rPr>
                <w:rFonts w:ascii="Times New Roman" w:hAnsi="Times New Roman"/>
                <w:sz w:val="28"/>
                <w:szCs w:val="28"/>
                <w:lang w:val="uk-UA"/>
              </w:rPr>
            </w:pPr>
            <w:r w:rsidRPr="006620BC">
              <w:rPr>
                <w:rFonts w:ascii="Times New Roman" w:hAnsi="Times New Roman"/>
                <w:sz w:val="28"/>
                <w:szCs w:val="28"/>
                <w:lang w:val="uk-UA"/>
              </w:rPr>
              <w:t>Підпис, дата</w:t>
            </w:r>
          </w:p>
        </w:tc>
      </w:tr>
      <w:tr w:rsidR="000E368B" w:rsidRPr="006620BC" w14:paraId="27A25465" w14:textId="77777777" w:rsidTr="00E37972">
        <w:tc>
          <w:tcPr>
            <w:tcW w:w="1682" w:type="dxa"/>
            <w:vMerge/>
            <w:vAlign w:val="center"/>
          </w:tcPr>
          <w:p w14:paraId="0DD6C0E3" w14:textId="77777777" w:rsidR="000E368B" w:rsidRPr="006620BC" w:rsidRDefault="000E368B" w:rsidP="00F970E9">
            <w:pPr>
              <w:pStyle w:val="23"/>
              <w:spacing w:after="0" w:line="240" w:lineRule="auto"/>
              <w:ind w:firstLine="567"/>
              <w:jc w:val="center"/>
              <w:rPr>
                <w:rFonts w:ascii="Times New Roman" w:hAnsi="Times New Roman"/>
                <w:sz w:val="28"/>
                <w:szCs w:val="28"/>
                <w:lang w:val="uk-UA"/>
              </w:rPr>
            </w:pPr>
          </w:p>
        </w:tc>
        <w:tc>
          <w:tcPr>
            <w:tcW w:w="4950" w:type="dxa"/>
            <w:vMerge/>
            <w:vAlign w:val="center"/>
          </w:tcPr>
          <w:p w14:paraId="02B28A74" w14:textId="77777777" w:rsidR="000E368B" w:rsidRPr="006620BC" w:rsidRDefault="000E368B" w:rsidP="00F970E9">
            <w:pPr>
              <w:pStyle w:val="23"/>
              <w:spacing w:after="0" w:line="240" w:lineRule="auto"/>
              <w:ind w:firstLine="567"/>
              <w:jc w:val="center"/>
              <w:rPr>
                <w:rFonts w:ascii="Times New Roman" w:hAnsi="Times New Roman"/>
                <w:sz w:val="28"/>
                <w:szCs w:val="28"/>
                <w:lang w:val="uk-UA"/>
              </w:rPr>
            </w:pPr>
          </w:p>
        </w:tc>
        <w:tc>
          <w:tcPr>
            <w:tcW w:w="1448" w:type="dxa"/>
            <w:vAlign w:val="center"/>
          </w:tcPr>
          <w:p w14:paraId="16762A48" w14:textId="77777777" w:rsidR="000E368B" w:rsidRPr="006620BC" w:rsidRDefault="000E368B" w:rsidP="00F970E9">
            <w:pPr>
              <w:pStyle w:val="23"/>
              <w:spacing w:after="0" w:line="240" w:lineRule="auto"/>
              <w:ind w:hanging="77"/>
              <w:jc w:val="center"/>
              <w:rPr>
                <w:rFonts w:ascii="Times New Roman" w:hAnsi="Times New Roman"/>
                <w:sz w:val="28"/>
                <w:szCs w:val="28"/>
                <w:lang w:val="uk-UA"/>
              </w:rPr>
            </w:pPr>
            <w:r w:rsidRPr="006620BC">
              <w:rPr>
                <w:rFonts w:ascii="Times New Roman" w:hAnsi="Times New Roman"/>
                <w:sz w:val="28"/>
                <w:szCs w:val="28"/>
                <w:lang w:val="uk-UA"/>
              </w:rPr>
              <w:t>завдання видав</w:t>
            </w:r>
          </w:p>
        </w:tc>
        <w:tc>
          <w:tcPr>
            <w:tcW w:w="1418" w:type="dxa"/>
            <w:vAlign w:val="center"/>
          </w:tcPr>
          <w:p w14:paraId="4E40D118" w14:textId="77777777" w:rsidR="000E368B" w:rsidRPr="006620BC" w:rsidRDefault="000E368B" w:rsidP="00F970E9">
            <w:pPr>
              <w:pStyle w:val="23"/>
              <w:spacing w:after="0" w:line="240" w:lineRule="auto"/>
              <w:ind w:hanging="77"/>
              <w:jc w:val="center"/>
              <w:rPr>
                <w:rFonts w:ascii="Times New Roman" w:hAnsi="Times New Roman"/>
                <w:sz w:val="28"/>
                <w:szCs w:val="28"/>
                <w:lang w:val="uk-UA"/>
              </w:rPr>
            </w:pPr>
            <w:r w:rsidRPr="006620BC">
              <w:rPr>
                <w:rFonts w:ascii="Times New Roman" w:hAnsi="Times New Roman"/>
                <w:sz w:val="28"/>
                <w:szCs w:val="28"/>
                <w:lang w:val="uk-UA"/>
              </w:rPr>
              <w:t>завдання прийняв</w:t>
            </w:r>
          </w:p>
        </w:tc>
      </w:tr>
      <w:tr w:rsidR="000E368B" w:rsidRPr="006620BC" w14:paraId="6B887F55" w14:textId="77777777" w:rsidTr="00E37972">
        <w:tc>
          <w:tcPr>
            <w:tcW w:w="1682" w:type="dxa"/>
            <w:vAlign w:val="center"/>
          </w:tcPr>
          <w:p w14:paraId="198C75E5" w14:textId="09CDB1EA" w:rsidR="000E368B" w:rsidRPr="006620BC" w:rsidRDefault="000E368B" w:rsidP="00DE35C7">
            <w:pPr>
              <w:pStyle w:val="23"/>
              <w:spacing w:after="0" w:line="240" w:lineRule="auto"/>
              <w:jc w:val="center"/>
              <w:rPr>
                <w:rFonts w:ascii="Times New Roman" w:hAnsi="Times New Roman"/>
                <w:sz w:val="28"/>
                <w:szCs w:val="28"/>
                <w:lang w:val="uk-UA"/>
              </w:rPr>
            </w:pPr>
            <w:r w:rsidRPr="006620BC">
              <w:rPr>
                <w:rFonts w:ascii="Times New Roman" w:hAnsi="Times New Roman"/>
                <w:sz w:val="28"/>
                <w:szCs w:val="28"/>
                <w:lang w:val="uk-UA"/>
              </w:rPr>
              <w:t xml:space="preserve">Розділ </w:t>
            </w:r>
            <w:r w:rsidR="00DE35C7">
              <w:rPr>
                <w:rFonts w:ascii="Times New Roman" w:hAnsi="Times New Roman"/>
                <w:sz w:val="28"/>
                <w:szCs w:val="28"/>
                <w:lang w:val="uk-UA"/>
              </w:rPr>
              <w:t>3</w:t>
            </w:r>
            <w:r w:rsidRPr="006620BC">
              <w:rPr>
                <w:rFonts w:ascii="Times New Roman" w:hAnsi="Times New Roman"/>
                <w:sz w:val="28"/>
                <w:szCs w:val="28"/>
                <w:lang w:val="uk-UA"/>
              </w:rPr>
              <w:t>.</w:t>
            </w:r>
          </w:p>
        </w:tc>
        <w:tc>
          <w:tcPr>
            <w:tcW w:w="4950" w:type="dxa"/>
            <w:vAlign w:val="center"/>
          </w:tcPr>
          <w:p w14:paraId="2309D965" w14:textId="51AB8105" w:rsidR="006767FC" w:rsidRDefault="006767FC" w:rsidP="006767FC">
            <w:pPr>
              <w:pStyle w:val="23"/>
              <w:spacing w:after="0" w:line="240" w:lineRule="auto"/>
              <w:rPr>
                <w:rFonts w:ascii="Times New Roman" w:hAnsi="Times New Roman"/>
                <w:sz w:val="28"/>
                <w:szCs w:val="28"/>
                <w:lang w:val="uk-UA"/>
              </w:rPr>
            </w:pPr>
            <w:proofErr w:type="spellStart"/>
            <w:r w:rsidRPr="006620BC">
              <w:rPr>
                <w:rFonts w:ascii="Times New Roman" w:hAnsi="Times New Roman"/>
                <w:sz w:val="28"/>
                <w:szCs w:val="28"/>
                <w:lang w:val="uk-UA"/>
              </w:rPr>
              <w:t>к.</w:t>
            </w:r>
            <w:r>
              <w:rPr>
                <w:rFonts w:ascii="Times New Roman" w:hAnsi="Times New Roman"/>
                <w:sz w:val="28"/>
                <w:szCs w:val="28"/>
                <w:lang w:val="uk-UA"/>
              </w:rPr>
              <w:t>т.</w:t>
            </w:r>
            <w:r w:rsidRPr="006620BC">
              <w:rPr>
                <w:rFonts w:ascii="Times New Roman" w:hAnsi="Times New Roman"/>
                <w:sz w:val="28"/>
                <w:szCs w:val="28"/>
                <w:lang w:val="uk-UA"/>
              </w:rPr>
              <w:t>н</w:t>
            </w:r>
            <w:proofErr w:type="spellEnd"/>
            <w:r w:rsidRPr="006620BC">
              <w:rPr>
                <w:rFonts w:ascii="Times New Roman" w:hAnsi="Times New Roman"/>
                <w:sz w:val="28"/>
                <w:szCs w:val="28"/>
                <w:lang w:val="uk-UA"/>
              </w:rPr>
              <w:t>.,</w:t>
            </w:r>
            <w:r>
              <w:rPr>
                <w:rFonts w:ascii="Times New Roman" w:hAnsi="Times New Roman"/>
                <w:sz w:val="28"/>
                <w:szCs w:val="28"/>
                <w:lang w:val="uk-UA"/>
              </w:rPr>
              <w:t xml:space="preserve"> доцент Степова К.В.</w:t>
            </w:r>
            <w:r w:rsidR="00A55A77">
              <w:rPr>
                <w:rFonts w:ascii="Times New Roman" w:hAnsi="Times New Roman"/>
                <w:sz w:val="28"/>
                <w:szCs w:val="28"/>
                <w:lang w:val="uk-UA"/>
              </w:rPr>
              <w:t>,</w:t>
            </w:r>
            <w:bookmarkStart w:id="1" w:name="_GoBack"/>
            <w:bookmarkEnd w:id="1"/>
            <w:r w:rsidR="000E368B" w:rsidRPr="006620BC">
              <w:rPr>
                <w:rFonts w:ascii="Times New Roman" w:hAnsi="Times New Roman"/>
                <w:sz w:val="28"/>
                <w:szCs w:val="28"/>
                <w:lang w:val="uk-UA"/>
              </w:rPr>
              <w:t xml:space="preserve"> </w:t>
            </w:r>
            <w:r>
              <w:rPr>
                <w:rFonts w:ascii="Times New Roman" w:hAnsi="Times New Roman"/>
                <w:sz w:val="28"/>
                <w:szCs w:val="28"/>
                <w:lang w:val="uk-UA"/>
              </w:rPr>
              <w:t>доцент</w:t>
            </w:r>
            <w:r w:rsidR="000E368B" w:rsidRPr="006620BC">
              <w:rPr>
                <w:rFonts w:ascii="Times New Roman" w:hAnsi="Times New Roman"/>
                <w:sz w:val="28"/>
                <w:szCs w:val="28"/>
                <w:lang w:val="uk-UA"/>
              </w:rPr>
              <w:t xml:space="preserve"> кафедри екологіч</w:t>
            </w:r>
            <w:r w:rsidR="00BC09A9">
              <w:rPr>
                <w:rFonts w:ascii="Times New Roman" w:hAnsi="Times New Roman"/>
                <w:sz w:val="28"/>
                <w:szCs w:val="28"/>
                <w:lang w:val="uk-UA"/>
              </w:rPr>
              <w:t xml:space="preserve">ної </w:t>
            </w:r>
            <w:r w:rsidR="00701D6B" w:rsidRPr="006620BC">
              <w:rPr>
                <w:rFonts w:ascii="Times New Roman" w:hAnsi="Times New Roman"/>
                <w:sz w:val="28"/>
                <w:szCs w:val="28"/>
                <w:lang w:val="uk-UA"/>
              </w:rPr>
              <w:t>безпеки</w:t>
            </w:r>
            <w:r>
              <w:rPr>
                <w:rFonts w:ascii="Times New Roman" w:hAnsi="Times New Roman"/>
                <w:sz w:val="28"/>
                <w:szCs w:val="28"/>
                <w:lang w:val="uk-UA"/>
              </w:rPr>
              <w:t xml:space="preserve"> </w:t>
            </w:r>
          </w:p>
          <w:p w14:paraId="3C938571" w14:textId="2A91C718" w:rsidR="00C32550" w:rsidRPr="006620BC" w:rsidRDefault="006767FC" w:rsidP="006767FC">
            <w:pPr>
              <w:pStyle w:val="23"/>
              <w:spacing w:after="0" w:line="240" w:lineRule="auto"/>
              <w:rPr>
                <w:rFonts w:ascii="Times New Roman" w:hAnsi="Times New Roman"/>
                <w:sz w:val="28"/>
                <w:szCs w:val="28"/>
                <w:lang w:val="uk-UA"/>
              </w:rPr>
            </w:pPr>
            <w:r>
              <w:rPr>
                <w:rFonts w:ascii="Times New Roman" w:hAnsi="Times New Roman"/>
                <w:sz w:val="28"/>
                <w:szCs w:val="28"/>
                <w:lang w:val="uk-UA"/>
              </w:rPr>
              <w:t>(</w:t>
            </w:r>
            <w:r w:rsidRPr="006767FC">
              <w:rPr>
                <w:rFonts w:ascii="Times New Roman" w:hAnsi="Times New Roman"/>
                <w:sz w:val="28"/>
                <w:szCs w:val="28"/>
                <w:lang w:val="uk-UA"/>
              </w:rPr>
              <w:t>за сумісництвом</w:t>
            </w:r>
            <w:r>
              <w:rPr>
                <w:rFonts w:ascii="Times New Roman" w:hAnsi="Times New Roman"/>
                <w:sz w:val="28"/>
                <w:szCs w:val="28"/>
                <w:lang w:val="uk-UA"/>
              </w:rPr>
              <w:t xml:space="preserve">) </w:t>
            </w:r>
          </w:p>
        </w:tc>
        <w:tc>
          <w:tcPr>
            <w:tcW w:w="1448" w:type="dxa"/>
            <w:vAlign w:val="center"/>
          </w:tcPr>
          <w:p w14:paraId="0273232F" w14:textId="77777777" w:rsidR="000E368B" w:rsidRPr="006620BC" w:rsidRDefault="000E368B" w:rsidP="00FE1C12">
            <w:pPr>
              <w:pStyle w:val="23"/>
              <w:spacing w:after="0" w:line="240" w:lineRule="auto"/>
              <w:jc w:val="center"/>
              <w:rPr>
                <w:rFonts w:ascii="Times New Roman" w:hAnsi="Times New Roman"/>
                <w:sz w:val="28"/>
                <w:szCs w:val="28"/>
                <w:lang w:val="uk-UA"/>
              </w:rPr>
            </w:pPr>
          </w:p>
        </w:tc>
        <w:tc>
          <w:tcPr>
            <w:tcW w:w="1418" w:type="dxa"/>
            <w:vAlign w:val="center"/>
          </w:tcPr>
          <w:p w14:paraId="16198177" w14:textId="77777777" w:rsidR="000E368B" w:rsidRPr="006620BC" w:rsidRDefault="000E368B" w:rsidP="00FE1C12">
            <w:pPr>
              <w:pStyle w:val="23"/>
              <w:spacing w:after="0" w:line="240" w:lineRule="auto"/>
              <w:jc w:val="center"/>
              <w:rPr>
                <w:rFonts w:ascii="Times New Roman" w:hAnsi="Times New Roman"/>
                <w:sz w:val="28"/>
                <w:szCs w:val="28"/>
                <w:lang w:val="uk-UA"/>
              </w:rPr>
            </w:pPr>
          </w:p>
        </w:tc>
      </w:tr>
    </w:tbl>
    <w:p w14:paraId="6E89CD32" w14:textId="77777777" w:rsidR="00C32550" w:rsidRPr="006620BC" w:rsidRDefault="00C32550" w:rsidP="00F970E9">
      <w:pPr>
        <w:spacing w:after="0" w:line="240" w:lineRule="auto"/>
        <w:ind w:firstLine="567"/>
        <w:jc w:val="both"/>
        <w:rPr>
          <w:rFonts w:ascii="Times New Roman" w:hAnsi="Times New Roman"/>
          <w:sz w:val="16"/>
          <w:szCs w:val="16"/>
        </w:rPr>
      </w:pPr>
    </w:p>
    <w:p w14:paraId="3791F7F7" w14:textId="745E73F0" w:rsidR="000E368B" w:rsidRPr="006620BC" w:rsidRDefault="000E368B" w:rsidP="00F970E9">
      <w:pPr>
        <w:spacing w:after="0" w:line="240" w:lineRule="auto"/>
        <w:ind w:firstLine="567"/>
        <w:jc w:val="both"/>
        <w:rPr>
          <w:rFonts w:ascii="Times New Roman" w:hAnsi="Times New Roman"/>
          <w:sz w:val="28"/>
          <w:szCs w:val="28"/>
        </w:rPr>
      </w:pPr>
      <w:r w:rsidRPr="006620BC">
        <w:rPr>
          <w:rFonts w:ascii="Times New Roman" w:hAnsi="Times New Roman"/>
          <w:sz w:val="28"/>
          <w:szCs w:val="28"/>
        </w:rPr>
        <w:t>7.</w:t>
      </w:r>
      <w:r w:rsidRPr="006620BC">
        <w:rPr>
          <w:rFonts w:ascii="Times New Roman" w:hAnsi="Times New Roman"/>
          <w:sz w:val="28"/>
          <w:szCs w:val="28"/>
        </w:rPr>
        <w:tab/>
        <w:t xml:space="preserve">Дата видачі завдання: </w:t>
      </w:r>
      <w:r w:rsidRPr="004F03A4">
        <w:rPr>
          <w:rFonts w:ascii="Times New Roman" w:hAnsi="Times New Roman"/>
          <w:sz w:val="28"/>
          <w:szCs w:val="28"/>
        </w:rPr>
        <w:t>«</w:t>
      </w:r>
      <w:r w:rsidR="004F03A4" w:rsidRPr="004F03A4">
        <w:rPr>
          <w:rFonts w:ascii="Times New Roman" w:hAnsi="Times New Roman"/>
          <w:sz w:val="28"/>
          <w:szCs w:val="28"/>
          <w:u w:val="single"/>
        </w:rPr>
        <w:t>14</w:t>
      </w:r>
      <w:r w:rsidRPr="004F03A4">
        <w:rPr>
          <w:rFonts w:ascii="Times New Roman" w:hAnsi="Times New Roman"/>
          <w:sz w:val="28"/>
          <w:szCs w:val="28"/>
        </w:rPr>
        <w:t xml:space="preserve">» </w:t>
      </w:r>
      <w:r w:rsidR="004F03A4" w:rsidRPr="004F03A4">
        <w:rPr>
          <w:rFonts w:ascii="Times New Roman" w:hAnsi="Times New Roman"/>
          <w:sz w:val="28"/>
          <w:szCs w:val="28"/>
          <w:u w:val="single"/>
        </w:rPr>
        <w:t>лютого</w:t>
      </w:r>
      <w:r w:rsidRPr="004F03A4">
        <w:rPr>
          <w:rFonts w:ascii="Times New Roman" w:hAnsi="Times New Roman"/>
          <w:sz w:val="28"/>
          <w:szCs w:val="28"/>
          <w:u w:val="single"/>
        </w:rPr>
        <w:t xml:space="preserve"> </w:t>
      </w:r>
      <w:r w:rsidRPr="004F03A4">
        <w:rPr>
          <w:rFonts w:ascii="Times New Roman" w:hAnsi="Times New Roman"/>
          <w:sz w:val="28"/>
          <w:szCs w:val="28"/>
        </w:rPr>
        <w:t>20</w:t>
      </w:r>
      <w:r w:rsidRPr="004F03A4">
        <w:rPr>
          <w:rFonts w:ascii="Times New Roman" w:hAnsi="Times New Roman"/>
          <w:sz w:val="28"/>
          <w:szCs w:val="28"/>
          <w:u w:val="single"/>
        </w:rPr>
        <w:t>2</w:t>
      </w:r>
      <w:r w:rsidR="004F03A4" w:rsidRPr="004F03A4">
        <w:rPr>
          <w:rFonts w:ascii="Times New Roman" w:hAnsi="Times New Roman"/>
          <w:sz w:val="28"/>
          <w:szCs w:val="28"/>
          <w:u w:val="single"/>
        </w:rPr>
        <w:t>4</w:t>
      </w:r>
      <w:r w:rsidRPr="004F03A4">
        <w:rPr>
          <w:rFonts w:ascii="Times New Roman" w:hAnsi="Times New Roman"/>
          <w:sz w:val="28"/>
          <w:szCs w:val="28"/>
        </w:rPr>
        <w:t xml:space="preserve"> року</w:t>
      </w:r>
    </w:p>
    <w:p w14:paraId="75E2A1DC" w14:textId="77777777" w:rsidR="000A4C49" w:rsidRPr="006620BC" w:rsidRDefault="000A4C49" w:rsidP="00F970E9">
      <w:pPr>
        <w:spacing w:after="0" w:line="240" w:lineRule="auto"/>
        <w:ind w:firstLine="567"/>
        <w:jc w:val="center"/>
        <w:rPr>
          <w:rFonts w:ascii="Times New Roman" w:hAnsi="Times New Roman"/>
          <w:b/>
          <w:sz w:val="16"/>
          <w:szCs w:val="16"/>
        </w:rPr>
      </w:pPr>
    </w:p>
    <w:p w14:paraId="12685AAD" w14:textId="77777777" w:rsidR="000E368B" w:rsidRPr="006620BC" w:rsidRDefault="000E368B" w:rsidP="00F970E9">
      <w:pPr>
        <w:spacing w:after="0" w:line="240" w:lineRule="auto"/>
        <w:ind w:firstLine="567"/>
        <w:jc w:val="center"/>
        <w:rPr>
          <w:rFonts w:ascii="Times New Roman" w:hAnsi="Times New Roman"/>
          <w:b/>
          <w:sz w:val="28"/>
          <w:szCs w:val="28"/>
        </w:rPr>
      </w:pPr>
      <w:r w:rsidRPr="006620BC">
        <w:rPr>
          <w:rFonts w:ascii="Times New Roman" w:hAnsi="Times New Roman"/>
          <w:b/>
          <w:sz w:val="28"/>
          <w:szCs w:val="28"/>
        </w:rPr>
        <w:t>КАЛЕНДАРНИЙ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5528"/>
        <w:gridCol w:w="1701"/>
        <w:gridCol w:w="1418"/>
      </w:tblGrid>
      <w:tr w:rsidR="000E368B" w:rsidRPr="006620BC" w14:paraId="12135066" w14:textId="77777777" w:rsidTr="000E368B">
        <w:trPr>
          <w:trHeight w:val="1490"/>
        </w:trPr>
        <w:tc>
          <w:tcPr>
            <w:tcW w:w="817" w:type="dxa"/>
            <w:vAlign w:val="center"/>
          </w:tcPr>
          <w:p w14:paraId="486B6C19" w14:textId="77777777" w:rsidR="000E368B" w:rsidRPr="006620BC" w:rsidRDefault="000E368B" w:rsidP="00F970E9">
            <w:pPr>
              <w:spacing w:after="0" w:line="240" w:lineRule="auto"/>
              <w:jc w:val="center"/>
              <w:rPr>
                <w:rFonts w:ascii="Times New Roman" w:hAnsi="Times New Roman"/>
                <w:sz w:val="28"/>
                <w:szCs w:val="28"/>
              </w:rPr>
            </w:pPr>
            <w:r w:rsidRPr="006620BC">
              <w:rPr>
                <w:rFonts w:ascii="Times New Roman" w:hAnsi="Times New Roman"/>
                <w:sz w:val="28"/>
                <w:szCs w:val="28"/>
              </w:rPr>
              <w:t>№</w:t>
            </w:r>
          </w:p>
        </w:tc>
        <w:tc>
          <w:tcPr>
            <w:tcW w:w="5528" w:type="dxa"/>
            <w:vAlign w:val="center"/>
          </w:tcPr>
          <w:p w14:paraId="5C1EDF56" w14:textId="77777777" w:rsidR="000E368B" w:rsidRPr="006620BC" w:rsidRDefault="000E368B" w:rsidP="00F970E9">
            <w:pPr>
              <w:spacing w:after="0" w:line="240" w:lineRule="auto"/>
              <w:jc w:val="center"/>
              <w:rPr>
                <w:rFonts w:ascii="Times New Roman" w:hAnsi="Times New Roman"/>
                <w:sz w:val="28"/>
                <w:szCs w:val="28"/>
              </w:rPr>
            </w:pPr>
            <w:r w:rsidRPr="006620BC">
              <w:rPr>
                <w:rFonts w:ascii="Times New Roman" w:hAnsi="Times New Roman"/>
                <w:sz w:val="28"/>
                <w:szCs w:val="28"/>
              </w:rPr>
              <w:t>Назва етапів дипломної роботи</w:t>
            </w:r>
          </w:p>
        </w:tc>
        <w:tc>
          <w:tcPr>
            <w:tcW w:w="1701" w:type="dxa"/>
            <w:vAlign w:val="center"/>
          </w:tcPr>
          <w:p w14:paraId="276AC16F" w14:textId="77777777" w:rsidR="000E368B" w:rsidRPr="006620BC" w:rsidRDefault="000E368B" w:rsidP="00F970E9">
            <w:pPr>
              <w:spacing w:after="0" w:line="240" w:lineRule="auto"/>
              <w:jc w:val="center"/>
              <w:rPr>
                <w:rFonts w:ascii="Times New Roman" w:hAnsi="Times New Roman"/>
                <w:sz w:val="28"/>
                <w:szCs w:val="28"/>
              </w:rPr>
            </w:pPr>
            <w:r w:rsidRPr="006620BC">
              <w:rPr>
                <w:rFonts w:ascii="Times New Roman" w:hAnsi="Times New Roman"/>
                <w:sz w:val="28"/>
                <w:szCs w:val="28"/>
              </w:rPr>
              <w:t>Термін  виконання етапів роботи</w:t>
            </w:r>
          </w:p>
        </w:tc>
        <w:tc>
          <w:tcPr>
            <w:tcW w:w="1418" w:type="dxa"/>
            <w:vAlign w:val="center"/>
          </w:tcPr>
          <w:p w14:paraId="458B74F9" w14:textId="77777777" w:rsidR="000E368B" w:rsidRPr="006620BC" w:rsidRDefault="000E368B" w:rsidP="00F970E9">
            <w:pPr>
              <w:spacing w:after="0" w:line="240" w:lineRule="auto"/>
              <w:jc w:val="center"/>
              <w:rPr>
                <w:rFonts w:ascii="Times New Roman" w:hAnsi="Times New Roman"/>
                <w:sz w:val="28"/>
                <w:szCs w:val="28"/>
              </w:rPr>
            </w:pPr>
            <w:r w:rsidRPr="006620BC">
              <w:rPr>
                <w:rFonts w:ascii="Times New Roman" w:hAnsi="Times New Roman"/>
                <w:sz w:val="28"/>
                <w:szCs w:val="28"/>
              </w:rPr>
              <w:t>Примітка</w:t>
            </w:r>
          </w:p>
        </w:tc>
      </w:tr>
      <w:tr w:rsidR="000E368B" w:rsidRPr="006620BC" w14:paraId="359292BF" w14:textId="77777777" w:rsidTr="000E368B">
        <w:tc>
          <w:tcPr>
            <w:tcW w:w="817" w:type="dxa"/>
            <w:vAlign w:val="center"/>
          </w:tcPr>
          <w:p w14:paraId="0A0007AA" w14:textId="77777777" w:rsidR="000E368B" w:rsidRPr="006620BC" w:rsidRDefault="000E368B" w:rsidP="00F970E9">
            <w:pPr>
              <w:spacing w:after="0" w:line="240" w:lineRule="auto"/>
              <w:jc w:val="center"/>
              <w:rPr>
                <w:rFonts w:ascii="Times New Roman" w:hAnsi="Times New Roman"/>
                <w:sz w:val="28"/>
                <w:szCs w:val="28"/>
              </w:rPr>
            </w:pPr>
            <w:r w:rsidRPr="006620BC">
              <w:rPr>
                <w:rFonts w:ascii="Times New Roman" w:hAnsi="Times New Roman"/>
                <w:sz w:val="28"/>
                <w:szCs w:val="28"/>
              </w:rPr>
              <w:t>1.</w:t>
            </w:r>
          </w:p>
        </w:tc>
        <w:tc>
          <w:tcPr>
            <w:tcW w:w="5528" w:type="dxa"/>
            <w:vAlign w:val="center"/>
          </w:tcPr>
          <w:p w14:paraId="3E32B77C" w14:textId="77777777" w:rsidR="000E368B" w:rsidRPr="00B07ACB" w:rsidRDefault="000E368B" w:rsidP="004261E9">
            <w:pPr>
              <w:spacing w:after="0" w:line="240" w:lineRule="auto"/>
              <w:jc w:val="both"/>
              <w:rPr>
                <w:rFonts w:ascii="Times New Roman" w:hAnsi="Times New Roman"/>
                <w:sz w:val="28"/>
                <w:szCs w:val="28"/>
              </w:rPr>
            </w:pPr>
            <w:r w:rsidRPr="00B07ACB">
              <w:rPr>
                <w:rFonts w:ascii="Times New Roman" w:hAnsi="Times New Roman"/>
                <w:sz w:val="28"/>
                <w:szCs w:val="28"/>
              </w:rPr>
              <w:t>Вступ.</w:t>
            </w:r>
          </w:p>
        </w:tc>
        <w:tc>
          <w:tcPr>
            <w:tcW w:w="1701" w:type="dxa"/>
            <w:vAlign w:val="center"/>
          </w:tcPr>
          <w:p w14:paraId="3AB5E8C3" w14:textId="3970229E" w:rsidR="000E368B" w:rsidRPr="004F03A4" w:rsidRDefault="00DE35C7" w:rsidP="00DE35C7">
            <w:pPr>
              <w:spacing w:after="0" w:line="240" w:lineRule="auto"/>
              <w:jc w:val="center"/>
              <w:rPr>
                <w:rFonts w:ascii="Times New Roman" w:hAnsi="Times New Roman"/>
                <w:sz w:val="28"/>
                <w:szCs w:val="28"/>
                <w:highlight w:val="red"/>
              </w:rPr>
            </w:pPr>
            <w:r w:rsidRPr="00DE35C7">
              <w:rPr>
                <w:rFonts w:ascii="Times New Roman" w:hAnsi="Times New Roman"/>
                <w:sz w:val="28"/>
                <w:szCs w:val="28"/>
              </w:rPr>
              <w:t>15</w:t>
            </w:r>
            <w:r w:rsidR="000E368B" w:rsidRPr="00DE35C7">
              <w:rPr>
                <w:rFonts w:ascii="Times New Roman" w:hAnsi="Times New Roman"/>
                <w:sz w:val="28"/>
                <w:szCs w:val="28"/>
              </w:rPr>
              <w:t>.</w:t>
            </w:r>
            <w:r w:rsidRPr="00DE35C7">
              <w:rPr>
                <w:rFonts w:ascii="Times New Roman" w:hAnsi="Times New Roman"/>
                <w:sz w:val="28"/>
                <w:szCs w:val="28"/>
              </w:rPr>
              <w:t>02</w:t>
            </w:r>
            <w:r w:rsidR="000E368B" w:rsidRPr="00DE35C7">
              <w:rPr>
                <w:rFonts w:ascii="Times New Roman" w:hAnsi="Times New Roman"/>
                <w:sz w:val="28"/>
                <w:szCs w:val="28"/>
              </w:rPr>
              <w:t>.202</w:t>
            </w:r>
            <w:r w:rsidRPr="00DE35C7">
              <w:rPr>
                <w:rFonts w:ascii="Times New Roman" w:hAnsi="Times New Roman"/>
                <w:sz w:val="28"/>
                <w:szCs w:val="28"/>
              </w:rPr>
              <w:t>4</w:t>
            </w:r>
            <w:r w:rsidR="000E368B" w:rsidRPr="00DE35C7">
              <w:rPr>
                <w:rFonts w:ascii="Times New Roman" w:hAnsi="Times New Roman"/>
                <w:sz w:val="28"/>
                <w:szCs w:val="28"/>
              </w:rPr>
              <w:t xml:space="preserve"> - </w:t>
            </w:r>
            <w:r w:rsidRPr="00DE35C7">
              <w:rPr>
                <w:rFonts w:ascii="Times New Roman" w:hAnsi="Times New Roman"/>
                <w:sz w:val="28"/>
                <w:szCs w:val="28"/>
              </w:rPr>
              <w:t>27</w:t>
            </w:r>
            <w:r w:rsidR="000E368B" w:rsidRPr="00DE35C7">
              <w:rPr>
                <w:rFonts w:ascii="Times New Roman" w:hAnsi="Times New Roman"/>
                <w:sz w:val="28"/>
                <w:szCs w:val="28"/>
              </w:rPr>
              <w:t>.</w:t>
            </w:r>
            <w:r w:rsidRPr="00DE35C7">
              <w:rPr>
                <w:rFonts w:ascii="Times New Roman" w:hAnsi="Times New Roman"/>
                <w:sz w:val="28"/>
                <w:szCs w:val="28"/>
              </w:rPr>
              <w:t>02</w:t>
            </w:r>
            <w:r w:rsidR="000E368B" w:rsidRPr="00DE35C7">
              <w:rPr>
                <w:rFonts w:ascii="Times New Roman" w:hAnsi="Times New Roman"/>
                <w:sz w:val="28"/>
                <w:szCs w:val="28"/>
              </w:rPr>
              <w:t>.202</w:t>
            </w:r>
            <w:r w:rsidRPr="00DE35C7">
              <w:rPr>
                <w:rFonts w:ascii="Times New Roman" w:hAnsi="Times New Roman"/>
                <w:sz w:val="28"/>
                <w:szCs w:val="28"/>
              </w:rPr>
              <w:t>4</w:t>
            </w:r>
            <w:r w:rsidR="000E368B" w:rsidRPr="00DE35C7">
              <w:rPr>
                <w:rFonts w:ascii="Times New Roman" w:hAnsi="Times New Roman"/>
                <w:sz w:val="28"/>
                <w:szCs w:val="28"/>
              </w:rPr>
              <w:t xml:space="preserve"> </w:t>
            </w:r>
          </w:p>
        </w:tc>
        <w:tc>
          <w:tcPr>
            <w:tcW w:w="1418" w:type="dxa"/>
            <w:vAlign w:val="center"/>
          </w:tcPr>
          <w:p w14:paraId="6FAF5D13" w14:textId="77777777" w:rsidR="000E368B" w:rsidRPr="006620BC" w:rsidRDefault="000E368B" w:rsidP="00F970E9">
            <w:pPr>
              <w:spacing w:after="0" w:line="240" w:lineRule="auto"/>
              <w:jc w:val="center"/>
              <w:rPr>
                <w:rFonts w:ascii="Times New Roman" w:hAnsi="Times New Roman"/>
                <w:sz w:val="28"/>
                <w:szCs w:val="28"/>
              </w:rPr>
            </w:pPr>
          </w:p>
        </w:tc>
      </w:tr>
      <w:tr w:rsidR="000E368B" w:rsidRPr="006620BC" w14:paraId="41DFF6EB" w14:textId="77777777" w:rsidTr="000E368B">
        <w:tc>
          <w:tcPr>
            <w:tcW w:w="817" w:type="dxa"/>
            <w:vAlign w:val="center"/>
          </w:tcPr>
          <w:p w14:paraId="53147224" w14:textId="77777777" w:rsidR="000E368B" w:rsidRPr="006620BC" w:rsidRDefault="000E368B" w:rsidP="00F970E9">
            <w:pPr>
              <w:spacing w:after="0" w:line="240" w:lineRule="auto"/>
              <w:jc w:val="center"/>
              <w:rPr>
                <w:rFonts w:ascii="Times New Roman" w:hAnsi="Times New Roman"/>
                <w:sz w:val="28"/>
                <w:szCs w:val="28"/>
              </w:rPr>
            </w:pPr>
            <w:r w:rsidRPr="006620BC">
              <w:rPr>
                <w:rFonts w:ascii="Times New Roman" w:hAnsi="Times New Roman"/>
                <w:sz w:val="28"/>
                <w:szCs w:val="28"/>
              </w:rPr>
              <w:t>2.</w:t>
            </w:r>
          </w:p>
        </w:tc>
        <w:tc>
          <w:tcPr>
            <w:tcW w:w="5528" w:type="dxa"/>
            <w:vAlign w:val="center"/>
          </w:tcPr>
          <w:p w14:paraId="526BB73A" w14:textId="1B084F90" w:rsidR="000E368B" w:rsidRPr="0008003A" w:rsidRDefault="00885376" w:rsidP="004261E9">
            <w:pPr>
              <w:spacing w:after="0" w:line="240" w:lineRule="auto"/>
              <w:jc w:val="both"/>
              <w:rPr>
                <w:rFonts w:ascii="Times New Roman" w:hAnsi="Times New Roman"/>
                <w:sz w:val="28"/>
                <w:szCs w:val="28"/>
              </w:rPr>
            </w:pPr>
            <w:r w:rsidRPr="0008003A">
              <w:rPr>
                <w:rFonts w:ascii="Times New Roman" w:hAnsi="Times New Roman"/>
                <w:sz w:val="28"/>
                <w:szCs w:val="28"/>
              </w:rPr>
              <w:t xml:space="preserve">Розділ 1. </w:t>
            </w:r>
            <w:r w:rsidRPr="0008003A">
              <w:rPr>
                <w:rFonts w:ascii="Times New Roman" w:hAnsi="Times New Roman"/>
                <w:color w:val="131215"/>
                <w:position w:val="1"/>
                <w:sz w:val="28"/>
                <w:szCs w:val="28"/>
              </w:rPr>
              <w:t xml:space="preserve">Теоретичні основи аналізу впливу діяльності теплоенергетичних об’єктів на </w:t>
            </w:r>
            <w:r w:rsidR="005F2B0A" w:rsidRPr="0008003A">
              <w:rPr>
                <w:rFonts w:ascii="Times New Roman" w:hAnsi="Times New Roman"/>
                <w:color w:val="131215"/>
                <w:position w:val="1"/>
                <w:sz w:val="28"/>
                <w:szCs w:val="28"/>
              </w:rPr>
              <w:t xml:space="preserve">стан </w:t>
            </w:r>
            <w:r w:rsidRPr="0008003A">
              <w:rPr>
                <w:rFonts w:ascii="Times New Roman" w:hAnsi="Times New Roman"/>
                <w:color w:val="131215"/>
                <w:position w:val="1"/>
                <w:sz w:val="28"/>
                <w:szCs w:val="28"/>
              </w:rPr>
              <w:t>довкілля</w:t>
            </w:r>
          </w:p>
        </w:tc>
        <w:tc>
          <w:tcPr>
            <w:tcW w:w="1701" w:type="dxa"/>
            <w:vAlign w:val="center"/>
          </w:tcPr>
          <w:p w14:paraId="09611858" w14:textId="13EAA564" w:rsidR="000E368B" w:rsidRPr="004F03A4" w:rsidRDefault="00DE35C7" w:rsidP="00DE35C7">
            <w:pPr>
              <w:spacing w:after="0" w:line="240" w:lineRule="auto"/>
              <w:jc w:val="center"/>
              <w:rPr>
                <w:rFonts w:ascii="Times New Roman" w:hAnsi="Times New Roman"/>
                <w:sz w:val="28"/>
                <w:szCs w:val="28"/>
                <w:highlight w:val="red"/>
              </w:rPr>
            </w:pPr>
            <w:r w:rsidRPr="00DE35C7">
              <w:rPr>
                <w:rFonts w:ascii="Times New Roman" w:hAnsi="Times New Roman"/>
                <w:sz w:val="28"/>
                <w:szCs w:val="28"/>
              </w:rPr>
              <w:t>28</w:t>
            </w:r>
            <w:r w:rsidR="000E368B" w:rsidRPr="00DE35C7">
              <w:rPr>
                <w:rFonts w:ascii="Times New Roman" w:hAnsi="Times New Roman"/>
                <w:sz w:val="28"/>
                <w:szCs w:val="28"/>
              </w:rPr>
              <w:t>.</w:t>
            </w:r>
            <w:r w:rsidRPr="00DE35C7">
              <w:rPr>
                <w:rFonts w:ascii="Times New Roman" w:hAnsi="Times New Roman"/>
                <w:sz w:val="28"/>
                <w:szCs w:val="28"/>
              </w:rPr>
              <w:t>02</w:t>
            </w:r>
            <w:r w:rsidR="000E368B" w:rsidRPr="00DE35C7">
              <w:rPr>
                <w:rFonts w:ascii="Times New Roman" w:hAnsi="Times New Roman"/>
                <w:sz w:val="28"/>
                <w:szCs w:val="28"/>
              </w:rPr>
              <w:t>.202</w:t>
            </w:r>
            <w:r w:rsidRPr="00DE35C7">
              <w:rPr>
                <w:rFonts w:ascii="Times New Roman" w:hAnsi="Times New Roman"/>
                <w:sz w:val="28"/>
                <w:szCs w:val="28"/>
              </w:rPr>
              <w:t>4</w:t>
            </w:r>
            <w:r w:rsidR="000E368B" w:rsidRPr="00DE35C7">
              <w:rPr>
                <w:rFonts w:ascii="Times New Roman" w:hAnsi="Times New Roman"/>
                <w:sz w:val="28"/>
                <w:szCs w:val="28"/>
              </w:rPr>
              <w:t xml:space="preserve"> - </w:t>
            </w:r>
            <w:r w:rsidRPr="00DE35C7">
              <w:rPr>
                <w:rFonts w:ascii="Times New Roman" w:hAnsi="Times New Roman"/>
                <w:sz w:val="28"/>
                <w:szCs w:val="28"/>
              </w:rPr>
              <w:t>1</w:t>
            </w:r>
            <w:r>
              <w:rPr>
                <w:rFonts w:ascii="Times New Roman" w:hAnsi="Times New Roman"/>
                <w:sz w:val="28"/>
                <w:szCs w:val="28"/>
              </w:rPr>
              <w:t>8</w:t>
            </w:r>
            <w:r w:rsidR="000E368B" w:rsidRPr="00DE35C7">
              <w:rPr>
                <w:rFonts w:ascii="Times New Roman" w:hAnsi="Times New Roman"/>
                <w:sz w:val="28"/>
                <w:szCs w:val="28"/>
              </w:rPr>
              <w:t>.</w:t>
            </w:r>
            <w:r w:rsidRPr="00DE35C7">
              <w:rPr>
                <w:rFonts w:ascii="Times New Roman" w:hAnsi="Times New Roman"/>
                <w:sz w:val="28"/>
                <w:szCs w:val="28"/>
              </w:rPr>
              <w:t>03</w:t>
            </w:r>
            <w:r w:rsidR="000E368B" w:rsidRPr="00DE35C7">
              <w:rPr>
                <w:rFonts w:ascii="Times New Roman" w:hAnsi="Times New Roman"/>
                <w:sz w:val="28"/>
                <w:szCs w:val="28"/>
              </w:rPr>
              <w:t>.202</w:t>
            </w:r>
            <w:r w:rsidRPr="00DE35C7">
              <w:rPr>
                <w:rFonts w:ascii="Times New Roman" w:hAnsi="Times New Roman"/>
                <w:sz w:val="28"/>
                <w:szCs w:val="28"/>
              </w:rPr>
              <w:t>4</w:t>
            </w:r>
          </w:p>
        </w:tc>
        <w:tc>
          <w:tcPr>
            <w:tcW w:w="1418" w:type="dxa"/>
            <w:vAlign w:val="center"/>
          </w:tcPr>
          <w:p w14:paraId="6CEFAD80" w14:textId="77777777" w:rsidR="000E368B" w:rsidRPr="006620BC" w:rsidRDefault="000E368B" w:rsidP="00F970E9">
            <w:pPr>
              <w:spacing w:after="0" w:line="240" w:lineRule="auto"/>
              <w:jc w:val="center"/>
              <w:rPr>
                <w:rFonts w:ascii="Times New Roman" w:hAnsi="Times New Roman"/>
                <w:sz w:val="28"/>
                <w:szCs w:val="28"/>
              </w:rPr>
            </w:pPr>
          </w:p>
        </w:tc>
      </w:tr>
      <w:tr w:rsidR="000E368B" w:rsidRPr="006620BC" w14:paraId="7CE992F8" w14:textId="77777777" w:rsidTr="000E368B">
        <w:tc>
          <w:tcPr>
            <w:tcW w:w="817" w:type="dxa"/>
            <w:vAlign w:val="center"/>
          </w:tcPr>
          <w:p w14:paraId="4810731B" w14:textId="77777777" w:rsidR="000E368B" w:rsidRPr="006620BC" w:rsidRDefault="000E368B" w:rsidP="00F970E9">
            <w:pPr>
              <w:spacing w:after="0" w:line="240" w:lineRule="auto"/>
              <w:jc w:val="center"/>
              <w:rPr>
                <w:rFonts w:ascii="Times New Roman" w:hAnsi="Times New Roman"/>
                <w:sz w:val="28"/>
                <w:szCs w:val="28"/>
              </w:rPr>
            </w:pPr>
            <w:r w:rsidRPr="006620BC">
              <w:rPr>
                <w:rFonts w:ascii="Times New Roman" w:hAnsi="Times New Roman"/>
                <w:sz w:val="28"/>
                <w:szCs w:val="28"/>
              </w:rPr>
              <w:t>3.</w:t>
            </w:r>
          </w:p>
        </w:tc>
        <w:tc>
          <w:tcPr>
            <w:tcW w:w="5528" w:type="dxa"/>
            <w:vAlign w:val="center"/>
          </w:tcPr>
          <w:p w14:paraId="3A1CB591" w14:textId="1F89FEFF" w:rsidR="000E368B" w:rsidRPr="0008003A" w:rsidRDefault="000E368B" w:rsidP="004261E9">
            <w:pPr>
              <w:spacing w:after="0" w:line="240" w:lineRule="auto"/>
              <w:jc w:val="both"/>
              <w:rPr>
                <w:rFonts w:ascii="Times New Roman" w:hAnsi="Times New Roman"/>
                <w:sz w:val="28"/>
                <w:szCs w:val="28"/>
              </w:rPr>
            </w:pPr>
            <w:r w:rsidRPr="0008003A">
              <w:rPr>
                <w:rFonts w:ascii="Times New Roman" w:hAnsi="Times New Roman"/>
                <w:sz w:val="28"/>
                <w:szCs w:val="28"/>
              </w:rPr>
              <w:t xml:space="preserve">Розділ 2. </w:t>
            </w:r>
            <w:r w:rsidR="00885376" w:rsidRPr="0008003A">
              <w:rPr>
                <w:rFonts w:ascii="Times New Roman" w:hAnsi="Times New Roman"/>
                <w:color w:val="131215"/>
                <w:position w:val="1"/>
                <w:sz w:val="28"/>
                <w:szCs w:val="28"/>
              </w:rPr>
              <w:t>Об’єкт</w:t>
            </w:r>
            <w:r w:rsidR="00F86C66" w:rsidRPr="0008003A">
              <w:rPr>
                <w:rFonts w:ascii="Times New Roman" w:hAnsi="Times New Roman"/>
                <w:color w:val="131215"/>
                <w:position w:val="1"/>
                <w:sz w:val="28"/>
                <w:szCs w:val="28"/>
              </w:rPr>
              <w:t xml:space="preserve">, </w:t>
            </w:r>
            <w:r w:rsidR="00885376" w:rsidRPr="0008003A">
              <w:rPr>
                <w:rFonts w:ascii="Times New Roman" w:hAnsi="Times New Roman"/>
                <w:color w:val="131215"/>
                <w:position w:val="1"/>
                <w:sz w:val="28"/>
                <w:szCs w:val="28"/>
              </w:rPr>
              <w:t>методика та програма досліджень</w:t>
            </w:r>
          </w:p>
        </w:tc>
        <w:tc>
          <w:tcPr>
            <w:tcW w:w="1701" w:type="dxa"/>
            <w:vAlign w:val="center"/>
          </w:tcPr>
          <w:p w14:paraId="7A6E3E95" w14:textId="720E593A" w:rsidR="000E368B" w:rsidRPr="00DE35C7" w:rsidRDefault="006E3024" w:rsidP="00DE35C7">
            <w:pPr>
              <w:spacing w:after="0" w:line="240" w:lineRule="auto"/>
              <w:jc w:val="center"/>
              <w:rPr>
                <w:rFonts w:ascii="Times New Roman" w:hAnsi="Times New Roman"/>
                <w:sz w:val="28"/>
                <w:szCs w:val="28"/>
              </w:rPr>
            </w:pPr>
            <w:r w:rsidRPr="00DE35C7">
              <w:rPr>
                <w:rFonts w:ascii="Times New Roman" w:hAnsi="Times New Roman"/>
                <w:sz w:val="28"/>
                <w:szCs w:val="28"/>
              </w:rPr>
              <w:t>1</w:t>
            </w:r>
            <w:r w:rsidR="00DE35C7" w:rsidRPr="00DE35C7">
              <w:rPr>
                <w:rFonts w:ascii="Times New Roman" w:hAnsi="Times New Roman"/>
                <w:sz w:val="28"/>
                <w:szCs w:val="28"/>
              </w:rPr>
              <w:t>9</w:t>
            </w:r>
            <w:r w:rsidR="000E368B" w:rsidRPr="00DE35C7">
              <w:rPr>
                <w:rFonts w:ascii="Times New Roman" w:hAnsi="Times New Roman"/>
                <w:sz w:val="28"/>
                <w:szCs w:val="28"/>
              </w:rPr>
              <w:t>.</w:t>
            </w:r>
            <w:r w:rsidR="00DE35C7" w:rsidRPr="00DE35C7">
              <w:rPr>
                <w:rFonts w:ascii="Times New Roman" w:hAnsi="Times New Roman"/>
                <w:sz w:val="28"/>
                <w:szCs w:val="28"/>
              </w:rPr>
              <w:t>03</w:t>
            </w:r>
            <w:r w:rsidR="000E368B" w:rsidRPr="00DE35C7">
              <w:rPr>
                <w:rFonts w:ascii="Times New Roman" w:hAnsi="Times New Roman"/>
                <w:sz w:val="28"/>
                <w:szCs w:val="28"/>
              </w:rPr>
              <w:t>.202</w:t>
            </w:r>
            <w:r w:rsidR="00DE35C7" w:rsidRPr="00DE35C7">
              <w:rPr>
                <w:rFonts w:ascii="Times New Roman" w:hAnsi="Times New Roman"/>
                <w:sz w:val="28"/>
                <w:szCs w:val="28"/>
              </w:rPr>
              <w:t>4</w:t>
            </w:r>
            <w:r w:rsidR="000E368B" w:rsidRPr="00DE35C7">
              <w:rPr>
                <w:rFonts w:ascii="Times New Roman" w:hAnsi="Times New Roman"/>
                <w:sz w:val="28"/>
                <w:szCs w:val="28"/>
              </w:rPr>
              <w:t xml:space="preserve"> - </w:t>
            </w:r>
            <w:r w:rsidR="00DE35C7" w:rsidRPr="00DE35C7">
              <w:rPr>
                <w:rFonts w:ascii="Times New Roman" w:hAnsi="Times New Roman"/>
                <w:sz w:val="28"/>
                <w:szCs w:val="28"/>
              </w:rPr>
              <w:t>0</w:t>
            </w:r>
            <w:r w:rsidRPr="00DE35C7">
              <w:rPr>
                <w:rFonts w:ascii="Times New Roman" w:hAnsi="Times New Roman"/>
                <w:sz w:val="28"/>
                <w:szCs w:val="28"/>
              </w:rPr>
              <w:t>8</w:t>
            </w:r>
            <w:r w:rsidR="000E368B" w:rsidRPr="00DE35C7">
              <w:rPr>
                <w:rFonts w:ascii="Times New Roman" w:hAnsi="Times New Roman"/>
                <w:sz w:val="28"/>
                <w:szCs w:val="28"/>
              </w:rPr>
              <w:t>.</w:t>
            </w:r>
            <w:r w:rsidR="00DE35C7" w:rsidRPr="00DE35C7">
              <w:rPr>
                <w:rFonts w:ascii="Times New Roman" w:hAnsi="Times New Roman"/>
                <w:sz w:val="28"/>
                <w:szCs w:val="28"/>
              </w:rPr>
              <w:t>04</w:t>
            </w:r>
            <w:r w:rsidR="000E368B" w:rsidRPr="00DE35C7">
              <w:rPr>
                <w:rFonts w:ascii="Times New Roman" w:hAnsi="Times New Roman"/>
                <w:sz w:val="28"/>
                <w:szCs w:val="28"/>
              </w:rPr>
              <w:t>.202</w:t>
            </w:r>
            <w:r w:rsidR="00DE35C7" w:rsidRPr="00DE35C7">
              <w:rPr>
                <w:rFonts w:ascii="Times New Roman" w:hAnsi="Times New Roman"/>
                <w:sz w:val="28"/>
                <w:szCs w:val="28"/>
              </w:rPr>
              <w:t>4</w:t>
            </w:r>
          </w:p>
        </w:tc>
        <w:tc>
          <w:tcPr>
            <w:tcW w:w="1418" w:type="dxa"/>
            <w:vAlign w:val="center"/>
          </w:tcPr>
          <w:p w14:paraId="7263E232" w14:textId="77777777" w:rsidR="000E368B" w:rsidRPr="006620BC" w:rsidRDefault="000E368B" w:rsidP="00F970E9">
            <w:pPr>
              <w:spacing w:after="0" w:line="240" w:lineRule="auto"/>
              <w:jc w:val="center"/>
              <w:rPr>
                <w:rFonts w:ascii="Times New Roman" w:hAnsi="Times New Roman"/>
                <w:sz w:val="28"/>
                <w:szCs w:val="28"/>
              </w:rPr>
            </w:pPr>
          </w:p>
        </w:tc>
      </w:tr>
      <w:tr w:rsidR="000E368B" w:rsidRPr="006620BC" w14:paraId="28916256" w14:textId="77777777" w:rsidTr="000E368B">
        <w:tc>
          <w:tcPr>
            <w:tcW w:w="817" w:type="dxa"/>
            <w:vAlign w:val="center"/>
          </w:tcPr>
          <w:p w14:paraId="27B82935" w14:textId="77777777" w:rsidR="000E368B" w:rsidRPr="006620BC" w:rsidRDefault="000E368B" w:rsidP="00F970E9">
            <w:pPr>
              <w:spacing w:after="0" w:line="240" w:lineRule="auto"/>
              <w:jc w:val="center"/>
              <w:rPr>
                <w:rFonts w:ascii="Times New Roman" w:hAnsi="Times New Roman"/>
                <w:sz w:val="28"/>
                <w:szCs w:val="28"/>
              </w:rPr>
            </w:pPr>
            <w:r w:rsidRPr="006620BC">
              <w:rPr>
                <w:rFonts w:ascii="Times New Roman" w:hAnsi="Times New Roman"/>
                <w:sz w:val="28"/>
                <w:szCs w:val="28"/>
              </w:rPr>
              <w:t>4.</w:t>
            </w:r>
          </w:p>
        </w:tc>
        <w:tc>
          <w:tcPr>
            <w:tcW w:w="5528" w:type="dxa"/>
            <w:vAlign w:val="center"/>
          </w:tcPr>
          <w:p w14:paraId="5F11AC7F" w14:textId="2F51B686" w:rsidR="000E368B" w:rsidRPr="0008003A" w:rsidRDefault="000E368B" w:rsidP="004261E9">
            <w:pPr>
              <w:spacing w:after="0" w:line="240" w:lineRule="auto"/>
              <w:jc w:val="both"/>
              <w:rPr>
                <w:rFonts w:ascii="Times New Roman" w:hAnsi="Times New Roman"/>
                <w:sz w:val="28"/>
                <w:szCs w:val="28"/>
              </w:rPr>
            </w:pPr>
            <w:r w:rsidRPr="0008003A">
              <w:rPr>
                <w:rFonts w:ascii="Times New Roman" w:hAnsi="Times New Roman"/>
                <w:sz w:val="28"/>
                <w:szCs w:val="28"/>
              </w:rPr>
              <w:t xml:space="preserve">Розділ 3. </w:t>
            </w:r>
            <w:r w:rsidR="00885376" w:rsidRPr="0008003A">
              <w:rPr>
                <w:rFonts w:ascii="Times New Roman" w:hAnsi="Times New Roman"/>
                <w:color w:val="131215"/>
                <w:position w:val="1"/>
                <w:sz w:val="28"/>
                <w:szCs w:val="28"/>
              </w:rPr>
              <w:t>Аналіз впливу діяльності теплоенергетичних об’єктів на стан довкілля м. Львів</w:t>
            </w:r>
          </w:p>
        </w:tc>
        <w:tc>
          <w:tcPr>
            <w:tcW w:w="1701" w:type="dxa"/>
            <w:vAlign w:val="center"/>
          </w:tcPr>
          <w:p w14:paraId="44136099" w14:textId="5595AAEE" w:rsidR="000E368B" w:rsidRPr="00DE35C7" w:rsidRDefault="00DE35C7" w:rsidP="00DE35C7">
            <w:pPr>
              <w:spacing w:after="0" w:line="240" w:lineRule="auto"/>
              <w:jc w:val="center"/>
              <w:rPr>
                <w:rFonts w:ascii="Times New Roman" w:hAnsi="Times New Roman"/>
                <w:sz w:val="28"/>
                <w:szCs w:val="28"/>
              </w:rPr>
            </w:pPr>
            <w:r w:rsidRPr="00DE35C7">
              <w:rPr>
                <w:rFonts w:ascii="Times New Roman" w:hAnsi="Times New Roman"/>
                <w:sz w:val="28"/>
                <w:szCs w:val="28"/>
              </w:rPr>
              <w:t>0</w:t>
            </w:r>
            <w:r w:rsidR="006E3024" w:rsidRPr="00DE35C7">
              <w:rPr>
                <w:rFonts w:ascii="Times New Roman" w:hAnsi="Times New Roman"/>
                <w:sz w:val="28"/>
                <w:szCs w:val="28"/>
              </w:rPr>
              <w:t>9</w:t>
            </w:r>
            <w:r w:rsidR="000E368B" w:rsidRPr="00DE35C7">
              <w:rPr>
                <w:rFonts w:ascii="Times New Roman" w:hAnsi="Times New Roman"/>
                <w:sz w:val="28"/>
                <w:szCs w:val="28"/>
              </w:rPr>
              <w:t>.</w:t>
            </w:r>
            <w:r w:rsidRPr="00DE35C7">
              <w:rPr>
                <w:rFonts w:ascii="Times New Roman" w:hAnsi="Times New Roman"/>
                <w:sz w:val="28"/>
                <w:szCs w:val="28"/>
              </w:rPr>
              <w:t>04</w:t>
            </w:r>
            <w:r w:rsidR="000E368B" w:rsidRPr="00DE35C7">
              <w:rPr>
                <w:rFonts w:ascii="Times New Roman" w:hAnsi="Times New Roman"/>
                <w:sz w:val="28"/>
                <w:szCs w:val="28"/>
              </w:rPr>
              <w:t>.202</w:t>
            </w:r>
            <w:r w:rsidRPr="00DE35C7">
              <w:rPr>
                <w:rFonts w:ascii="Times New Roman" w:hAnsi="Times New Roman"/>
                <w:sz w:val="28"/>
                <w:szCs w:val="28"/>
              </w:rPr>
              <w:t>4</w:t>
            </w:r>
            <w:r w:rsidR="000E368B" w:rsidRPr="00DE35C7">
              <w:rPr>
                <w:rFonts w:ascii="Times New Roman" w:hAnsi="Times New Roman"/>
                <w:sz w:val="28"/>
                <w:szCs w:val="28"/>
              </w:rPr>
              <w:t xml:space="preserve"> - </w:t>
            </w:r>
            <w:r w:rsidRPr="00DE35C7">
              <w:rPr>
                <w:rFonts w:ascii="Times New Roman" w:hAnsi="Times New Roman"/>
                <w:sz w:val="28"/>
                <w:szCs w:val="28"/>
              </w:rPr>
              <w:t>0</w:t>
            </w:r>
            <w:r w:rsidR="006E3024" w:rsidRPr="00DE35C7">
              <w:rPr>
                <w:rFonts w:ascii="Times New Roman" w:hAnsi="Times New Roman"/>
                <w:sz w:val="28"/>
                <w:szCs w:val="28"/>
              </w:rPr>
              <w:t>1</w:t>
            </w:r>
            <w:r w:rsidR="000E368B" w:rsidRPr="00DE35C7">
              <w:rPr>
                <w:rFonts w:ascii="Times New Roman" w:hAnsi="Times New Roman"/>
                <w:sz w:val="28"/>
                <w:szCs w:val="28"/>
              </w:rPr>
              <w:t>.0</w:t>
            </w:r>
            <w:r w:rsidRPr="00DE35C7">
              <w:rPr>
                <w:rFonts w:ascii="Times New Roman" w:hAnsi="Times New Roman"/>
                <w:sz w:val="28"/>
                <w:szCs w:val="28"/>
              </w:rPr>
              <w:t>5</w:t>
            </w:r>
            <w:r w:rsidR="000E368B" w:rsidRPr="00DE35C7">
              <w:rPr>
                <w:rFonts w:ascii="Times New Roman" w:hAnsi="Times New Roman"/>
                <w:sz w:val="28"/>
                <w:szCs w:val="28"/>
              </w:rPr>
              <w:t>.202</w:t>
            </w:r>
            <w:r w:rsidR="006E3024" w:rsidRPr="00DE35C7">
              <w:rPr>
                <w:rFonts w:ascii="Times New Roman" w:hAnsi="Times New Roman"/>
                <w:sz w:val="28"/>
                <w:szCs w:val="28"/>
              </w:rPr>
              <w:t>4</w:t>
            </w:r>
          </w:p>
        </w:tc>
        <w:tc>
          <w:tcPr>
            <w:tcW w:w="1418" w:type="dxa"/>
            <w:vAlign w:val="center"/>
          </w:tcPr>
          <w:p w14:paraId="366DACF7" w14:textId="77777777" w:rsidR="000E368B" w:rsidRPr="006620BC" w:rsidRDefault="000E368B" w:rsidP="00F970E9">
            <w:pPr>
              <w:spacing w:after="0" w:line="240" w:lineRule="auto"/>
              <w:jc w:val="center"/>
              <w:rPr>
                <w:rFonts w:ascii="Times New Roman" w:hAnsi="Times New Roman"/>
                <w:sz w:val="28"/>
                <w:szCs w:val="28"/>
              </w:rPr>
            </w:pPr>
          </w:p>
        </w:tc>
      </w:tr>
      <w:tr w:rsidR="000E368B" w:rsidRPr="006620BC" w14:paraId="10388102" w14:textId="77777777" w:rsidTr="000E368B">
        <w:tc>
          <w:tcPr>
            <w:tcW w:w="817" w:type="dxa"/>
            <w:vAlign w:val="center"/>
          </w:tcPr>
          <w:p w14:paraId="6C765894" w14:textId="77777777" w:rsidR="000E368B" w:rsidRPr="006620BC" w:rsidRDefault="000E368B" w:rsidP="00F970E9">
            <w:pPr>
              <w:spacing w:after="0" w:line="240" w:lineRule="auto"/>
              <w:jc w:val="center"/>
              <w:rPr>
                <w:rFonts w:ascii="Times New Roman" w:hAnsi="Times New Roman"/>
                <w:sz w:val="28"/>
                <w:szCs w:val="28"/>
              </w:rPr>
            </w:pPr>
            <w:r w:rsidRPr="006620BC">
              <w:rPr>
                <w:rFonts w:ascii="Times New Roman" w:hAnsi="Times New Roman"/>
                <w:sz w:val="28"/>
                <w:szCs w:val="28"/>
              </w:rPr>
              <w:t>5.</w:t>
            </w:r>
          </w:p>
        </w:tc>
        <w:tc>
          <w:tcPr>
            <w:tcW w:w="5528" w:type="dxa"/>
            <w:vAlign w:val="center"/>
          </w:tcPr>
          <w:p w14:paraId="13310FB8" w14:textId="2F240AAE" w:rsidR="000E368B" w:rsidRPr="0008003A" w:rsidRDefault="000E368B" w:rsidP="004261E9">
            <w:pPr>
              <w:spacing w:after="0" w:line="240" w:lineRule="auto"/>
              <w:jc w:val="both"/>
              <w:rPr>
                <w:rFonts w:ascii="Times New Roman" w:hAnsi="Times New Roman"/>
                <w:sz w:val="28"/>
                <w:szCs w:val="28"/>
              </w:rPr>
            </w:pPr>
            <w:r w:rsidRPr="0008003A">
              <w:rPr>
                <w:rFonts w:ascii="Times New Roman" w:hAnsi="Times New Roman"/>
                <w:sz w:val="28"/>
                <w:szCs w:val="28"/>
              </w:rPr>
              <w:t xml:space="preserve">Розділ 4. </w:t>
            </w:r>
            <w:r w:rsidR="00885376" w:rsidRPr="0008003A">
              <w:rPr>
                <w:rFonts w:ascii="Times New Roman" w:hAnsi="Times New Roman"/>
                <w:color w:val="131215"/>
                <w:position w:val="1"/>
                <w:sz w:val="28"/>
                <w:szCs w:val="28"/>
              </w:rPr>
              <w:t>Шляхи мінімізації впливу діяльності теплоенергетичних об'єктів на стан довкілля</w:t>
            </w:r>
          </w:p>
        </w:tc>
        <w:tc>
          <w:tcPr>
            <w:tcW w:w="1701" w:type="dxa"/>
            <w:vAlign w:val="center"/>
          </w:tcPr>
          <w:p w14:paraId="5C34B353" w14:textId="2875F1A6" w:rsidR="000E368B" w:rsidRPr="004F03A4" w:rsidRDefault="00DE35C7" w:rsidP="00DE35C7">
            <w:pPr>
              <w:spacing w:after="0" w:line="240" w:lineRule="auto"/>
              <w:jc w:val="center"/>
              <w:rPr>
                <w:rFonts w:ascii="Times New Roman" w:hAnsi="Times New Roman"/>
                <w:sz w:val="28"/>
                <w:szCs w:val="28"/>
                <w:highlight w:val="red"/>
              </w:rPr>
            </w:pPr>
            <w:r w:rsidRPr="00DE35C7">
              <w:rPr>
                <w:rFonts w:ascii="Times New Roman" w:hAnsi="Times New Roman"/>
                <w:sz w:val="28"/>
                <w:szCs w:val="28"/>
              </w:rPr>
              <w:t>02</w:t>
            </w:r>
            <w:r w:rsidR="000E368B" w:rsidRPr="00DE35C7">
              <w:rPr>
                <w:rFonts w:ascii="Times New Roman" w:hAnsi="Times New Roman"/>
                <w:sz w:val="28"/>
                <w:szCs w:val="28"/>
              </w:rPr>
              <w:t>.0</w:t>
            </w:r>
            <w:r w:rsidRPr="00DE35C7">
              <w:rPr>
                <w:rFonts w:ascii="Times New Roman" w:hAnsi="Times New Roman"/>
                <w:sz w:val="28"/>
                <w:szCs w:val="28"/>
              </w:rPr>
              <w:t>5</w:t>
            </w:r>
            <w:r w:rsidR="000E368B" w:rsidRPr="00DE35C7">
              <w:rPr>
                <w:rFonts w:ascii="Times New Roman" w:hAnsi="Times New Roman"/>
                <w:sz w:val="28"/>
                <w:szCs w:val="28"/>
              </w:rPr>
              <w:t>.202</w:t>
            </w:r>
            <w:r w:rsidR="006E3024" w:rsidRPr="00DE35C7">
              <w:rPr>
                <w:rFonts w:ascii="Times New Roman" w:hAnsi="Times New Roman"/>
                <w:sz w:val="28"/>
                <w:szCs w:val="28"/>
              </w:rPr>
              <w:t>4</w:t>
            </w:r>
            <w:r w:rsidR="000E368B" w:rsidRPr="00DE35C7">
              <w:rPr>
                <w:rFonts w:ascii="Times New Roman" w:hAnsi="Times New Roman"/>
                <w:sz w:val="28"/>
                <w:szCs w:val="28"/>
              </w:rPr>
              <w:t xml:space="preserve"> - </w:t>
            </w:r>
            <w:r w:rsidRPr="00DE35C7">
              <w:rPr>
                <w:rFonts w:ascii="Times New Roman" w:hAnsi="Times New Roman"/>
                <w:sz w:val="28"/>
                <w:szCs w:val="28"/>
              </w:rPr>
              <w:t>31</w:t>
            </w:r>
            <w:r w:rsidR="000E368B" w:rsidRPr="00DE35C7">
              <w:rPr>
                <w:rFonts w:ascii="Times New Roman" w:hAnsi="Times New Roman"/>
                <w:sz w:val="28"/>
                <w:szCs w:val="28"/>
              </w:rPr>
              <w:t>.</w:t>
            </w:r>
            <w:r w:rsidR="006E3024" w:rsidRPr="00DE35C7">
              <w:rPr>
                <w:rFonts w:ascii="Times New Roman" w:hAnsi="Times New Roman"/>
                <w:sz w:val="28"/>
                <w:szCs w:val="28"/>
              </w:rPr>
              <w:t>0</w:t>
            </w:r>
            <w:r w:rsidRPr="00DE35C7">
              <w:rPr>
                <w:rFonts w:ascii="Times New Roman" w:hAnsi="Times New Roman"/>
                <w:sz w:val="28"/>
                <w:szCs w:val="28"/>
              </w:rPr>
              <w:t>5</w:t>
            </w:r>
            <w:r w:rsidR="000E368B" w:rsidRPr="00DE35C7">
              <w:rPr>
                <w:rFonts w:ascii="Times New Roman" w:hAnsi="Times New Roman"/>
                <w:sz w:val="28"/>
                <w:szCs w:val="28"/>
              </w:rPr>
              <w:t>.202</w:t>
            </w:r>
            <w:r w:rsidR="006E3024" w:rsidRPr="00DE35C7">
              <w:rPr>
                <w:rFonts w:ascii="Times New Roman" w:hAnsi="Times New Roman"/>
                <w:sz w:val="28"/>
                <w:szCs w:val="28"/>
              </w:rPr>
              <w:t>4</w:t>
            </w:r>
          </w:p>
        </w:tc>
        <w:tc>
          <w:tcPr>
            <w:tcW w:w="1418" w:type="dxa"/>
            <w:vAlign w:val="center"/>
          </w:tcPr>
          <w:p w14:paraId="6CD05ACE" w14:textId="77777777" w:rsidR="000E368B" w:rsidRPr="006620BC" w:rsidRDefault="000E368B" w:rsidP="00F970E9">
            <w:pPr>
              <w:spacing w:after="0" w:line="240" w:lineRule="auto"/>
              <w:jc w:val="center"/>
              <w:rPr>
                <w:rFonts w:ascii="Times New Roman" w:hAnsi="Times New Roman"/>
                <w:sz w:val="28"/>
                <w:szCs w:val="28"/>
              </w:rPr>
            </w:pPr>
          </w:p>
        </w:tc>
      </w:tr>
      <w:tr w:rsidR="000E368B" w:rsidRPr="006620BC" w14:paraId="0C2E7CA8" w14:textId="77777777" w:rsidTr="000E368B">
        <w:tc>
          <w:tcPr>
            <w:tcW w:w="817" w:type="dxa"/>
            <w:vAlign w:val="center"/>
          </w:tcPr>
          <w:p w14:paraId="62B9DA0E" w14:textId="77777777" w:rsidR="000E368B" w:rsidRPr="006620BC" w:rsidRDefault="000E368B" w:rsidP="00F970E9">
            <w:pPr>
              <w:spacing w:after="0" w:line="240" w:lineRule="auto"/>
              <w:jc w:val="center"/>
              <w:rPr>
                <w:rFonts w:ascii="Times New Roman" w:hAnsi="Times New Roman"/>
                <w:sz w:val="28"/>
                <w:szCs w:val="28"/>
              </w:rPr>
            </w:pPr>
            <w:r w:rsidRPr="006620BC">
              <w:rPr>
                <w:rFonts w:ascii="Times New Roman" w:hAnsi="Times New Roman"/>
                <w:sz w:val="28"/>
                <w:szCs w:val="28"/>
              </w:rPr>
              <w:t>6.</w:t>
            </w:r>
          </w:p>
        </w:tc>
        <w:tc>
          <w:tcPr>
            <w:tcW w:w="5528" w:type="dxa"/>
            <w:vAlign w:val="center"/>
          </w:tcPr>
          <w:p w14:paraId="0EEF2AFF" w14:textId="77777777" w:rsidR="000E368B" w:rsidRPr="00B07ACB" w:rsidRDefault="000E368B" w:rsidP="00F970E9">
            <w:pPr>
              <w:spacing w:after="0" w:line="240" w:lineRule="auto"/>
              <w:rPr>
                <w:rFonts w:ascii="Times New Roman" w:hAnsi="Times New Roman"/>
                <w:sz w:val="28"/>
                <w:szCs w:val="28"/>
              </w:rPr>
            </w:pPr>
            <w:r w:rsidRPr="00B07ACB">
              <w:rPr>
                <w:rFonts w:ascii="Times New Roman" w:hAnsi="Times New Roman"/>
                <w:sz w:val="28"/>
                <w:szCs w:val="28"/>
              </w:rPr>
              <w:t>Підготовка презентації</w:t>
            </w:r>
          </w:p>
        </w:tc>
        <w:tc>
          <w:tcPr>
            <w:tcW w:w="1701" w:type="dxa"/>
            <w:vAlign w:val="center"/>
          </w:tcPr>
          <w:p w14:paraId="08513F4C" w14:textId="73D624EA" w:rsidR="000E368B" w:rsidRPr="004F03A4" w:rsidRDefault="006E3024" w:rsidP="00DE35C7">
            <w:pPr>
              <w:spacing w:after="0" w:line="240" w:lineRule="auto"/>
              <w:jc w:val="center"/>
              <w:rPr>
                <w:rFonts w:ascii="Times New Roman" w:hAnsi="Times New Roman"/>
                <w:sz w:val="28"/>
                <w:szCs w:val="28"/>
                <w:highlight w:val="red"/>
              </w:rPr>
            </w:pPr>
            <w:r w:rsidRPr="00DE35C7">
              <w:rPr>
                <w:rFonts w:ascii="Times New Roman" w:hAnsi="Times New Roman"/>
                <w:sz w:val="28"/>
                <w:szCs w:val="28"/>
              </w:rPr>
              <w:t>0</w:t>
            </w:r>
            <w:r w:rsidR="00DE35C7" w:rsidRPr="00DE35C7">
              <w:rPr>
                <w:rFonts w:ascii="Times New Roman" w:hAnsi="Times New Roman"/>
                <w:sz w:val="28"/>
                <w:szCs w:val="28"/>
              </w:rPr>
              <w:t>1</w:t>
            </w:r>
            <w:r w:rsidR="000E368B" w:rsidRPr="00DE35C7">
              <w:rPr>
                <w:rFonts w:ascii="Times New Roman" w:hAnsi="Times New Roman"/>
                <w:sz w:val="28"/>
                <w:szCs w:val="28"/>
              </w:rPr>
              <w:t>.0</w:t>
            </w:r>
            <w:r w:rsidR="00DE35C7" w:rsidRPr="00DE35C7">
              <w:rPr>
                <w:rFonts w:ascii="Times New Roman" w:hAnsi="Times New Roman"/>
                <w:sz w:val="28"/>
                <w:szCs w:val="28"/>
              </w:rPr>
              <w:t>6</w:t>
            </w:r>
            <w:r w:rsidR="000E368B" w:rsidRPr="00DE35C7">
              <w:rPr>
                <w:rFonts w:ascii="Times New Roman" w:hAnsi="Times New Roman"/>
                <w:sz w:val="28"/>
                <w:szCs w:val="28"/>
              </w:rPr>
              <w:t>.202</w:t>
            </w:r>
            <w:r w:rsidRPr="00DE35C7">
              <w:rPr>
                <w:rFonts w:ascii="Times New Roman" w:hAnsi="Times New Roman"/>
                <w:sz w:val="28"/>
                <w:szCs w:val="28"/>
              </w:rPr>
              <w:t>4</w:t>
            </w:r>
            <w:r w:rsidR="000E368B" w:rsidRPr="00DE35C7">
              <w:rPr>
                <w:rFonts w:ascii="Times New Roman" w:hAnsi="Times New Roman"/>
                <w:sz w:val="28"/>
                <w:szCs w:val="28"/>
              </w:rPr>
              <w:t xml:space="preserve"> - </w:t>
            </w:r>
            <w:r w:rsidRPr="00DE35C7">
              <w:rPr>
                <w:rFonts w:ascii="Times New Roman" w:hAnsi="Times New Roman"/>
                <w:sz w:val="28"/>
                <w:szCs w:val="28"/>
              </w:rPr>
              <w:t>09</w:t>
            </w:r>
            <w:r w:rsidR="000E368B" w:rsidRPr="00DE35C7">
              <w:rPr>
                <w:rFonts w:ascii="Times New Roman" w:hAnsi="Times New Roman"/>
                <w:sz w:val="28"/>
                <w:szCs w:val="28"/>
              </w:rPr>
              <w:t>.0</w:t>
            </w:r>
            <w:r w:rsidR="00DE35C7" w:rsidRPr="00DE35C7">
              <w:rPr>
                <w:rFonts w:ascii="Times New Roman" w:hAnsi="Times New Roman"/>
                <w:sz w:val="28"/>
                <w:szCs w:val="28"/>
              </w:rPr>
              <w:t>6</w:t>
            </w:r>
            <w:r w:rsidR="000E368B" w:rsidRPr="00DE35C7">
              <w:rPr>
                <w:rFonts w:ascii="Times New Roman" w:hAnsi="Times New Roman"/>
                <w:sz w:val="28"/>
                <w:szCs w:val="28"/>
              </w:rPr>
              <w:t>.202</w:t>
            </w:r>
            <w:r w:rsidRPr="00DE35C7">
              <w:rPr>
                <w:rFonts w:ascii="Times New Roman" w:hAnsi="Times New Roman"/>
                <w:sz w:val="28"/>
                <w:szCs w:val="28"/>
              </w:rPr>
              <w:t>4</w:t>
            </w:r>
          </w:p>
        </w:tc>
        <w:tc>
          <w:tcPr>
            <w:tcW w:w="1418" w:type="dxa"/>
            <w:vAlign w:val="center"/>
          </w:tcPr>
          <w:p w14:paraId="2FF6051A" w14:textId="77777777" w:rsidR="000E368B" w:rsidRPr="006620BC" w:rsidRDefault="000E368B" w:rsidP="00F970E9">
            <w:pPr>
              <w:spacing w:after="0" w:line="240" w:lineRule="auto"/>
              <w:jc w:val="center"/>
              <w:rPr>
                <w:rFonts w:ascii="Times New Roman" w:hAnsi="Times New Roman"/>
                <w:sz w:val="28"/>
                <w:szCs w:val="28"/>
              </w:rPr>
            </w:pPr>
          </w:p>
        </w:tc>
      </w:tr>
    </w:tbl>
    <w:p w14:paraId="6E70F412" w14:textId="77777777" w:rsidR="000E368B" w:rsidRPr="006620BC" w:rsidRDefault="000E368B" w:rsidP="00F970E9">
      <w:pPr>
        <w:spacing w:after="0" w:line="240" w:lineRule="auto"/>
        <w:ind w:firstLine="567"/>
        <w:jc w:val="both"/>
        <w:rPr>
          <w:rFonts w:ascii="Times New Roman" w:hAnsi="Times New Roman"/>
          <w:sz w:val="16"/>
          <w:szCs w:val="16"/>
        </w:rPr>
      </w:pPr>
    </w:p>
    <w:p w14:paraId="7E505BD5" w14:textId="77777777" w:rsidR="00F970E9" w:rsidRPr="006620BC" w:rsidRDefault="00F970E9" w:rsidP="00F970E9">
      <w:pPr>
        <w:spacing w:after="0" w:line="240" w:lineRule="auto"/>
        <w:ind w:firstLine="567"/>
        <w:jc w:val="both"/>
        <w:rPr>
          <w:rFonts w:ascii="Times New Roman" w:hAnsi="Times New Roman"/>
          <w:sz w:val="16"/>
          <w:szCs w:val="16"/>
        </w:rPr>
      </w:pPr>
    </w:p>
    <w:p w14:paraId="6BDFFFF9" w14:textId="12430330" w:rsidR="000E368B" w:rsidRPr="006620BC" w:rsidRDefault="000E368B" w:rsidP="00F970E9">
      <w:pPr>
        <w:spacing w:after="0" w:line="240" w:lineRule="auto"/>
        <w:jc w:val="both"/>
        <w:rPr>
          <w:rFonts w:ascii="Times New Roman" w:hAnsi="Times New Roman"/>
          <w:sz w:val="28"/>
          <w:szCs w:val="28"/>
          <w:u w:val="single"/>
        </w:rPr>
      </w:pPr>
      <w:r w:rsidRPr="006620BC">
        <w:rPr>
          <w:rFonts w:ascii="Times New Roman" w:hAnsi="Times New Roman"/>
          <w:sz w:val="28"/>
          <w:szCs w:val="28"/>
        </w:rPr>
        <w:t>Здобувач</w:t>
      </w:r>
      <w:r w:rsidR="000A4C49" w:rsidRPr="006620BC">
        <w:rPr>
          <w:rFonts w:ascii="Times New Roman" w:hAnsi="Times New Roman"/>
          <w:sz w:val="28"/>
          <w:szCs w:val="28"/>
        </w:rPr>
        <w:t xml:space="preserve"> </w:t>
      </w:r>
      <w:r w:rsidR="000A4C49" w:rsidRPr="006620BC">
        <w:rPr>
          <w:rFonts w:ascii="Times New Roman" w:hAnsi="Times New Roman"/>
          <w:sz w:val="28"/>
          <w:szCs w:val="28"/>
        </w:rPr>
        <w:tab/>
      </w:r>
      <w:r w:rsidR="000A4C49" w:rsidRPr="006620BC">
        <w:rPr>
          <w:rFonts w:ascii="Times New Roman" w:hAnsi="Times New Roman"/>
          <w:sz w:val="28"/>
          <w:szCs w:val="28"/>
        </w:rPr>
        <w:tab/>
      </w:r>
      <w:r w:rsidR="000A4C49" w:rsidRPr="006620BC">
        <w:rPr>
          <w:rFonts w:ascii="Times New Roman" w:hAnsi="Times New Roman"/>
          <w:sz w:val="28"/>
          <w:szCs w:val="28"/>
        </w:rPr>
        <w:tab/>
      </w:r>
      <w:r w:rsidR="000A4C49" w:rsidRPr="006620BC">
        <w:rPr>
          <w:rFonts w:ascii="Times New Roman" w:hAnsi="Times New Roman"/>
          <w:sz w:val="28"/>
          <w:szCs w:val="28"/>
        </w:rPr>
        <w:tab/>
        <w:t>____________</w:t>
      </w:r>
      <w:r w:rsidR="000A4C49" w:rsidRPr="006620BC">
        <w:rPr>
          <w:rFonts w:ascii="Times New Roman" w:hAnsi="Times New Roman"/>
          <w:sz w:val="28"/>
          <w:szCs w:val="28"/>
        </w:rPr>
        <w:tab/>
      </w:r>
      <w:r w:rsidR="000A4C49" w:rsidRPr="006620BC">
        <w:rPr>
          <w:rFonts w:ascii="Times New Roman" w:hAnsi="Times New Roman"/>
          <w:sz w:val="28"/>
          <w:szCs w:val="28"/>
        </w:rPr>
        <w:tab/>
      </w:r>
      <w:r w:rsidR="006767FC">
        <w:rPr>
          <w:rFonts w:ascii="Times New Roman" w:hAnsi="Times New Roman"/>
          <w:sz w:val="28"/>
          <w:szCs w:val="28"/>
          <w:u w:val="single"/>
        </w:rPr>
        <w:t>Евеліна МЕЛЬНИЧУК</w:t>
      </w:r>
    </w:p>
    <w:p w14:paraId="0B6BEE91" w14:textId="77777777" w:rsidR="00F970E9" w:rsidRPr="006620BC" w:rsidRDefault="00F970E9" w:rsidP="00F970E9">
      <w:pPr>
        <w:spacing w:after="0" w:line="240" w:lineRule="auto"/>
        <w:jc w:val="both"/>
        <w:rPr>
          <w:rFonts w:ascii="Times New Roman" w:hAnsi="Times New Roman"/>
          <w:sz w:val="28"/>
          <w:szCs w:val="28"/>
        </w:rPr>
      </w:pPr>
    </w:p>
    <w:p w14:paraId="46ABF4EF" w14:textId="77777777" w:rsidR="00F970E9" w:rsidRPr="006620BC" w:rsidRDefault="000E368B" w:rsidP="00F970E9">
      <w:pPr>
        <w:spacing w:after="0" w:line="240" w:lineRule="auto"/>
        <w:jc w:val="both"/>
        <w:rPr>
          <w:rFonts w:ascii="Times New Roman" w:hAnsi="Times New Roman"/>
          <w:sz w:val="28"/>
          <w:szCs w:val="28"/>
          <w:u w:val="single"/>
        </w:rPr>
      </w:pPr>
      <w:r w:rsidRPr="006620BC">
        <w:rPr>
          <w:rFonts w:ascii="Times New Roman" w:hAnsi="Times New Roman"/>
          <w:sz w:val="28"/>
          <w:szCs w:val="28"/>
        </w:rPr>
        <w:t xml:space="preserve">Керівник роботи </w:t>
      </w:r>
      <w:r w:rsidRPr="006620BC">
        <w:rPr>
          <w:rFonts w:ascii="Times New Roman" w:hAnsi="Times New Roman"/>
          <w:sz w:val="28"/>
          <w:szCs w:val="28"/>
        </w:rPr>
        <w:tab/>
      </w:r>
      <w:r w:rsidRPr="006620BC">
        <w:rPr>
          <w:rFonts w:ascii="Times New Roman" w:hAnsi="Times New Roman"/>
          <w:sz w:val="28"/>
          <w:szCs w:val="28"/>
        </w:rPr>
        <w:tab/>
      </w:r>
      <w:r w:rsidR="000A4C49" w:rsidRPr="006620BC">
        <w:rPr>
          <w:rFonts w:ascii="Times New Roman" w:hAnsi="Times New Roman"/>
          <w:sz w:val="28"/>
          <w:szCs w:val="28"/>
        </w:rPr>
        <w:tab/>
      </w:r>
      <w:r w:rsidRPr="006620BC">
        <w:rPr>
          <w:rFonts w:ascii="Times New Roman" w:hAnsi="Times New Roman"/>
          <w:sz w:val="28"/>
          <w:szCs w:val="28"/>
        </w:rPr>
        <w:t>____________</w:t>
      </w:r>
      <w:r w:rsidRPr="006620BC">
        <w:rPr>
          <w:rFonts w:ascii="Times New Roman" w:hAnsi="Times New Roman"/>
          <w:sz w:val="28"/>
          <w:szCs w:val="28"/>
        </w:rPr>
        <w:tab/>
      </w:r>
      <w:r w:rsidRPr="006620BC">
        <w:rPr>
          <w:rFonts w:ascii="Times New Roman" w:hAnsi="Times New Roman"/>
          <w:sz w:val="28"/>
          <w:szCs w:val="28"/>
        </w:rPr>
        <w:tab/>
      </w:r>
      <w:r w:rsidRPr="006620BC">
        <w:rPr>
          <w:rFonts w:ascii="Times New Roman" w:hAnsi="Times New Roman"/>
          <w:sz w:val="28"/>
          <w:szCs w:val="28"/>
          <w:u w:val="single"/>
        </w:rPr>
        <w:t>Павло БОСАК</w:t>
      </w:r>
    </w:p>
    <w:p w14:paraId="4DE060DF" w14:textId="77777777" w:rsidR="009216C9" w:rsidRPr="006620BC" w:rsidRDefault="00F970E9" w:rsidP="00F970E9">
      <w:pPr>
        <w:spacing w:after="0" w:line="360" w:lineRule="auto"/>
        <w:jc w:val="center"/>
        <w:rPr>
          <w:b/>
        </w:rPr>
      </w:pPr>
      <w:r w:rsidRPr="006620BC">
        <w:rPr>
          <w:rFonts w:ascii="Times New Roman" w:hAnsi="Times New Roman"/>
          <w:sz w:val="28"/>
          <w:szCs w:val="28"/>
          <w:u w:val="single"/>
        </w:rPr>
        <w:br w:type="page"/>
      </w:r>
      <w:r w:rsidR="009216C9" w:rsidRPr="006620BC">
        <w:rPr>
          <w:rFonts w:ascii="Times New Roman" w:hAnsi="Times New Roman"/>
          <w:b/>
          <w:sz w:val="28"/>
          <w:szCs w:val="28"/>
        </w:rPr>
        <w:lastRenderedPageBreak/>
        <w:t>АНОТАЦІЯ</w:t>
      </w:r>
    </w:p>
    <w:p w14:paraId="33F12201" w14:textId="5F1E389C" w:rsidR="00095657" w:rsidRPr="006620BC" w:rsidRDefault="006767FC" w:rsidP="00F970E9">
      <w:pPr>
        <w:spacing w:after="0" w:line="360" w:lineRule="auto"/>
        <w:ind w:firstLine="567"/>
        <w:jc w:val="both"/>
        <w:rPr>
          <w:rFonts w:ascii="Times New Roman" w:hAnsi="Times New Roman"/>
          <w:sz w:val="28"/>
        </w:rPr>
      </w:pPr>
      <w:r>
        <w:rPr>
          <w:rFonts w:ascii="Times New Roman" w:hAnsi="Times New Roman"/>
          <w:sz w:val="28"/>
        </w:rPr>
        <w:t>Мельничук Е.Р.</w:t>
      </w:r>
      <w:r w:rsidR="00095657" w:rsidRPr="006620BC">
        <w:rPr>
          <w:rFonts w:ascii="Times New Roman" w:hAnsi="Times New Roman"/>
          <w:sz w:val="28"/>
        </w:rPr>
        <w:t xml:space="preserve"> «</w:t>
      </w:r>
      <w:r w:rsidR="00596514" w:rsidRPr="00596514">
        <w:rPr>
          <w:rFonts w:ascii="Times New Roman" w:hAnsi="Times New Roman"/>
          <w:bCs/>
          <w:sz w:val="28"/>
        </w:rPr>
        <w:t>Аналіз впливу діяльності теплоенергетичних об’єктів на довкілля м. Львова</w:t>
      </w:r>
      <w:r w:rsidR="00095657" w:rsidRPr="00596514">
        <w:rPr>
          <w:rFonts w:ascii="Times New Roman" w:hAnsi="Times New Roman"/>
          <w:bCs/>
          <w:sz w:val="28"/>
        </w:rPr>
        <w:t>».</w:t>
      </w:r>
      <w:r w:rsidR="00095657" w:rsidRPr="006620BC">
        <w:rPr>
          <w:rFonts w:ascii="Times New Roman" w:hAnsi="Times New Roman"/>
          <w:bCs/>
          <w:sz w:val="28"/>
        </w:rPr>
        <w:t xml:space="preserve"> </w:t>
      </w:r>
      <w:r w:rsidR="002A670D">
        <w:rPr>
          <w:rFonts w:ascii="Times New Roman" w:hAnsi="Times New Roman"/>
          <w:bCs/>
          <w:sz w:val="28"/>
        </w:rPr>
        <w:t>Кваліфікаційн</w:t>
      </w:r>
      <w:r w:rsidR="00596514">
        <w:rPr>
          <w:rFonts w:ascii="Times New Roman" w:hAnsi="Times New Roman"/>
          <w:bCs/>
          <w:sz w:val="28"/>
        </w:rPr>
        <w:t>а</w:t>
      </w:r>
      <w:r w:rsidR="00095657" w:rsidRPr="00C014B4">
        <w:rPr>
          <w:rFonts w:ascii="Times New Roman" w:hAnsi="Times New Roman"/>
          <w:bCs/>
          <w:sz w:val="28"/>
        </w:rPr>
        <w:t xml:space="preserve"> робота </w:t>
      </w:r>
      <w:r w:rsidR="00596514">
        <w:rPr>
          <w:rFonts w:ascii="Times New Roman" w:hAnsi="Times New Roman"/>
          <w:bCs/>
          <w:sz w:val="28"/>
        </w:rPr>
        <w:t>бакалавра</w:t>
      </w:r>
      <w:r w:rsidR="00095657" w:rsidRPr="00C014B4">
        <w:rPr>
          <w:rFonts w:ascii="Times New Roman" w:hAnsi="Times New Roman"/>
          <w:bCs/>
          <w:sz w:val="28"/>
        </w:rPr>
        <w:t xml:space="preserve"> за спеціальністю </w:t>
      </w:r>
      <w:r w:rsidR="00095657" w:rsidRPr="00C014B4">
        <w:rPr>
          <w:rFonts w:ascii="Times New Roman" w:hAnsi="Times New Roman"/>
          <w:sz w:val="28"/>
        </w:rPr>
        <w:t xml:space="preserve">101 «Екологія» складається з текстової частини, що містить 4 розділи, </w:t>
      </w:r>
      <w:r w:rsidR="005E07FE" w:rsidRPr="000560D3">
        <w:rPr>
          <w:rFonts w:ascii="Times New Roman" w:hAnsi="Times New Roman"/>
          <w:sz w:val="28"/>
        </w:rPr>
        <w:t>61</w:t>
      </w:r>
      <w:r w:rsidR="00095657" w:rsidRPr="000560D3">
        <w:rPr>
          <w:rFonts w:ascii="Times New Roman" w:hAnsi="Times New Roman"/>
          <w:sz w:val="28"/>
        </w:rPr>
        <w:t xml:space="preserve"> с., </w:t>
      </w:r>
      <w:r w:rsidR="00DE35C7" w:rsidRPr="000560D3">
        <w:rPr>
          <w:rFonts w:ascii="Times New Roman" w:hAnsi="Times New Roman"/>
          <w:sz w:val="28"/>
        </w:rPr>
        <w:t>7</w:t>
      </w:r>
      <w:r w:rsidR="00095657" w:rsidRPr="000560D3">
        <w:rPr>
          <w:rFonts w:ascii="Times New Roman" w:hAnsi="Times New Roman"/>
          <w:sz w:val="28"/>
        </w:rPr>
        <w:t xml:space="preserve"> рис., </w:t>
      </w:r>
      <w:r w:rsidR="00DE35C7" w:rsidRPr="000560D3">
        <w:rPr>
          <w:rFonts w:ascii="Times New Roman" w:hAnsi="Times New Roman"/>
          <w:sz w:val="28"/>
        </w:rPr>
        <w:t>4</w:t>
      </w:r>
      <w:r w:rsidR="00095657" w:rsidRPr="000560D3">
        <w:rPr>
          <w:rFonts w:ascii="Times New Roman" w:hAnsi="Times New Roman"/>
          <w:sz w:val="28"/>
        </w:rPr>
        <w:t xml:space="preserve"> табл., </w:t>
      </w:r>
      <w:r w:rsidR="00DE35C7" w:rsidRPr="000560D3">
        <w:rPr>
          <w:rFonts w:ascii="Times New Roman" w:hAnsi="Times New Roman"/>
          <w:sz w:val="28"/>
        </w:rPr>
        <w:t>31</w:t>
      </w:r>
      <w:r w:rsidR="00966A34" w:rsidRPr="000560D3">
        <w:rPr>
          <w:rFonts w:ascii="Times New Roman" w:hAnsi="Times New Roman"/>
          <w:sz w:val="28"/>
        </w:rPr>
        <w:t xml:space="preserve"> </w:t>
      </w:r>
      <w:r w:rsidR="00C014B4" w:rsidRPr="000560D3">
        <w:rPr>
          <w:rFonts w:ascii="Times New Roman" w:hAnsi="Times New Roman"/>
          <w:sz w:val="28"/>
        </w:rPr>
        <w:t>використан</w:t>
      </w:r>
      <w:r w:rsidR="000560D3" w:rsidRPr="000560D3">
        <w:rPr>
          <w:rFonts w:ascii="Times New Roman" w:hAnsi="Times New Roman"/>
          <w:sz w:val="28"/>
        </w:rPr>
        <w:t>і</w:t>
      </w:r>
      <w:r w:rsidR="00C014B4" w:rsidRPr="000560D3">
        <w:rPr>
          <w:rFonts w:ascii="Times New Roman" w:hAnsi="Times New Roman"/>
          <w:sz w:val="28"/>
        </w:rPr>
        <w:t xml:space="preserve"> літературн</w:t>
      </w:r>
      <w:r w:rsidR="000560D3" w:rsidRPr="000560D3">
        <w:rPr>
          <w:rFonts w:ascii="Times New Roman" w:hAnsi="Times New Roman"/>
          <w:sz w:val="28"/>
        </w:rPr>
        <w:t>і</w:t>
      </w:r>
      <w:r w:rsidR="00C014B4" w:rsidRPr="000560D3">
        <w:rPr>
          <w:rFonts w:ascii="Times New Roman" w:hAnsi="Times New Roman"/>
          <w:sz w:val="28"/>
        </w:rPr>
        <w:t xml:space="preserve"> джерел</w:t>
      </w:r>
      <w:r w:rsidR="000560D3" w:rsidRPr="000560D3">
        <w:rPr>
          <w:rFonts w:ascii="Times New Roman" w:hAnsi="Times New Roman"/>
          <w:sz w:val="28"/>
        </w:rPr>
        <w:t>а</w:t>
      </w:r>
      <w:r w:rsidR="00966A34" w:rsidRPr="000560D3">
        <w:rPr>
          <w:rFonts w:ascii="Times New Roman" w:hAnsi="Times New Roman"/>
          <w:sz w:val="28"/>
        </w:rPr>
        <w:t>.</w:t>
      </w:r>
    </w:p>
    <w:p w14:paraId="44B255C8" w14:textId="18C9CAEC" w:rsidR="00095657" w:rsidRPr="006620BC" w:rsidRDefault="00095657" w:rsidP="00095657">
      <w:pPr>
        <w:spacing w:after="0" w:line="360" w:lineRule="auto"/>
        <w:ind w:firstLine="567"/>
        <w:jc w:val="both"/>
        <w:rPr>
          <w:rFonts w:ascii="Times New Roman" w:hAnsi="Times New Roman"/>
          <w:sz w:val="28"/>
        </w:rPr>
      </w:pPr>
      <w:r w:rsidRPr="006620BC">
        <w:rPr>
          <w:rFonts w:ascii="Times New Roman" w:hAnsi="Times New Roman"/>
          <w:sz w:val="28"/>
        </w:rPr>
        <w:t>Об’єкт</w:t>
      </w:r>
      <w:r w:rsidR="00CC319C">
        <w:rPr>
          <w:rFonts w:ascii="Times New Roman" w:hAnsi="Times New Roman"/>
          <w:sz w:val="28"/>
        </w:rPr>
        <w:t xml:space="preserve"> дослідження</w:t>
      </w:r>
      <w:r w:rsidRPr="006620BC">
        <w:rPr>
          <w:rFonts w:ascii="Times New Roman" w:hAnsi="Times New Roman"/>
          <w:sz w:val="28"/>
        </w:rPr>
        <w:t xml:space="preserve"> – </w:t>
      </w:r>
      <w:r w:rsidR="00596514" w:rsidRPr="005C1CF0">
        <w:rPr>
          <w:rFonts w:ascii="Times New Roman" w:hAnsi="Times New Roman"/>
          <w:sz w:val="28"/>
        </w:rPr>
        <w:t>теплоенергетичні об'єкти м. Львова</w:t>
      </w:r>
      <w:r w:rsidR="00824866" w:rsidRPr="006620BC">
        <w:rPr>
          <w:rFonts w:ascii="Times New Roman" w:hAnsi="Times New Roman"/>
          <w:sz w:val="28"/>
        </w:rPr>
        <w:t>.</w:t>
      </w:r>
    </w:p>
    <w:p w14:paraId="0891B632" w14:textId="10934085" w:rsidR="00095657" w:rsidRPr="006620BC" w:rsidRDefault="007045C0" w:rsidP="00095657">
      <w:pPr>
        <w:spacing w:after="0" w:line="360" w:lineRule="auto"/>
        <w:ind w:firstLine="567"/>
        <w:jc w:val="both"/>
        <w:rPr>
          <w:rFonts w:ascii="Times New Roman" w:hAnsi="Times New Roman"/>
          <w:sz w:val="28"/>
        </w:rPr>
      </w:pPr>
      <w:r w:rsidRPr="006620BC">
        <w:rPr>
          <w:rFonts w:ascii="Times New Roman" w:hAnsi="Times New Roman"/>
          <w:sz w:val="28"/>
        </w:rPr>
        <w:t xml:space="preserve">Мета роботи – </w:t>
      </w:r>
      <w:r w:rsidR="005C1CF0" w:rsidRPr="005C1CF0">
        <w:rPr>
          <w:rFonts w:ascii="Times New Roman" w:hAnsi="Times New Roman"/>
          <w:sz w:val="28"/>
        </w:rPr>
        <w:t>аналіз впливу та шляхи мінімізації впливу діяльності теплоенергет</w:t>
      </w:r>
      <w:r w:rsidR="005C1CF0">
        <w:rPr>
          <w:rFonts w:ascii="Times New Roman" w:hAnsi="Times New Roman"/>
          <w:sz w:val="28"/>
        </w:rPr>
        <w:t>ичних об’</w:t>
      </w:r>
      <w:r w:rsidR="005C1CF0" w:rsidRPr="005C1CF0">
        <w:rPr>
          <w:rFonts w:ascii="Times New Roman" w:hAnsi="Times New Roman"/>
          <w:sz w:val="28"/>
        </w:rPr>
        <w:t>єктів на стан довкілля</w:t>
      </w:r>
      <w:r w:rsidR="00824866" w:rsidRPr="006620BC">
        <w:rPr>
          <w:rFonts w:ascii="Times New Roman" w:hAnsi="Times New Roman"/>
          <w:sz w:val="28"/>
        </w:rPr>
        <w:t>.</w:t>
      </w:r>
    </w:p>
    <w:p w14:paraId="59075C27" w14:textId="2D850FE7" w:rsidR="00095657" w:rsidRPr="006620BC" w:rsidRDefault="001E7F02" w:rsidP="00095657">
      <w:pPr>
        <w:spacing w:after="0" w:line="360" w:lineRule="auto"/>
        <w:ind w:firstLine="567"/>
        <w:jc w:val="both"/>
        <w:rPr>
          <w:rFonts w:ascii="Times New Roman" w:hAnsi="Times New Roman"/>
          <w:sz w:val="28"/>
        </w:rPr>
      </w:pPr>
      <w:r w:rsidRPr="005C1CF0">
        <w:rPr>
          <w:rFonts w:ascii="Times New Roman" w:hAnsi="Times New Roman"/>
          <w:sz w:val="28"/>
        </w:rPr>
        <w:t xml:space="preserve">Методи дослідження ‒ </w:t>
      </w:r>
      <w:r w:rsidR="005C1CF0" w:rsidRPr="005C1CF0">
        <w:rPr>
          <w:rFonts w:ascii="Times New Roman" w:hAnsi="Times New Roman"/>
          <w:sz w:val="28"/>
        </w:rPr>
        <w:t>моніторинг, локальний,</w:t>
      </w:r>
      <w:r w:rsidR="00922162">
        <w:rPr>
          <w:rFonts w:ascii="Times New Roman" w:hAnsi="Times New Roman"/>
          <w:sz w:val="28"/>
        </w:rPr>
        <w:t xml:space="preserve"> теоретичний, </w:t>
      </w:r>
      <w:r w:rsidR="005C1CF0" w:rsidRPr="005C1CF0">
        <w:rPr>
          <w:rFonts w:ascii="Times New Roman" w:hAnsi="Times New Roman"/>
          <w:sz w:val="28"/>
        </w:rPr>
        <w:t>статистична обробка результатів</w:t>
      </w:r>
      <w:r w:rsidR="00095657" w:rsidRPr="005C1CF0">
        <w:rPr>
          <w:rFonts w:ascii="Times New Roman" w:hAnsi="Times New Roman"/>
          <w:sz w:val="28"/>
        </w:rPr>
        <w:t>.</w:t>
      </w:r>
    </w:p>
    <w:p w14:paraId="0A6722A8" w14:textId="0F0BE233" w:rsidR="00095657" w:rsidRPr="00ED3BEB" w:rsidRDefault="00922162" w:rsidP="00013B4D">
      <w:pPr>
        <w:spacing w:after="0" w:line="360" w:lineRule="auto"/>
        <w:ind w:firstLine="567"/>
        <w:jc w:val="both"/>
        <w:rPr>
          <w:rFonts w:ascii="Times New Roman" w:hAnsi="Times New Roman"/>
          <w:sz w:val="28"/>
        </w:rPr>
      </w:pPr>
      <w:r w:rsidRPr="00922162">
        <w:rPr>
          <w:rFonts w:ascii="Times New Roman" w:hAnsi="Times New Roman"/>
          <w:sz w:val="28"/>
        </w:rPr>
        <w:t>У світлі стрімкого розвитку та модернізації енергетичного комплексу зростає акцент на оптимізацію використання вугілля та зменшення викидів парникових газів. Ця тенденція передбачає активне використання екологічно безпечних альтернативних технологій для виробництва електроенергії, таких як сонячна та вітрова енергія, а також залучення безпечного водню в енергетику</w:t>
      </w:r>
      <w:r>
        <w:rPr>
          <w:rFonts w:ascii="Times New Roman" w:hAnsi="Times New Roman"/>
          <w:sz w:val="28"/>
        </w:rPr>
        <w:t>. Відповідно до завдань у кваліфікаційній роботі: в</w:t>
      </w:r>
      <w:r w:rsidR="00ED3BEB" w:rsidRPr="00ED3BEB">
        <w:rPr>
          <w:rFonts w:ascii="Times New Roman" w:hAnsi="Times New Roman"/>
          <w:sz w:val="28"/>
        </w:rPr>
        <w:t>изначено характеристику теплоенергетичних об'єктів та їх вплив на довкілля</w:t>
      </w:r>
      <w:r>
        <w:rPr>
          <w:rFonts w:ascii="Times New Roman" w:hAnsi="Times New Roman"/>
          <w:sz w:val="28"/>
        </w:rPr>
        <w:t>;</w:t>
      </w:r>
      <w:r w:rsidR="00ED3BEB" w:rsidRPr="00ED3BEB">
        <w:rPr>
          <w:rFonts w:ascii="Times New Roman" w:hAnsi="Times New Roman"/>
          <w:sz w:val="28"/>
        </w:rPr>
        <w:t xml:space="preserve"> </w:t>
      </w:r>
      <w:r>
        <w:rPr>
          <w:rFonts w:ascii="Times New Roman" w:hAnsi="Times New Roman"/>
          <w:sz w:val="28"/>
        </w:rPr>
        <w:t>п</w:t>
      </w:r>
      <w:r w:rsidR="00ED3BEB" w:rsidRPr="00ED3BEB">
        <w:rPr>
          <w:rFonts w:ascii="Times New Roman" w:hAnsi="Times New Roman"/>
          <w:sz w:val="28"/>
        </w:rPr>
        <w:t>роаналізовано забруднення атмосферного повітр</w:t>
      </w:r>
      <w:r w:rsidR="00ED3BEB">
        <w:rPr>
          <w:rFonts w:ascii="Times New Roman" w:hAnsi="Times New Roman"/>
          <w:sz w:val="28"/>
        </w:rPr>
        <w:t>я викидами теплоенергетичних об’</w:t>
      </w:r>
      <w:r w:rsidR="00ED3BEB" w:rsidRPr="00ED3BEB">
        <w:rPr>
          <w:rFonts w:ascii="Times New Roman" w:hAnsi="Times New Roman"/>
          <w:sz w:val="28"/>
        </w:rPr>
        <w:t>єктів, водних ресурс</w:t>
      </w:r>
      <w:r>
        <w:rPr>
          <w:rFonts w:ascii="Times New Roman" w:hAnsi="Times New Roman"/>
          <w:sz w:val="28"/>
        </w:rPr>
        <w:t>ів скидами теплоенергетичних об’</w:t>
      </w:r>
      <w:r w:rsidR="00ED3BEB" w:rsidRPr="00ED3BEB">
        <w:rPr>
          <w:rFonts w:ascii="Times New Roman" w:hAnsi="Times New Roman"/>
          <w:sz w:val="28"/>
        </w:rPr>
        <w:t xml:space="preserve">єктів, вплив теплоенергетичних об’єктів на ґрунти та ландшафти, оцінка екологічного ризику </w:t>
      </w:r>
      <w:r>
        <w:rPr>
          <w:rFonts w:ascii="Times New Roman" w:hAnsi="Times New Roman"/>
          <w:sz w:val="28"/>
        </w:rPr>
        <w:t>діяльності теплоенергетичних об’</w:t>
      </w:r>
      <w:r w:rsidR="00ED3BEB" w:rsidRPr="00ED3BEB">
        <w:rPr>
          <w:rFonts w:ascii="Times New Roman" w:hAnsi="Times New Roman"/>
          <w:sz w:val="28"/>
        </w:rPr>
        <w:t>єктів та шляхи мінімізації впливу діяльності теплоенергет</w:t>
      </w:r>
      <w:r>
        <w:rPr>
          <w:rFonts w:ascii="Times New Roman" w:hAnsi="Times New Roman"/>
          <w:sz w:val="28"/>
        </w:rPr>
        <w:t>ичних об’</w:t>
      </w:r>
      <w:r w:rsidR="00ED3BEB" w:rsidRPr="00ED3BEB">
        <w:rPr>
          <w:rFonts w:ascii="Times New Roman" w:hAnsi="Times New Roman"/>
          <w:sz w:val="28"/>
        </w:rPr>
        <w:t>єктів.</w:t>
      </w:r>
      <w:r w:rsidR="00013B4D" w:rsidRPr="00ED3BEB">
        <w:rPr>
          <w:rFonts w:ascii="Times New Roman" w:hAnsi="Times New Roman"/>
          <w:sz w:val="28"/>
        </w:rPr>
        <w:t xml:space="preserve"> </w:t>
      </w:r>
      <w:r>
        <w:rPr>
          <w:rFonts w:ascii="Times New Roman" w:hAnsi="Times New Roman"/>
          <w:sz w:val="28"/>
        </w:rPr>
        <w:t>Також, проаналізовано та досліджено вплив ракетних обстрілів окупантами теплоенергетичних об’єктів України.</w:t>
      </w:r>
    </w:p>
    <w:p w14:paraId="31A93C62" w14:textId="4952DE28" w:rsidR="009216C9" w:rsidRPr="006620BC" w:rsidRDefault="00922162" w:rsidP="00095657">
      <w:pPr>
        <w:pStyle w:val="38"/>
        <w:shd w:val="clear" w:color="auto" w:fill="auto"/>
        <w:spacing w:after="0" w:line="360" w:lineRule="auto"/>
        <w:ind w:firstLine="567"/>
        <w:rPr>
          <w:rFonts w:eastAsia="Calibri"/>
          <w:szCs w:val="22"/>
        </w:rPr>
      </w:pPr>
      <w:r>
        <w:rPr>
          <w:rFonts w:eastAsia="Calibri"/>
          <w:szCs w:val="22"/>
        </w:rPr>
        <w:t>ДОВКІЛЛЯ</w:t>
      </w:r>
      <w:r w:rsidR="00656FD9" w:rsidRPr="006620BC">
        <w:rPr>
          <w:rFonts w:eastAsia="Calibri"/>
          <w:szCs w:val="22"/>
        </w:rPr>
        <w:t xml:space="preserve">, </w:t>
      </w:r>
      <w:r>
        <w:rPr>
          <w:rFonts w:eastAsia="Calibri"/>
          <w:szCs w:val="22"/>
        </w:rPr>
        <w:t>ТЕПЛОЕНЕРГЕТИЧНІ ОБ’ЄКТИ</w:t>
      </w:r>
      <w:r w:rsidR="00CD365F" w:rsidRPr="006620BC">
        <w:rPr>
          <w:rFonts w:eastAsia="Calibri"/>
          <w:szCs w:val="22"/>
        </w:rPr>
        <w:t>,</w:t>
      </w:r>
      <w:r w:rsidR="00656FD9" w:rsidRPr="006620BC">
        <w:rPr>
          <w:rFonts w:eastAsia="Calibri"/>
          <w:szCs w:val="22"/>
        </w:rPr>
        <w:t xml:space="preserve"> </w:t>
      </w:r>
      <w:r>
        <w:rPr>
          <w:rFonts w:eastAsia="Calibri"/>
          <w:szCs w:val="22"/>
        </w:rPr>
        <w:t>ЗАБРУДНЕННЯ</w:t>
      </w:r>
      <w:r w:rsidR="00656FD9" w:rsidRPr="006620BC">
        <w:rPr>
          <w:rFonts w:eastAsia="Calibri"/>
          <w:szCs w:val="22"/>
        </w:rPr>
        <w:t xml:space="preserve">, </w:t>
      </w:r>
      <w:r w:rsidRPr="006620BC">
        <w:rPr>
          <w:rFonts w:eastAsia="Calibri"/>
          <w:szCs w:val="22"/>
        </w:rPr>
        <w:t>ЕКОЛОГІЯ</w:t>
      </w:r>
    </w:p>
    <w:p w14:paraId="447E3BAA" w14:textId="77777777" w:rsidR="009216C9" w:rsidRPr="0008003A" w:rsidRDefault="00F970E9" w:rsidP="00F970E9">
      <w:pPr>
        <w:pStyle w:val="38"/>
        <w:spacing w:after="0" w:line="360" w:lineRule="auto"/>
        <w:ind w:firstLine="567"/>
        <w:jc w:val="center"/>
        <w:rPr>
          <w:b/>
        </w:rPr>
      </w:pPr>
      <w:r w:rsidRPr="006620BC">
        <w:br w:type="page"/>
      </w:r>
      <w:r w:rsidR="009216C9" w:rsidRPr="0008003A">
        <w:rPr>
          <w:b/>
        </w:rPr>
        <w:lastRenderedPageBreak/>
        <w:t>ЗМІСТ</w:t>
      </w:r>
    </w:p>
    <w:tbl>
      <w:tblPr>
        <w:tblW w:w="0" w:type="auto"/>
        <w:tblLook w:val="04A0" w:firstRow="1" w:lastRow="0" w:firstColumn="1" w:lastColumn="0" w:noHBand="0" w:noVBand="1"/>
      </w:tblPr>
      <w:tblGrid>
        <w:gridCol w:w="9039"/>
        <w:gridCol w:w="708"/>
      </w:tblGrid>
      <w:tr w:rsidR="00E616B4" w:rsidRPr="00544245" w14:paraId="28FC690F" w14:textId="77777777" w:rsidTr="004F3F38">
        <w:trPr>
          <w:trHeight w:val="87"/>
        </w:trPr>
        <w:tc>
          <w:tcPr>
            <w:tcW w:w="9039" w:type="dxa"/>
            <w:shd w:val="clear" w:color="auto" w:fill="auto"/>
            <w:vAlign w:val="center"/>
          </w:tcPr>
          <w:p w14:paraId="39C3CE36" w14:textId="77777777" w:rsidR="00E616B4" w:rsidRPr="0008003A" w:rsidRDefault="00E616B4" w:rsidP="0008003A">
            <w:pPr>
              <w:spacing w:after="0"/>
              <w:jc w:val="both"/>
              <w:rPr>
                <w:rFonts w:ascii="Times New Roman" w:hAnsi="Times New Roman"/>
                <w:bCs/>
                <w:sz w:val="28"/>
                <w:szCs w:val="28"/>
              </w:rPr>
            </w:pPr>
            <w:r w:rsidRPr="0008003A">
              <w:rPr>
                <w:rFonts w:ascii="Times New Roman" w:hAnsi="Times New Roman"/>
                <w:bCs/>
                <w:sz w:val="28"/>
                <w:szCs w:val="28"/>
              </w:rPr>
              <w:t>ВСТУП</w:t>
            </w:r>
          </w:p>
        </w:tc>
        <w:tc>
          <w:tcPr>
            <w:tcW w:w="708" w:type="dxa"/>
            <w:shd w:val="clear" w:color="auto" w:fill="auto"/>
            <w:vAlign w:val="center"/>
          </w:tcPr>
          <w:p w14:paraId="27CAC536" w14:textId="77777777" w:rsidR="00E616B4" w:rsidRPr="0008003A" w:rsidRDefault="00491E3C" w:rsidP="0008003A">
            <w:pPr>
              <w:spacing w:after="0"/>
              <w:jc w:val="center"/>
              <w:rPr>
                <w:rFonts w:ascii="Times New Roman" w:hAnsi="Times New Roman"/>
                <w:sz w:val="28"/>
                <w:szCs w:val="28"/>
              </w:rPr>
            </w:pPr>
            <w:r w:rsidRPr="0008003A">
              <w:rPr>
                <w:rFonts w:ascii="Times New Roman" w:hAnsi="Times New Roman"/>
                <w:sz w:val="28"/>
                <w:szCs w:val="28"/>
              </w:rPr>
              <w:t>6</w:t>
            </w:r>
          </w:p>
        </w:tc>
      </w:tr>
      <w:tr w:rsidR="00E616B4" w:rsidRPr="00544245" w14:paraId="0D67FB4D" w14:textId="77777777" w:rsidTr="004F3F38">
        <w:tc>
          <w:tcPr>
            <w:tcW w:w="9039" w:type="dxa"/>
            <w:shd w:val="clear" w:color="auto" w:fill="auto"/>
            <w:vAlign w:val="center"/>
          </w:tcPr>
          <w:p w14:paraId="76572004" w14:textId="24977001" w:rsidR="00E616B4" w:rsidRPr="0008003A" w:rsidRDefault="009A7C53" w:rsidP="0008003A">
            <w:pPr>
              <w:spacing w:after="0"/>
              <w:jc w:val="both"/>
              <w:rPr>
                <w:rFonts w:ascii="Times New Roman" w:hAnsi="Times New Roman"/>
                <w:bCs/>
                <w:sz w:val="28"/>
                <w:szCs w:val="28"/>
              </w:rPr>
            </w:pPr>
            <w:hyperlink w:anchor="_ЕКОЛОГІЧНА_ХАРАКТЕРИСТИКА_ДЕРЕВНОЇ" w:history="1">
              <w:r w:rsidR="00E616B4" w:rsidRPr="0008003A">
                <w:rPr>
                  <w:rFonts w:ascii="Times New Roman" w:hAnsi="Times New Roman"/>
                  <w:bCs/>
                  <w:sz w:val="28"/>
                  <w:szCs w:val="28"/>
                  <w:lang w:eastAsia="uk-UA"/>
                </w:rPr>
                <w:t xml:space="preserve">РОЗДІЛ 1. </w:t>
              </w:r>
              <w:r w:rsidR="0008003A" w:rsidRPr="0008003A">
                <w:rPr>
                  <w:rFonts w:ascii="Times New Roman" w:hAnsi="Times New Roman"/>
                  <w:sz w:val="28"/>
                  <w:szCs w:val="28"/>
                </w:rPr>
                <w:t>ТЕОРЕТИЧНІ ОСНОВИ АНАЛІЗУ ВПЛИВУ ДІЯЛЬНОСТІ ТЕПЛОЕНЕРГЕТИЧНИХ ОБ'ЄКТІВ НА СТАН ДОВКІЛЛЯ</w:t>
              </w:r>
              <w:r w:rsidR="0008003A" w:rsidRPr="0008003A">
                <w:rPr>
                  <w:rFonts w:ascii="Times New Roman" w:hAnsi="Times New Roman"/>
                  <w:bCs/>
                  <w:sz w:val="28"/>
                  <w:szCs w:val="28"/>
                  <w:lang w:eastAsia="uk-UA"/>
                </w:rPr>
                <w:t xml:space="preserve"> </w:t>
              </w:r>
            </w:hyperlink>
          </w:p>
        </w:tc>
        <w:tc>
          <w:tcPr>
            <w:tcW w:w="708" w:type="dxa"/>
            <w:shd w:val="clear" w:color="auto" w:fill="auto"/>
            <w:vAlign w:val="center"/>
          </w:tcPr>
          <w:p w14:paraId="60B0AD94" w14:textId="77777777" w:rsidR="0008003A" w:rsidRPr="0008003A" w:rsidRDefault="0008003A" w:rsidP="0008003A">
            <w:pPr>
              <w:spacing w:after="0"/>
              <w:jc w:val="center"/>
              <w:rPr>
                <w:rFonts w:ascii="Times New Roman" w:hAnsi="Times New Roman"/>
                <w:sz w:val="28"/>
                <w:szCs w:val="28"/>
              </w:rPr>
            </w:pPr>
          </w:p>
          <w:p w14:paraId="077422CE" w14:textId="77777777" w:rsidR="00E616B4" w:rsidRPr="0008003A" w:rsidRDefault="001338FC" w:rsidP="0008003A">
            <w:pPr>
              <w:spacing w:after="0"/>
              <w:jc w:val="center"/>
              <w:rPr>
                <w:rFonts w:ascii="Times New Roman" w:hAnsi="Times New Roman"/>
                <w:sz w:val="28"/>
                <w:szCs w:val="28"/>
              </w:rPr>
            </w:pPr>
            <w:r w:rsidRPr="0008003A">
              <w:rPr>
                <w:rFonts w:ascii="Times New Roman" w:hAnsi="Times New Roman"/>
                <w:sz w:val="28"/>
                <w:szCs w:val="28"/>
              </w:rPr>
              <w:t>8</w:t>
            </w:r>
          </w:p>
        </w:tc>
      </w:tr>
      <w:tr w:rsidR="00E616B4" w:rsidRPr="00544245" w14:paraId="636201B7" w14:textId="77777777" w:rsidTr="004F3F38">
        <w:tc>
          <w:tcPr>
            <w:tcW w:w="9039" w:type="dxa"/>
            <w:shd w:val="clear" w:color="auto" w:fill="auto"/>
            <w:vAlign w:val="center"/>
          </w:tcPr>
          <w:p w14:paraId="692070DE" w14:textId="536C37EB" w:rsidR="00E616B4" w:rsidRPr="0008003A" w:rsidRDefault="0008003A" w:rsidP="0008003A">
            <w:pPr>
              <w:pStyle w:val="a3"/>
              <w:numPr>
                <w:ilvl w:val="1"/>
                <w:numId w:val="2"/>
              </w:numPr>
              <w:spacing w:after="0"/>
              <w:ind w:left="0" w:firstLine="0"/>
              <w:jc w:val="both"/>
              <w:rPr>
                <w:rFonts w:ascii="Times New Roman" w:hAnsi="Times New Roman"/>
                <w:sz w:val="28"/>
                <w:szCs w:val="28"/>
              </w:rPr>
            </w:pPr>
            <w:r w:rsidRPr="0008003A">
              <w:rPr>
                <w:rFonts w:ascii="Times New Roman" w:hAnsi="Times New Roman"/>
                <w:iCs/>
                <w:color w:val="000000" w:themeColor="text1"/>
                <w:sz w:val="28"/>
                <w:szCs w:val="28"/>
              </w:rPr>
              <w:t>Характеристика теплоенергетичних об'єктів та їх вплив на довкілля</w:t>
            </w:r>
          </w:p>
        </w:tc>
        <w:tc>
          <w:tcPr>
            <w:tcW w:w="708" w:type="dxa"/>
            <w:shd w:val="clear" w:color="auto" w:fill="auto"/>
            <w:vAlign w:val="center"/>
          </w:tcPr>
          <w:p w14:paraId="79AA095C" w14:textId="77777777" w:rsidR="0008003A" w:rsidRPr="0008003A" w:rsidRDefault="0008003A" w:rsidP="0008003A">
            <w:pPr>
              <w:spacing w:after="0"/>
              <w:jc w:val="center"/>
              <w:rPr>
                <w:rFonts w:ascii="Times New Roman" w:hAnsi="Times New Roman"/>
                <w:sz w:val="28"/>
                <w:szCs w:val="28"/>
              </w:rPr>
            </w:pPr>
          </w:p>
          <w:p w14:paraId="1C96E1D2" w14:textId="77777777" w:rsidR="00E616B4" w:rsidRPr="0008003A" w:rsidRDefault="001338FC" w:rsidP="0008003A">
            <w:pPr>
              <w:spacing w:after="0"/>
              <w:jc w:val="center"/>
              <w:rPr>
                <w:rFonts w:ascii="Times New Roman" w:hAnsi="Times New Roman"/>
                <w:sz w:val="28"/>
                <w:szCs w:val="28"/>
                <w:highlight w:val="red"/>
              </w:rPr>
            </w:pPr>
            <w:r w:rsidRPr="0008003A">
              <w:rPr>
                <w:rFonts w:ascii="Times New Roman" w:hAnsi="Times New Roman"/>
                <w:sz w:val="28"/>
                <w:szCs w:val="28"/>
              </w:rPr>
              <w:t>8</w:t>
            </w:r>
          </w:p>
        </w:tc>
      </w:tr>
      <w:tr w:rsidR="00E616B4" w:rsidRPr="0008003A" w14:paraId="18C03AF4" w14:textId="77777777" w:rsidTr="004F3F38">
        <w:tc>
          <w:tcPr>
            <w:tcW w:w="9039" w:type="dxa"/>
            <w:shd w:val="clear" w:color="auto" w:fill="auto"/>
            <w:vAlign w:val="center"/>
          </w:tcPr>
          <w:p w14:paraId="41E8ADCF" w14:textId="105BF65B" w:rsidR="00E616B4" w:rsidRPr="0008003A" w:rsidRDefault="0008003A" w:rsidP="0008003A">
            <w:pPr>
              <w:pStyle w:val="aff3"/>
              <w:numPr>
                <w:ilvl w:val="1"/>
                <w:numId w:val="2"/>
              </w:numPr>
              <w:spacing w:before="0" w:beforeAutospacing="0" w:after="0" w:afterAutospacing="0" w:line="276" w:lineRule="auto"/>
              <w:ind w:left="0" w:firstLine="0"/>
              <w:jc w:val="both"/>
              <w:rPr>
                <w:sz w:val="28"/>
                <w:szCs w:val="28"/>
              </w:rPr>
            </w:pPr>
            <w:r w:rsidRPr="0008003A">
              <w:rPr>
                <w:color w:val="000000" w:themeColor="text1"/>
                <w:sz w:val="28"/>
                <w:szCs w:val="28"/>
              </w:rPr>
              <w:t>Забруднення атмосферного повітря викидами теплоенергетичних об’єктів</w:t>
            </w:r>
          </w:p>
        </w:tc>
        <w:tc>
          <w:tcPr>
            <w:tcW w:w="708" w:type="dxa"/>
            <w:shd w:val="clear" w:color="auto" w:fill="auto"/>
            <w:vAlign w:val="center"/>
          </w:tcPr>
          <w:p w14:paraId="41DCAB8C" w14:textId="77777777" w:rsidR="0008003A" w:rsidRPr="0008003A" w:rsidRDefault="0008003A" w:rsidP="0008003A">
            <w:pPr>
              <w:spacing w:after="0"/>
              <w:jc w:val="center"/>
              <w:rPr>
                <w:rFonts w:ascii="Times New Roman" w:hAnsi="Times New Roman"/>
                <w:sz w:val="28"/>
                <w:szCs w:val="28"/>
              </w:rPr>
            </w:pPr>
          </w:p>
          <w:p w14:paraId="1660C05C" w14:textId="26C3D55A" w:rsidR="00E616B4" w:rsidRPr="0008003A" w:rsidRDefault="007A1B07" w:rsidP="0008003A">
            <w:pPr>
              <w:spacing w:after="0"/>
              <w:jc w:val="center"/>
              <w:rPr>
                <w:rFonts w:ascii="Times New Roman" w:hAnsi="Times New Roman"/>
                <w:sz w:val="28"/>
                <w:szCs w:val="28"/>
              </w:rPr>
            </w:pPr>
            <w:r w:rsidRPr="0008003A">
              <w:rPr>
                <w:rFonts w:ascii="Times New Roman" w:hAnsi="Times New Roman"/>
                <w:sz w:val="28"/>
                <w:szCs w:val="28"/>
              </w:rPr>
              <w:t>1</w:t>
            </w:r>
            <w:r w:rsidR="0008003A" w:rsidRPr="0008003A">
              <w:rPr>
                <w:rFonts w:ascii="Times New Roman" w:hAnsi="Times New Roman"/>
                <w:sz w:val="28"/>
                <w:szCs w:val="28"/>
              </w:rPr>
              <w:t>2</w:t>
            </w:r>
          </w:p>
        </w:tc>
      </w:tr>
      <w:tr w:rsidR="00E616B4" w:rsidRPr="0008003A" w14:paraId="2553F6D3" w14:textId="77777777" w:rsidTr="004F3F38">
        <w:tc>
          <w:tcPr>
            <w:tcW w:w="9039" w:type="dxa"/>
            <w:shd w:val="clear" w:color="auto" w:fill="auto"/>
            <w:vAlign w:val="center"/>
          </w:tcPr>
          <w:p w14:paraId="21A25897" w14:textId="08B52BEA" w:rsidR="00E616B4" w:rsidRPr="0008003A" w:rsidRDefault="0008003A" w:rsidP="0008003A">
            <w:pPr>
              <w:pStyle w:val="aff3"/>
              <w:numPr>
                <w:ilvl w:val="1"/>
                <w:numId w:val="2"/>
              </w:numPr>
              <w:spacing w:before="0" w:beforeAutospacing="0" w:after="0" w:afterAutospacing="0" w:line="276" w:lineRule="auto"/>
              <w:ind w:left="0" w:firstLine="0"/>
              <w:jc w:val="both"/>
              <w:rPr>
                <w:sz w:val="28"/>
                <w:szCs w:val="28"/>
              </w:rPr>
            </w:pPr>
            <w:r w:rsidRPr="00532EFA">
              <w:rPr>
                <w:iCs/>
                <w:color w:val="000000" w:themeColor="text1"/>
                <w:sz w:val="28"/>
                <w:szCs w:val="28"/>
              </w:rPr>
              <w:t>Забруднення водних ресурсів скидами теплоенергетичних об'єктів</w:t>
            </w:r>
          </w:p>
        </w:tc>
        <w:tc>
          <w:tcPr>
            <w:tcW w:w="708" w:type="dxa"/>
            <w:shd w:val="clear" w:color="auto" w:fill="auto"/>
            <w:vAlign w:val="center"/>
          </w:tcPr>
          <w:p w14:paraId="6C2D6A4D" w14:textId="404729EF" w:rsidR="00E616B4" w:rsidRPr="0008003A" w:rsidRDefault="00F2790F" w:rsidP="0008003A">
            <w:pPr>
              <w:spacing w:after="0"/>
              <w:jc w:val="center"/>
              <w:rPr>
                <w:rFonts w:ascii="Times New Roman" w:hAnsi="Times New Roman"/>
                <w:sz w:val="28"/>
                <w:szCs w:val="28"/>
              </w:rPr>
            </w:pPr>
            <w:r w:rsidRPr="0008003A">
              <w:rPr>
                <w:rFonts w:ascii="Times New Roman" w:hAnsi="Times New Roman"/>
                <w:sz w:val="28"/>
                <w:szCs w:val="28"/>
              </w:rPr>
              <w:t>1</w:t>
            </w:r>
            <w:r w:rsidR="0008003A">
              <w:rPr>
                <w:rFonts w:ascii="Times New Roman" w:hAnsi="Times New Roman"/>
                <w:sz w:val="28"/>
                <w:szCs w:val="28"/>
              </w:rPr>
              <w:t>7</w:t>
            </w:r>
          </w:p>
        </w:tc>
      </w:tr>
      <w:tr w:rsidR="00656FD9" w:rsidRPr="0008003A" w14:paraId="10032A7A" w14:textId="77777777" w:rsidTr="004F3F38">
        <w:tc>
          <w:tcPr>
            <w:tcW w:w="9039" w:type="dxa"/>
            <w:shd w:val="clear" w:color="auto" w:fill="auto"/>
            <w:vAlign w:val="center"/>
          </w:tcPr>
          <w:p w14:paraId="2130B108" w14:textId="4DE71B7D" w:rsidR="00656FD9" w:rsidRPr="0008003A" w:rsidRDefault="0008003A" w:rsidP="0008003A">
            <w:pPr>
              <w:pStyle w:val="aff3"/>
              <w:numPr>
                <w:ilvl w:val="1"/>
                <w:numId w:val="2"/>
              </w:numPr>
              <w:spacing w:before="0" w:beforeAutospacing="0" w:after="0" w:afterAutospacing="0" w:line="276" w:lineRule="auto"/>
              <w:ind w:left="0" w:firstLine="0"/>
              <w:jc w:val="both"/>
              <w:rPr>
                <w:sz w:val="28"/>
                <w:szCs w:val="28"/>
              </w:rPr>
            </w:pPr>
            <w:r w:rsidRPr="0008003A">
              <w:rPr>
                <w:iCs/>
                <w:color w:val="000000" w:themeColor="text1"/>
                <w:sz w:val="28"/>
                <w:szCs w:val="28"/>
              </w:rPr>
              <w:t>Вплив теплоенергетичних об'єктів на ґрунти та ландшафти</w:t>
            </w:r>
          </w:p>
        </w:tc>
        <w:tc>
          <w:tcPr>
            <w:tcW w:w="708" w:type="dxa"/>
            <w:shd w:val="clear" w:color="auto" w:fill="auto"/>
            <w:vAlign w:val="center"/>
          </w:tcPr>
          <w:p w14:paraId="6404321B" w14:textId="1213F3D1" w:rsidR="00656FD9" w:rsidRPr="0008003A" w:rsidRDefault="007A1B07" w:rsidP="0008003A">
            <w:pPr>
              <w:spacing w:after="0"/>
              <w:jc w:val="center"/>
              <w:rPr>
                <w:rFonts w:ascii="Times New Roman" w:hAnsi="Times New Roman"/>
                <w:sz w:val="28"/>
                <w:szCs w:val="28"/>
              </w:rPr>
            </w:pPr>
            <w:r w:rsidRPr="0008003A">
              <w:rPr>
                <w:rFonts w:ascii="Times New Roman" w:hAnsi="Times New Roman"/>
                <w:sz w:val="28"/>
                <w:szCs w:val="28"/>
              </w:rPr>
              <w:t>1</w:t>
            </w:r>
            <w:r w:rsidR="0008003A">
              <w:rPr>
                <w:rFonts w:ascii="Times New Roman" w:hAnsi="Times New Roman"/>
                <w:sz w:val="28"/>
                <w:szCs w:val="28"/>
              </w:rPr>
              <w:t>8</w:t>
            </w:r>
          </w:p>
        </w:tc>
      </w:tr>
      <w:tr w:rsidR="00E616B4" w:rsidRPr="0008003A" w14:paraId="5500626F" w14:textId="77777777" w:rsidTr="004F3F38">
        <w:tc>
          <w:tcPr>
            <w:tcW w:w="9039" w:type="dxa"/>
            <w:shd w:val="clear" w:color="auto" w:fill="auto"/>
            <w:vAlign w:val="center"/>
          </w:tcPr>
          <w:p w14:paraId="648136AD" w14:textId="34783701" w:rsidR="00E616B4" w:rsidRPr="0008003A" w:rsidRDefault="00E616B4" w:rsidP="009A7C53">
            <w:pPr>
              <w:spacing w:after="0"/>
              <w:jc w:val="both"/>
              <w:rPr>
                <w:rFonts w:ascii="Times New Roman" w:hAnsi="Times New Roman"/>
                <w:bCs/>
                <w:sz w:val="28"/>
                <w:szCs w:val="28"/>
              </w:rPr>
            </w:pPr>
            <w:r w:rsidRPr="0008003A">
              <w:rPr>
                <w:rFonts w:ascii="Times New Roman" w:hAnsi="Times New Roman"/>
                <w:bCs/>
                <w:sz w:val="28"/>
                <w:szCs w:val="28"/>
                <w:lang w:eastAsia="uk-UA"/>
              </w:rPr>
              <w:t xml:space="preserve">РОЗДІЛ 2. </w:t>
            </w:r>
            <w:r w:rsidR="009A7C53" w:rsidRPr="0008003A">
              <w:rPr>
                <w:rFonts w:ascii="Times New Roman" w:hAnsi="Times New Roman"/>
                <w:bCs/>
                <w:sz w:val="28"/>
                <w:szCs w:val="28"/>
                <w:lang w:eastAsia="uk-UA"/>
              </w:rPr>
              <w:t>ОБ’ЄКТ МЕТОДИКА</w:t>
            </w:r>
            <w:r w:rsidR="00B75CA3" w:rsidRPr="0008003A">
              <w:rPr>
                <w:rFonts w:ascii="Times New Roman" w:hAnsi="Times New Roman"/>
                <w:bCs/>
                <w:sz w:val="28"/>
                <w:szCs w:val="28"/>
                <w:lang w:eastAsia="uk-UA"/>
              </w:rPr>
              <w:t xml:space="preserve"> ТА  </w:t>
            </w:r>
            <w:r w:rsidR="009A7C53" w:rsidRPr="0008003A">
              <w:rPr>
                <w:rFonts w:ascii="Times New Roman" w:hAnsi="Times New Roman"/>
                <w:bCs/>
                <w:sz w:val="28"/>
                <w:szCs w:val="28"/>
                <w:lang w:eastAsia="uk-UA"/>
              </w:rPr>
              <w:t xml:space="preserve">ПРОГРАМА </w:t>
            </w:r>
            <w:r w:rsidRPr="0008003A">
              <w:rPr>
                <w:rFonts w:ascii="Times New Roman" w:hAnsi="Times New Roman"/>
                <w:bCs/>
                <w:sz w:val="28"/>
                <w:szCs w:val="28"/>
                <w:lang w:eastAsia="uk-UA"/>
              </w:rPr>
              <w:t>ДОСЛІДЖЕНЬ</w:t>
            </w:r>
          </w:p>
        </w:tc>
        <w:tc>
          <w:tcPr>
            <w:tcW w:w="708" w:type="dxa"/>
            <w:shd w:val="clear" w:color="auto" w:fill="auto"/>
            <w:vAlign w:val="center"/>
          </w:tcPr>
          <w:p w14:paraId="4C1B7911" w14:textId="580B343A" w:rsidR="00E616B4" w:rsidRPr="0008003A" w:rsidRDefault="009A7C53" w:rsidP="0008003A">
            <w:pPr>
              <w:spacing w:after="0"/>
              <w:jc w:val="center"/>
              <w:rPr>
                <w:rFonts w:ascii="Times New Roman" w:hAnsi="Times New Roman"/>
                <w:sz w:val="28"/>
                <w:szCs w:val="28"/>
              </w:rPr>
            </w:pPr>
            <w:r>
              <w:rPr>
                <w:rFonts w:ascii="Times New Roman" w:hAnsi="Times New Roman"/>
                <w:sz w:val="28"/>
                <w:szCs w:val="28"/>
              </w:rPr>
              <w:t>20</w:t>
            </w:r>
          </w:p>
        </w:tc>
      </w:tr>
      <w:tr w:rsidR="00E616B4" w:rsidRPr="0008003A" w14:paraId="411926C1" w14:textId="77777777" w:rsidTr="004F3F38">
        <w:tc>
          <w:tcPr>
            <w:tcW w:w="9039" w:type="dxa"/>
            <w:shd w:val="clear" w:color="auto" w:fill="auto"/>
            <w:vAlign w:val="center"/>
          </w:tcPr>
          <w:p w14:paraId="0ACD0D53" w14:textId="562797D2" w:rsidR="00E616B4" w:rsidRPr="0008003A" w:rsidRDefault="009A7C53" w:rsidP="009A7C53">
            <w:pPr>
              <w:numPr>
                <w:ilvl w:val="1"/>
                <w:numId w:val="3"/>
              </w:numPr>
              <w:spacing w:after="0"/>
              <w:ind w:left="0" w:firstLine="0"/>
              <w:jc w:val="both"/>
              <w:rPr>
                <w:rFonts w:ascii="Times New Roman" w:eastAsia="Times New Roman" w:hAnsi="Times New Roman"/>
                <w:sz w:val="28"/>
                <w:szCs w:val="28"/>
                <w:lang w:eastAsia="uk-UA"/>
              </w:rPr>
            </w:pPr>
            <w:r w:rsidRPr="0008003A">
              <w:rPr>
                <w:rFonts w:ascii="Times New Roman" w:eastAsia="Times New Roman" w:hAnsi="Times New Roman"/>
                <w:sz w:val="28"/>
                <w:szCs w:val="28"/>
                <w:lang w:eastAsia="uk-UA"/>
              </w:rPr>
              <w:t xml:space="preserve">Об’єкт </w:t>
            </w:r>
            <w:r w:rsidR="00E616B4" w:rsidRPr="0008003A">
              <w:rPr>
                <w:rFonts w:ascii="Times New Roman" w:eastAsia="Times New Roman" w:hAnsi="Times New Roman"/>
                <w:sz w:val="28"/>
                <w:szCs w:val="28"/>
                <w:lang w:eastAsia="uk-UA"/>
              </w:rPr>
              <w:t>досліджень</w:t>
            </w:r>
          </w:p>
        </w:tc>
        <w:tc>
          <w:tcPr>
            <w:tcW w:w="708" w:type="dxa"/>
            <w:shd w:val="clear" w:color="auto" w:fill="auto"/>
            <w:vAlign w:val="center"/>
          </w:tcPr>
          <w:p w14:paraId="7784EA30" w14:textId="4CF173D8" w:rsidR="00E616B4" w:rsidRPr="0008003A" w:rsidRDefault="009A7C53" w:rsidP="0008003A">
            <w:pPr>
              <w:spacing w:after="0"/>
              <w:jc w:val="center"/>
              <w:rPr>
                <w:rFonts w:ascii="Times New Roman" w:hAnsi="Times New Roman"/>
                <w:sz w:val="28"/>
                <w:szCs w:val="28"/>
              </w:rPr>
            </w:pPr>
            <w:r>
              <w:rPr>
                <w:rFonts w:ascii="Times New Roman" w:hAnsi="Times New Roman"/>
                <w:sz w:val="28"/>
                <w:szCs w:val="28"/>
              </w:rPr>
              <w:t>20</w:t>
            </w:r>
          </w:p>
        </w:tc>
      </w:tr>
      <w:tr w:rsidR="00E616B4" w:rsidRPr="0008003A" w14:paraId="432FE4F8" w14:textId="77777777" w:rsidTr="004F3F38">
        <w:tc>
          <w:tcPr>
            <w:tcW w:w="9039" w:type="dxa"/>
            <w:shd w:val="clear" w:color="auto" w:fill="auto"/>
            <w:vAlign w:val="center"/>
          </w:tcPr>
          <w:p w14:paraId="7CF08291" w14:textId="77777777" w:rsidR="00E616B4" w:rsidRPr="0008003A" w:rsidRDefault="00E616B4" w:rsidP="0008003A">
            <w:pPr>
              <w:numPr>
                <w:ilvl w:val="1"/>
                <w:numId w:val="3"/>
              </w:numPr>
              <w:spacing w:after="0"/>
              <w:ind w:left="0" w:firstLine="0"/>
              <w:jc w:val="both"/>
              <w:rPr>
                <w:rFonts w:ascii="Times New Roman" w:eastAsia="Times New Roman" w:hAnsi="Times New Roman"/>
                <w:sz w:val="28"/>
                <w:szCs w:val="28"/>
                <w:lang w:eastAsia="uk-UA"/>
              </w:rPr>
            </w:pPr>
            <w:r w:rsidRPr="0008003A">
              <w:rPr>
                <w:rFonts w:ascii="Times New Roman" w:eastAsia="Times New Roman" w:hAnsi="Times New Roman"/>
                <w:sz w:val="28"/>
                <w:szCs w:val="28"/>
                <w:lang w:eastAsia="uk-UA"/>
              </w:rPr>
              <w:t>Методика досліджень</w:t>
            </w:r>
          </w:p>
        </w:tc>
        <w:tc>
          <w:tcPr>
            <w:tcW w:w="708" w:type="dxa"/>
            <w:shd w:val="clear" w:color="auto" w:fill="auto"/>
            <w:vAlign w:val="center"/>
          </w:tcPr>
          <w:p w14:paraId="31CDE751" w14:textId="2972C9D2" w:rsidR="00E616B4" w:rsidRPr="0008003A" w:rsidRDefault="009A7C53" w:rsidP="0008003A">
            <w:pPr>
              <w:spacing w:after="0"/>
              <w:jc w:val="center"/>
              <w:rPr>
                <w:rFonts w:ascii="Times New Roman" w:hAnsi="Times New Roman"/>
                <w:sz w:val="28"/>
                <w:szCs w:val="28"/>
              </w:rPr>
            </w:pPr>
            <w:r>
              <w:rPr>
                <w:rFonts w:ascii="Times New Roman" w:hAnsi="Times New Roman"/>
                <w:sz w:val="28"/>
                <w:szCs w:val="28"/>
              </w:rPr>
              <w:t>22</w:t>
            </w:r>
          </w:p>
        </w:tc>
      </w:tr>
      <w:tr w:rsidR="00E616B4" w:rsidRPr="0008003A" w14:paraId="22801C02" w14:textId="77777777" w:rsidTr="004F3F38">
        <w:tc>
          <w:tcPr>
            <w:tcW w:w="9039" w:type="dxa"/>
            <w:shd w:val="clear" w:color="auto" w:fill="auto"/>
            <w:vAlign w:val="center"/>
          </w:tcPr>
          <w:p w14:paraId="1F6FD011" w14:textId="17B7135A" w:rsidR="00E616B4" w:rsidRPr="0008003A" w:rsidRDefault="009A7C53" w:rsidP="0008003A">
            <w:pPr>
              <w:numPr>
                <w:ilvl w:val="1"/>
                <w:numId w:val="3"/>
              </w:numPr>
              <w:spacing w:after="0"/>
              <w:ind w:left="0" w:firstLine="0"/>
              <w:jc w:val="both"/>
              <w:rPr>
                <w:rFonts w:ascii="Times New Roman" w:eastAsia="Times New Roman" w:hAnsi="Times New Roman"/>
                <w:sz w:val="28"/>
                <w:szCs w:val="28"/>
                <w:lang w:eastAsia="uk-UA"/>
              </w:rPr>
            </w:pPr>
            <w:r w:rsidRPr="0008003A">
              <w:rPr>
                <w:rFonts w:ascii="Times New Roman" w:eastAsia="Times New Roman" w:hAnsi="Times New Roman"/>
                <w:sz w:val="28"/>
                <w:szCs w:val="28"/>
                <w:lang w:eastAsia="uk-UA"/>
              </w:rPr>
              <w:t>Програма</w:t>
            </w:r>
            <w:r w:rsidR="00E616B4" w:rsidRPr="0008003A">
              <w:rPr>
                <w:rFonts w:ascii="Times New Roman" w:eastAsia="Times New Roman" w:hAnsi="Times New Roman"/>
                <w:sz w:val="28"/>
                <w:szCs w:val="28"/>
                <w:lang w:eastAsia="uk-UA"/>
              </w:rPr>
              <w:t xml:space="preserve"> дослідження</w:t>
            </w:r>
          </w:p>
        </w:tc>
        <w:tc>
          <w:tcPr>
            <w:tcW w:w="708" w:type="dxa"/>
            <w:shd w:val="clear" w:color="auto" w:fill="auto"/>
            <w:vAlign w:val="center"/>
          </w:tcPr>
          <w:p w14:paraId="1F8DEB14" w14:textId="4D21B293" w:rsidR="00E616B4" w:rsidRPr="0008003A" w:rsidRDefault="009A7C53" w:rsidP="0008003A">
            <w:pPr>
              <w:spacing w:after="0"/>
              <w:jc w:val="center"/>
              <w:rPr>
                <w:rFonts w:ascii="Times New Roman" w:hAnsi="Times New Roman"/>
                <w:sz w:val="28"/>
                <w:szCs w:val="28"/>
              </w:rPr>
            </w:pPr>
            <w:r>
              <w:rPr>
                <w:rFonts w:ascii="Times New Roman" w:hAnsi="Times New Roman"/>
                <w:sz w:val="28"/>
                <w:szCs w:val="28"/>
              </w:rPr>
              <w:t>22</w:t>
            </w:r>
          </w:p>
        </w:tc>
      </w:tr>
      <w:tr w:rsidR="00E616B4" w:rsidRPr="0008003A" w14:paraId="5BFAF017" w14:textId="77777777" w:rsidTr="004F3F38">
        <w:tc>
          <w:tcPr>
            <w:tcW w:w="9039" w:type="dxa"/>
            <w:shd w:val="clear" w:color="auto" w:fill="auto"/>
            <w:vAlign w:val="center"/>
          </w:tcPr>
          <w:p w14:paraId="27BF45FB" w14:textId="74239AF6" w:rsidR="00E616B4" w:rsidRPr="0008003A" w:rsidRDefault="00E616B4" w:rsidP="0008003A">
            <w:pPr>
              <w:spacing w:after="0"/>
              <w:jc w:val="both"/>
              <w:rPr>
                <w:rFonts w:ascii="Times New Roman" w:hAnsi="Times New Roman"/>
                <w:bCs/>
                <w:sz w:val="28"/>
                <w:szCs w:val="28"/>
              </w:rPr>
            </w:pPr>
            <w:r w:rsidRPr="0008003A">
              <w:rPr>
                <w:rFonts w:ascii="Times New Roman" w:hAnsi="Times New Roman"/>
                <w:bCs/>
                <w:sz w:val="28"/>
                <w:szCs w:val="28"/>
              </w:rPr>
              <w:t xml:space="preserve">РОЗДІЛ 3. </w:t>
            </w:r>
            <w:r w:rsidR="009A7C53" w:rsidRPr="009A7C53">
              <w:rPr>
                <w:rFonts w:ascii="Times New Roman" w:hAnsi="Times New Roman"/>
                <w:color w:val="000000" w:themeColor="text1"/>
                <w:sz w:val="28"/>
                <w:szCs w:val="28"/>
              </w:rPr>
              <w:t>АНАЛІЗ ВПЛИВУ ДІЯЛЬНОСТІ ТЕПЛОЕНЕРГЕТИЧНИХ ОБ'ЄКТІВ НА СТАН ДОВКІЛЛЯ М. ЛЬВІВ</w:t>
            </w:r>
          </w:p>
        </w:tc>
        <w:tc>
          <w:tcPr>
            <w:tcW w:w="708" w:type="dxa"/>
            <w:shd w:val="clear" w:color="auto" w:fill="auto"/>
            <w:vAlign w:val="center"/>
          </w:tcPr>
          <w:p w14:paraId="14FCC2AF" w14:textId="77777777" w:rsidR="009A7C53" w:rsidRDefault="009A7C53" w:rsidP="0008003A">
            <w:pPr>
              <w:spacing w:after="0"/>
              <w:jc w:val="center"/>
              <w:rPr>
                <w:rFonts w:ascii="Times New Roman" w:hAnsi="Times New Roman"/>
                <w:sz w:val="28"/>
                <w:szCs w:val="28"/>
              </w:rPr>
            </w:pPr>
          </w:p>
          <w:p w14:paraId="6FEC6C12" w14:textId="16340B30" w:rsidR="00E616B4" w:rsidRPr="0008003A" w:rsidRDefault="00F2790F" w:rsidP="009A7C53">
            <w:pPr>
              <w:spacing w:after="0"/>
              <w:jc w:val="center"/>
              <w:rPr>
                <w:rFonts w:ascii="Times New Roman" w:hAnsi="Times New Roman"/>
                <w:sz w:val="28"/>
                <w:szCs w:val="28"/>
              </w:rPr>
            </w:pPr>
            <w:r w:rsidRPr="0008003A">
              <w:rPr>
                <w:rFonts w:ascii="Times New Roman" w:hAnsi="Times New Roman"/>
                <w:sz w:val="28"/>
                <w:szCs w:val="28"/>
              </w:rPr>
              <w:t>2</w:t>
            </w:r>
            <w:r w:rsidR="009A7C53">
              <w:rPr>
                <w:rFonts w:ascii="Times New Roman" w:hAnsi="Times New Roman"/>
                <w:sz w:val="28"/>
                <w:szCs w:val="28"/>
              </w:rPr>
              <w:t>4</w:t>
            </w:r>
          </w:p>
        </w:tc>
      </w:tr>
      <w:tr w:rsidR="00E616B4" w:rsidRPr="0008003A" w14:paraId="04D662DB" w14:textId="77777777" w:rsidTr="004F3F38">
        <w:tc>
          <w:tcPr>
            <w:tcW w:w="9039" w:type="dxa"/>
            <w:shd w:val="clear" w:color="auto" w:fill="auto"/>
            <w:vAlign w:val="center"/>
          </w:tcPr>
          <w:p w14:paraId="44D97E71" w14:textId="667915EB" w:rsidR="00E616B4" w:rsidRPr="009A7C53" w:rsidRDefault="009A7C53" w:rsidP="0008003A">
            <w:pPr>
              <w:numPr>
                <w:ilvl w:val="1"/>
                <w:numId w:val="4"/>
              </w:numPr>
              <w:spacing w:after="0"/>
              <w:jc w:val="both"/>
              <w:rPr>
                <w:rFonts w:ascii="Times New Roman" w:eastAsia="Times New Roman" w:hAnsi="Times New Roman"/>
                <w:sz w:val="28"/>
                <w:szCs w:val="28"/>
                <w:lang w:eastAsia="uk-UA"/>
              </w:rPr>
            </w:pPr>
            <w:r w:rsidRPr="009A7C53">
              <w:rPr>
                <w:rFonts w:ascii="Times New Roman" w:hAnsi="Times New Roman"/>
                <w:color w:val="000000" w:themeColor="text1"/>
                <w:sz w:val="28"/>
                <w:szCs w:val="28"/>
              </w:rPr>
              <w:t>Характеристика теплоенергетичних об'єктів м. Львова</w:t>
            </w:r>
          </w:p>
        </w:tc>
        <w:tc>
          <w:tcPr>
            <w:tcW w:w="708" w:type="dxa"/>
            <w:shd w:val="clear" w:color="auto" w:fill="auto"/>
            <w:vAlign w:val="center"/>
          </w:tcPr>
          <w:p w14:paraId="66D497F4" w14:textId="22DD10B4" w:rsidR="00E616B4" w:rsidRPr="0008003A" w:rsidRDefault="00F2790F" w:rsidP="009A7C53">
            <w:pPr>
              <w:spacing w:after="0"/>
              <w:jc w:val="center"/>
              <w:rPr>
                <w:rFonts w:ascii="Times New Roman" w:hAnsi="Times New Roman"/>
                <w:sz w:val="28"/>
                <w:szCs w:val="28"/>
              </w:rPr>
            </w:pPr>
            <w:r w:rsidRPr="0008003A">
              <w:rPr>
                <w:rFonts w:ascii="Times New Roman" w:hAnsi="Times New Roman"/>
                <w:sz w:val="28"/>
                <w:szCs w:val="28"/>
              </w:rPr>
              <w:t>2</w:t>
            </w:r>
            <w:r w:rsidR="009A7C53">
              <w:rPr>
                <w:rFonts w:ascii="Times New Roman" w:hAnsi="Times New Roman"/>
                <w:sz w:val="28"/>
                <w:szCs w:val="28"/>
              </w:rPr>
              <w:t>4</w:t>
            </w:r>
          </w:p>
        </w:tc>
      </w:tr>
      <w:tr w:rsidR="002E358C" w:rsidRPr="0008003A" w14:paraId="69E07E7C" w14:textId="77777777" w:rsidTr="004F3F38">
        <w:tc>
          <w:tcPr>
            <w:tcW w:w="9039" w:type="dxa"/>
            <w:shd w:val="clear" w:color="auto" w:fill="auto"/>
            <w:vAlign w:val="center"/>
          </w:tcPr>
          <w:p w14:paraId="2F9B1EA9" w14:textId="3213D320" w:rsidR="002E358C" w:rsidRPr="009A7C53" w:rsidRDefault="009A7C53" w:rsidP="0008003A">
            <w:pPr>
              <w:numPr>
                <w:ilvl w:val="1"/>
                <w:numId w:val="4"/>
              </w:numPr>
              <w:spacing w:after="0"/>
              <w:jc w:val="both"/>
              <w:rPr>
                <w:rFonts w:ascii="Times New Roman" w:eastAsia="Times New Roman" w:hAnsi="Times New Roman"/>
                <w:sz w:val="28"/>
                <w:szCs w:val="28"/>
                <w:lang w:eastAsia="uk-UA"/>
              </w:rPr>
            </w:pPr>
            <w:r w:rsidRPr="009A7C53">
              <w:rPr>
                <w:rFonts w:ascii="Times New Roman" w:eastAsia="Times New Roman" w:hAnsi="Times New Roman"/>
                <w:bCs/>
                <w:color w:val="000000" w:themeColor="text1"/>
                <w:sz w:val="28"/>
                <w:szCs w:val="28"/>
                <w:lang w:eastAsia="uk-UA"/>
              </w:rPr>
              <w:t>Викиди забруднюючих речовин в атмосферне повітря м. Львова</w:t>
            </w:r>
          </w:p>
        </w:tc>
        <w:tc>
          <w:tcPr>
            <w:tcW w:w="708" w:type="dxa"/>
            <w:shd w:val="clear" w:color="auto" w:fill="auto"/>
            <w:vAlign w:val="center"/>
          </w:tcPr>
          <w:p w14:paraId="6CF40E96" w14:textId="7148F84B" w:rsidR="002E358C" w:rsidRPr="0008003A" w:rsidRDefault="00F2790F" w:rsidP="009A7C53">
            <w:pPr>
              <w:spacing w:after="0"/>
              <w:jc w:val="center"/>
              <w:rPr>
                <w:rFonts w:ascii="Times New Roman" w:hAnsi="Times New Roman"/>
                <w:sz w:val="28"/>
                <w:szCs w:val="28"/>
              </w:rPr>
            </w:pPr>
            <w:r w:rsidRPr="0008003A">
              <w:rPr>
                <w:rFonts w:ascii="Times New Roman" w:hAnsi="Times New Roman"/>
                <w:sz w:val="28"/>
                <w:szCs w:val="28"/>
              </w:rPr>
              <w:t>2</w:t>
            </w:r>
            <w:r w:rsidR="009A7C53">
              <w:rPr>
                <w:rFonts w:ascii="Times New Roman" w:hAnsi="Times New Roman"/>
                <w:sz w:val="28"/>
                <w:szCs w:val="28"/>
              </w:rPr>
              <w:t>5</w:t>
            </w:r>
          </w:p>
        </w:tc>
      </w:tr>
      <w:tr w:rsidR="00E616B4" w:rsidRPr="0008003A" w14:paraId="51E0FDCE" w14:textId="77777777" w:rsidTr="004F3F38">
        <w:tc>
          <w:tcPr>
            <w:tcW w:w="9039" w:type="dxa"/>
            <w:shd w:val="clear" w:color="auto" w:fill="auto"/>
            <w:vAlign w:val="center"/>
          </w:tcPr>
          <w:p w14:paraId="64614DC3" w14:textId="1B7F0CBD" w:rsidR="00E616B4" w:rsidRPr="009A7C53" w:rsidRDefault="009A7C53" w:rsidP="0008003A">
            <w:pPr>
              <w:numPr>
                <w:ilvl w:val="1"/>
                <w:numId w:val="4"/>
              </w:numPr>
              <w:suppressAutoHyphens/>
              <w:spacing w:after="0"/>
              <w:jc w:val="both"/>
              <w:rPr>
                <w:rFonts w:ascii="Times New Roman" w:eastAsia="Times New Roman" w:hAnsi="Times New Roman"/>
                <w:sz w:val="28"/>
                <w:szCs w:val="28"/>
                <w:lang w:eastAsia="uk-UA"/>
              </w:rPr>
            </w:pPr>
            <w:r w:rsidRPr="009A7C53">
              <w:rPr>
                <w:rFonts w:ascii="Times New Roman" w:eastAsia="Times New Roman" w:hAnsi="Times New Roman"/>
                <w:bCs/>
                <w:color w:val="000000" w:themeColor="text1"/>
                <w:sz w:val="28"/>
                <w:szCs w:val="28"/>
                <w:lang w:eastAsia="uk-UA"/>
              </w:rPr>
              <w:t>Аналіз скидів забруднюючих речовин у водні ресурси м. Львова</w:t>
            </w:r>
          </w:p>
        </w:tc>
        <w:tc>
          <w:tcPr>
            <w:tcW w:w="708" w:type="dxa"/>
            <w:shd w:val="clear" w:color="auto" w:fill="auto"/>
            <w:vAlign w:val="center"/>
          </w:tcPr>
          <w:p w14:paraId="03F10F34" w14:textId="673D2197" w:rsidR="00E616B4" w:rsidRPr="0008003A" w:rsidRDefault="007A1B07" w:rsidP="009A7C53">
            <w:pPr>
              <w:spacing w:after="0"/>
              <w:jc w:val="center"/>
              <w:rPr>
                <w:rFonts w:ascii="Times New Roman" w:hAnsi="Times New Roman"/>
                <w:sz w:val="28"/>
                <w:szCs w:val="28"/>
              </w:rPr>
            </w:pPr>
            <w:r w:rsidRPr="0008003A">
              <w:rPr>
                <w:rFonts w:ascii="Times New Roman" w:hAnsi="Times New Roman"/>
                <w:sz w:val="28"/>
                <w:szCs w:val="28"/>
              </w:rPr>
              <w:t>2</w:t>
            </w:r>
            <w:r w:rsidR="009A7C53">
              <w:rPr>
                <w:rFonts w:ascii="Times New Roman" w:hAnsi="Times New Roman"/>
                <w:sz w:val="28"/>
                <w:szCs w:val="28"/>
              </w:rPr>
              <w:t>7</w:t>
            </w:r>
          </w:p>
        </w:tc>
      </w:tr>
      <w:tr w:rsidR="00E616B4" w:rsidRPr="0008003A" w14:paraId="28196419" w14:textId="77777777" w:rsidTr="004F3F38">
        <w:tc>
          <w:tcPr>
            <w:tcW w:w="9039" w:type="dxa"/>
            <w:shd w:val="clear" w:color="auto" w:fill="auto"/>
            <w:vAlign w:val="center"/>
          </w:tcPr>
          <w:p w14:paraId="3F759F5A" w14:textId="11F4490C" w:rsidR="00E616B4" w:rsidRPr="009A7C53" w:rsidRDefault="009A7C53" w:rsidP="0008003A">
            <w:pPr>
              <w:numPr>
                <w:ilvl w:val="1"/>
                <w:numId w:val="4"/>
              </w:numPr>
              <w:spacing w:after="0"/>
              <w:jc w:val="both"/>
              <w:rPr>
                <w:rFonts w:ascii="Times New Roman" w:eastAsia="Times New Roman" w:hAnsi="Times New Roman"/>
                <w:sz w:val="28"/>
                <w:szCs w:val="28"/>
                <w:lang w:eastAsia="uk-UA"/>
              </w:rPr>
            </w:pPr>
            <w:r w:rsidRPr="009A7C53">
              <w:rPr>
                <w:rFonts w:ascii="Times New Roman" w:eastAsia="Times New Roman" w:hAnsi="Times New Roman"/>
                <w:sz w:val="28"/>
                <w:szCs w:val="28"/>
                <w:lang w:eastAsia="uk-UA"/>
              </w:rPr>
              <w:t>Вплив на ґрунти та ландшафти м. Львова</w:t>
            </w:r>
          </w:p>
        </w:tc>
        <w:tc>
          <w:tcPr>
            <w:tcW w:w="708" w:type="dxa"/>
            <w:shd w:val="clear" w:color="auto" w:fill="auto"/>
            <w:vAlign w:val="center"/>
          </w:tcPr>
          <w:p w14:paraId="1E6F1F88" w14:textId="02E2F60D" w:rsidR="00E616B4" w:rsidRPr="0008003A" w:rsidRDefault="007A1B07" w:rsidP="009A7C53">
            <w:pPr>
              <w:spacing w:after="0"/>
              <w:jc w:val="center"/>
              <w:rPr>
                <w:rFonts w:ascii="Times New Roman" w:hAnsi="Times New Roman"/>
                <w:sz w:val="28"/>
                <w:szCs w:val="28"/>
              </w:rPr>
            </w:pPr>
            <w:r w:rsidRPr="0008003A">
              <w:rPr>
                <w:rFonts w:ascii="Times New Roman" w:hAnsi="Times New Roman"/>
                <w:sz w:val="28"/>
                <w:szCs w:val="28"/>
              </w:rPr>
              <w:t>2</w:t>
            </w:r>
            <w:r w:rsidR="009A7C53">
              <w:rPr>
                <w:rFonts w:ascii="Times New Roman" w:hAnsi="Times New Roman"/>
                <w:sz w:val="28"/>
                <w:szCs w:val="28"/>
              </w:rPr>
              <w:t>8</w:t>
            </w:r>
          </w:p>
        </w:tc>
      </w:tr>
      <w:tr w:rsidR="00D01450" w:rsidRPr="0008003A" w14:paraId="0C319412" w14:textId="77777777" w:rsidTr="004F3F38">
        <w:tc>
          <w:tcPr>
            <w:tcW w:w="9039" w:type="dxa"/>
            <w:shd w:val="clear" w:color="auto" w:fill="auto"/>
            <w:vAlign w:val="center"/>
          </w:tcPr>
          <w:p w14:paraId="7121D5B1" w14:textId="6CCA7D47" w:rsidR="00D01450" w:rsidRPr="009A7C53" w:rsidRDefault="009A7C53" w:rsidP="0008003A">
            <w:pPr>
              <w:numPr>
                <w:ilvl w:val="1"/>
                <w:numId w:val="4"/>
              </w:numPr>
              <w:spacing w:after="0"/>
              <w:jc w:val="both"/>
              <w:rPr>
                <w:rFonts w:ascii="Times New Roman" w:eastAsia="Times New Roman" w:hAnsi="Times New Roman"/>
                <w:sz w:val="28"/>
                <w:szCs w:val="28"/>
                <w:lang w:eastAsia="uk-UA"/>
              </w:rPr>
            </w:pPr>
            <w:r w:rsidRPr="009A7C53">
              <w:rPr>
                <w:rFonts w:ascii="Times New Roman" w:hAnsi="Times New Roman"/>
                <w:color w:val="000000" w:themeColor="text1"/>
                <w:sz w:val="28"/>
                <w:szCs w:val="28"/>
              </w:rPr>
              <w:t>Оцінка екологічного ризику діяльності теплоенергетичних об'єктів м. Львів</w:t>
            </w:r>
          </w:p>
        </w:tc>
        <w:tc>
          <w:tcPr>
            <w:tcW w:w="708" w:type="dxa"/>
            <w:shd w:val="clear" w:color="auto" w:fill="auto"/>
            <w:vAlign w:val="center"/>
          </w:tcPr>
          <w:p w14:paraId="3C8D3D22" w14:textId="77777777" w:rsidR="009A7C53" w:rsidRDefault="009A7C53" w:rsidP="0008003A">
            <w:pPr>
              <w:spacing w:after="0"/>
              <w:jc w:val="center"/>
              <w:rPr>
                <w:rFonts w:ascii="Times New Roman" w:hAnsi="Times New Roman"/>
                <w:sz w:val="28"/>
                <w:szCs w:val="28"/>
              </w:rPr>
            </w:pPr>
          </w:p>
          <w:p w14:paraId="3A0FD37F" w14:textId="201E115F" w:rsidR="00D01450" w:rsidRPr="0008003A" w:rsidRDefault="009A7C53" w:rsidP="0008003A">
            <w:pPr>
              <w:spacing w:after="0"/>
              <w:jc w:val="center"/>
              <w:rPr>
                <w:rFonts w:ascii="Times New Roman" w:hAnsi="Times New Roman"/>
                <w:sz w:val="28"/>
                <w:szCs w:val="28"/>
              </w:rPr>
            </w:pPr>
            <w:r>
              <w:rPr>
                <w:rFonts w:ascii="Times New Roman" w:hAnsi="Times New Roman"/>
                <w:sz w:val="28"/>
                <w:szCs w:val="28"/>
              </w:rPr>
              <w:t>30</w:t>
            </w:r>
          </w:p>
        </w:tc>
      </w:tr>
      <w:tr w:rsidR="00D01450" w:rsidRPr="0008003A" w14:paraId="4C54967E" w14:textId="77777777" w:rsidTr="004F3F38">
        <w:tc>
          <w:tcPr>
            <w:tcW w:w="9039" w:type="dxa"/>
            <w:shd w:val="clear" w:color="auto" w:fill="auto"/>
            <w:vAlign w:val="center"/>
          </w:tcPr>
          <w:p w14:paraId="650A1D5A" w14:textId="47DBAD9F" w:rsidR="00D01450" w:rsidRPr="009A7C53" w:rsidRDefault="009A7C53" w:rsidP="0008003A">
            <w:pPr>
              <w:numPr>
                <w:ilvl w:val="1"/>
                <w:numId w:val="4"/>
              </w:numPr>
              <w:spacing w:after="0"/>
              <w:jc w:val="both"/>
              <w:rPr>
                <w:rFonts w:ascii="Times New Roman" w:eastAsia="Times New Roman" w:hAnsi="Times New Roman"/>
                <w:sz w:val="28"/>
                <w:szCs w:val="28"/>
                <w:lang w:eastAsia="uk-UA"/>
              </w:rPr>
            </w:pPr>
            <w:r w:rsidRPr="009A7C53">
              <w:rPr>
                <w:rFonts w:ascii="Times New Roman" w:hAnsi="Times New Roman"/>
                <w:color w:val="000000" w:themeColor="text1"/>
                <w:sz w:val="28"/>
                <w:szCs w:val="28"/>
              </w:rPr>
              <w:t>Енергетична політика України та м. Львова</w:t>
            </w:r>
          </w:p>
        </w:tc>
        <w:tc>
          <w:tcPr>
            <w:tcW w:w="708" w:type="dxa"/>
            <w:shd w:val="clear" w:color="auto" w:fill="auto"/>
            <w:vAlign w:val="center"/>
          </w:tcPr>
          <w:p w14:paraId="5014E2FB" w14:textId="6E668E09" w:rsidR="00D01450" w:rsidRPr="0008003A" w:rsidRDefault="009A7C53" w:rsidP="004E4945">
            <w:pPr>
              <w:spacing w:after="0"/>
              <w:jc w:val="center"/>
              <w:rPr>
                <w:rFonts w:ascii="Times New Roman" w:hAnsi="Times New Roman"/>
                <w:sz w:val="28"/>
                <w:szCs w:val="28"/>
              </w:rPr>
            </w:pPr>
            <w:r>
              <w:rPr>
                <w:rFonts w:ascii="Times New Roman" w:hAnsi="Times New Roman"/>
                <w:sz w:val="28"/>
                <w:szCs w:val="28"/>
              </w:rPr>
              <w:t>3</w:t>
            </w:r>
            <w:r w:rsidR="004E4945">
              <w:rPr>
                <w:rFonts w:ascii="Times New Roman" w:hAnsi="Times New Roman"/>
                <w:sz w:val="28"/>
                <w:szCs w:val="28"/>
              </w:rPr>
              <w:t>4</w:t>
            </w:r>
          </w:p>
        </w:tc>
      </w:tr>
      <w:tr w:rsidR="00E616B4" w:rsidRPr="0008003A" w14:paraId="25D59F85" w14:textId="77777777" w:rsidTr="004F3F38">
        <w:tc>
          <w:tcPr>
            <w:tcW w:w="9039" w:type="dxa"/>
            <w:shd w:val="clear" w:color="auto" w:fill="auto"/>
            <w:vAlign w:val="center"/>
          </w:tcPr>
          <w:p w14:paraId="641E3B69" w14:textId="28323747" w:rsidR="00E616B4" w:rsidRPr="0008003A" w:rsidRDefault="00E616B4" w:rsidP="0008003A">
            <w:pPr>
              <w:spacing w:after="0"/>
              <w:jc w:val="both"/>
              <w:rPr>
                <w:rFonts w:ascii="Times New Roman" w:hAnsi="Times New Roman"/>
                <w:bCs/>
                <w:sz w:val="28"/>
                <w:szCs w:val="28"/>
              </w:rPr>
            </w:pPr>
            <w:r w:rsidRPr="0008003A">
              <w:rPr>
                <w:rFonts w:ascii="Times New Roman" w:hAnsi="Times New Roman"/>
                <w:bCs/>
                <w:sz w:val="28"/>
                <w:szCs w:val="28"/>
              </w:rPr>
              <w:t xml:space="preserve">РОЗДІЛ 4. </w:t>
            </w:r>
            <w:r w:rsidR="009A7C53" w:rsidRPr="009A7C53">
              <w:rPr>
                <w:rFonts w:ascii="Times New Roman" w:hAnsi="Times New Roman"/>
                <w:sz w:val="28"/>
                <w:szCs w:val="28"/>
              </w:rPr>
              <w:t>ШЛЯХИ МІНІМІЗАЦІЇ ВПЛИВУ ДІЯЛЬНОСТІ ТЕПЛОЕНЕРГЕТИЧНИХ ОБ'ЄКТІВ НА СТАН ДОВКІЛЛЯ</w:t>
            </w:r>
          </w:p>
        </w:tc>
        <w:tc>
          <w:tcPr>
            <w:tcW w:w="708" w:type="dxa"/>
            <w:shd w:val="clear" w:color="auto" w:fill="auto"/>
            <w:vAlign w:val="center"/>
          </w:tcPr>
          <w:p w14:paraId="297F5FD5" w14:textId="77777777" w:rsidR="009A7C53" w:rsidRDefault="009A7C53" w:rsidP="0008003A">
            <w:pPr>
              <w:spacing w:after="0"/>
              <w:jc w:val="center"/>
              <w:rPr>
                <w:rFonts w:ascii="Times New Roman" w:hAnsi="Times New Roman"/>
                <w:sz w:val="28"/>
                <w:szCs w:val="28"/>
              </w:rPr>
            </w:pPr>
          </w:p>
          <w:p w14:paraId="76DA0A9A" w14:textId="1CCCF443" w:rsidR="00E616B4" w:rsidRPr="0008003A" w:rsidRDefault="009A7C53" w:rsidP="0008003A">
            <w:pPr>
              <w:spacing w:after="0"/>
              <w:jc w:val="center"/>
              <w:rPr>
                <w:rFonts w:ascii="Times New Roman" w:hAnsi="Times New Roman"/>
                <w:sz w:val="28"/>
                <w:szCs w:val="28"/>
              </w:rPr>
            </w:pPr>
            <w:r>
              <w:rPr>
                <w:rFonts w:ascii="Times New Roman" w:hAnsi="Times New Roman"/>
                <w:sz w:val="28"/>
                <w:szCs w:val="28"/>
              </w:rPr>
              <w:t>37</w:t>
            </w:r>
          </w:p>
        </w:tc>
      </w:tr>
      <w:tr w:rsidR="00E616B4" w:rsidRPr="0008003A" w14:paraId="7D3946FE" w14:textId="77777777" w:rsidTr="004F3F38">
        <w:tc>
          <w:tcPr>
            <w:tcW w:w="9039" w:type="dxa"/>
            <w:shd w:val="clear" w:color="auto" w:fill="auto"/>
            <w:vAlign w:val="center"/>
          </w:tcPr>
          <w:p w14:paraId="0F55889C" w14:textId="6B9EFCF0" w:rsidR="00E616B4" w:rsidRPr="009A7C53" w:rsidRDefault="009A7C53" w:rsidP="0008003A">
            <w:pPr>
              <w:numPr>
                <w:ilvl w:val="1"/>
                <w:numId w:val="5"/>
              </w:numPr>
              <w:spacing w:after="0"/>
              <w:jc w:val="both"/>
              <w:rPr>
                <w:rFonts w:ascii="Times New Roman" w:eastAsia="Times New Roman" w:hAnsi="Times New Roman"/>
                <w:sz w:val="28"/>
                <w:szCs w:val="28"/>
                <w:lang w:eastAsia="uk-UA"/>
              </w:rPr>
            </w:pPr>
            <w:r w:rsidRPr="009A7C53">
              <w:rPr>
                <w:rFonts w:ascii="Times New Roman" w:hAnsi="Times New Roman"/>
                <w:bCs/>
                <w:color w:val="000000"/>
                <w:kern w:val="36"/>
                <w:sz w:val="28"/>
                <w:szCs w:val="28"/>
                <w:lang w:eastAsia="ru-RU"/>
              </w:rPr>
              <w:t>Впровадження сучасних технологій очищення викидів та скидів</w:t>
            </w:r>
          </w:p>
        </w:tc>
        <w:tc>
          <w:tcPr>
            <w:tcW w:w="708" w:type="dxa"/>
            <w:shd w:val="clear" w:color="auto" w:fill="auto"/>
            <w:vAlign w:val="center"/>
          </w:tcPr>
          <w:p w14:paraId="5F669399" w14:textId="2333334E" w:rsidR="00E616B4" w:rsidRPr="0008003A" w:rsidRDefault="007A1B07" w:rsidP="009A7C53">
            <w:pPr>
              <w:spacing w:after="0"/>
              <w:jc w:val="center"/>
              <w:rPr>
                <w:rFonts w:ascii="Times New Roman" w:hAnsi="Times New Roman"/>
                <w:sz w:val="28"/>
                <w:szCs w:val="28"/>
              </w:rPr>
            </w:pPr>
            <w:r w:rsidRPr="0008003A">
              <w:rPr>
                <w:rFonts w:ascii="Times New Roman" w:hAnsi="Times New Roman"/>
                <w:sz w:val="28"/>
                <w:szCs w:val="28"/>
              </w:rPr>
              <w:t>3</w:t>
            </w:r>
            <w:r w:rsidR="009A7C53">
              <w:rPr>
                <w:rFonts w:ascii="Times New Roman" w:hAnsi="Times New Roman"/>
                <w:sz w:val="28"/>
                <w:szCs w:val="28"/>
              </w:rPr>
              <w:t>7</w:t>
            </w:r>
          </w:p>
        </w:tc>
      </w:tr>
      <w:tr w:rsidR="00E616B4" w:rsidRPr="0008003A" w14:paraId="016005F6" w14:textId="77777777" w:rsidTr="004F3F38">
        <w:tc>
          <w:tcPr>
            <w:tcW w:w="9039" w:type="dxa"/>
            <w:shd w:val="clear" w:color="auto" w:fill="auto"/>
            <w:vAlign w:val="center"/>
          </w:tcPr>
          <w:p w14:paraId="19658C7D" w14:textId="0F50001E" w:rsidR="00E616B4" w:rsidRPr="009A7C53" w:rsidRDefault="009A7C53" w:rsidP="0008003A">
            <w:pPr>
              <w:numPr>
                <w:ilvl w:val="1"/>
                <w:numId w:val="5"/>
              </w:numPr>
              <w:spacing w:after="0"/>
              <w:jc w:val="both"/>
              <w:rPr>
                <w:rFonts w:ascii="Times New Roman" w:eastAsia="Times New Roman" w:hAnsi="Times New Roman"/>
                <w:sz w:val="28"/>
                <w:szCs w:val="28"/>
                <w:lang w:eastAsia="uk-UA"/>
              </w:rPr>
            </w:pPr>
            <w:r w:rsidRPr="009A7C53">
              <w:rPr>
                <w:rFonts w:ascii="Times New Roman" w:hAnsi="Times New Roman"/>
                <w:bCs/>
                <w:color w:val="000000"/>
                <w:kern w:val="36"/>
                <w:sz w:val="28"/>
                <w:szCs w:val="28"/>
                <w:lang w:eastAsia="ru-RU"/>
              </w:rPr>
              <w:t>Використання альтернативних джерел енергії</w:t>
            </w:r>
          </w:p>
        </w:tc>
        <w:tc>
          <w:tcPr>
            <w:tcW w:w="708" w:type="dxa"/>
            <w:shd w:val="clear" w:color="auto" w:fill="auto"/>
            <w:vAlign w:val="center"/>
          </w:tcPr>
          <w:p w14:paraId="67CB67F5" w14:textId="148D936E" w:rsidR="00E616B4" w:rsidRPr="0008003A" w:rsidRDefault="007A1B07" w:rsidP="009A7C53">
            <w:pPr>
              <w:spacing w:after="0"/>
              <w:jc w:val="center"/>
              <w:rPr>
                <w:rFonts w:ascii="Times New Roman" w:hAnsi="Times New Roman"/>
                <w:sz w:val="28"/>
                <w:szCs w:val="28"/>
              </w:rPr>
            </w:pPr>
            <w:r w:rsidRPr="0008003A">
              <w:rPr>
                <w:rFonts w:ascii="Times New Roman" w:hAnsi="Times New Roman"/>
                <w:sz w:val="28"/>
                <w:szCs w:val="28"/>
              </w:rPr>
              <w:t>3</w:t>
            </w:r>
            <w:r w:rsidR="009A7C53">
              <w:rPr>
                <w:rFonts w:ascii="Times New Roman" w:hAnsi="Times New Roman"/>
                <w:sz w:val="28"/>
                <w:szCs w:val="28"/>
              </w:rPr>
              <w:t>9</w:t>
            </w:r>
          </w:p>
        </w:tc>
      </w:tr>
      <w:tr w:rsidR="002E358C" w:rsidRPr="0008003A" w14:paraId="4A143DA8" w14:textId="77777777" w:rsidTr="004F3F38">
        <w:tc>
          <w:tcPr>
            <w:tcW w:w="9039" w:type="dxa"/>
            <w:shd w:val="clear" w:color="auto" w:fill="auto"/>
            <w:vAlign w:val="center"/>
          </w:tcPr>
          <w:p w14:paraId="5BD16DAE" w14:textId="7BB091D5" w:rsidR="002E358C" w:rsidRPr="009A7C53" w:rsidRDefault="009A7C53" w:rsidP="0008003A">
            <w:pPr>
              <w:numPr>
                <w:ilvl w:val="1"/>
                <w:numId w:val="5"/>
              </w:numPr>
              <w:spacing w:after="0"/>
              <w:jc w:val="both"/>
              <w:rPr>
                <w:rFonts w:ascii="Times New Roman" w:eastAsia="Times New Roman" w:hAnsi="Times New Roman"/>
                <w:sz w:val="28"/>
                <w:szCs w:val="28"/>
                <w:lang w:eastAsia="uk-UA"/>
              </w:rPr>
            </w:pPr>
            <w:r w:rsidRPr="009A7C53">
              <w:rPr>
                <w:rFonts w:ascii="Times New Roman" w:hAnsi="Times New Roman"/>
                <w:bCs/>
                <w:color w:val="000000"/>
                <w:kern w:val="36"/>
                <w:sz w:val="28"/>
                <w:szCs w:val="28"/>
                <w:lang w:eastAsia="ru-RU"/>
              </w:rPr>
              <w:t>Підвищення екологічної свідомості населення</w:t>
            </w:r>
          </w:p>
        </w:tc>
        <w:tc>
          <w:tcPr>
            <w:tcW w:w="708" w:type="dxa"/>
            <w:shd w:val="clear" w:color="auto" w:fill="auto"/>
            <w:vAlign w:val="center"/>
          </w:tcPr>
          <w:p w14:paraId="0C6998B6" w14:textId="497906BE" w:rsidR="002E358C" w:rsidRPr="0008003A" w:rsidRDefault="00F2790F" w:rsidP="009A7C53">
            <w:pPr>
              <w:spacing w:after="0"/>
              <w:jc w:val="center"/>
              <w:rPr>
                <w:rFonts w:ascii="Times New Roman" w:hAnsi="Times New Roman"/>
                <w:sz w:val="28"/>
                <w:szCs w:val="28"/>
              </w:rPr>
            </w:pPr>
            <w:r w:rsidRPr="0008003A">
              <w:rPr>
                <w:rFonts w:ascii="Times New Roman" w:hAnsi="Times New Roman"/>
                <w:sz w:val="28"/>
                <w:szCs w:val="28"/>
              </w:rPr>
              <w:t>4</w:t>
            </w:r>
            <w:r w:rsidR="009A7C53">
              <w:rPr>
                <w:rFonts w:ascii="Times New Roman" w:hAnsi="Times New Roman"/>
                <w:sz w:val="28"/>
                <w:szCs w:val="28"/>
              </w:rPr>
              <w:t>3</w:t>
            </w:r>
          </w:p>
        </w:tc>
      </w:tr>
      <w:tr w:rsidR="002E358C" w:rsidRPr="0008003A" w14:paraId="22976437" w14:textId="77777777" w:rsidTr="004F3F38">
        <w:tc>
          <w:tcPr>
            <w:tcW w:w="9039" w:type="dxa"/>
            <w:shd w:val="clear" w:color="auto" w:fill="auto"/>
            <w:vAlign w:val="center"/>
          </w:tcPr>
          <w:p w14:paraId="058E3113" w14:textId="7EADE3E0" w:rsidR="002E358C" w:rsidRPr="009A7C53" w:rsidRDefault="009A7C53" w:rsidP="0008003A">
            <w:pPr>
              <w:numPr>
                <w:ilvl w:val="1"/>
                <w:numId w:val="5"/>
              </w:numPr>
              <w:spacing w:after="0"/>
              <w:jc w:val="both"/>
              <w:rPr>
                <w:rFonts w:ascii="Times New Roman" w:eastAsia="Times New Roman" w:hAnsi="Times New Roman"/>
                <w:sz w:val="28"/>
                <w:szCs w:val="28"/>
                <w:lang w:eastAsia="uk-UA"/>
              </w:rPr>
            </w:pPr>
            <w:r w:rsidRPr="009A7C53">
              <w:rPr>
                <w:rFonts w:ascii="Times New Roman" w:hAnsi="Times New Roman"/>
                <w:bCs/>
                <w:color w:val="000000"/>
                <w:kern w:val="36"/>
                <w:sz w:val="28"/>
                <w:szCs w:val="28"/>
                <w:lang w:eastAsia="ru-RU"/>
              </w:rPr>
              <w:t>Розробка та впровадження екологічних програм</w:t>
            </w:r>
          </w:p>
        </w:tc>
        <w:tc>
          <w:tcPr>
            <w:tcW w:w="708" w:type="dxa"/>
            <w:shd w:val="clear" w:color="auto" w:fill="auto"/>
            <w:vAlign w:val="center"/>
          </w:tcPr>
          <w:p w14:paraId="3AFD4D9D" w14:textId="19F0F916" w:rsidR="002E358C" w:rsidRPr="0008003A" w:rsidRDefault="009A7C53" w:rsidP="0008003A">
            <w:pPr>
              <w:spacing w:after="0"/>
              <w:jc w:val="center"/>
              <w:rPr>
                <w:rFonts w:ascii="Times New Roman" w:hAnsi="Times New Roman"/>
                <w:sz w:val="28"/>
                <w:szCs w:val="28"/>
              </w:rPr>
            </w:pPr>
            <w:r>
              <w:rPr>
                <w:rFonts w:ascii="Times New Roman" w:hAnsi="Times New Roman"/>
                <w:sz w:val="28"/>
                <w:szCs w:val="28"/>
              </w:rPr>
              <w:t>45</w:t>
            </w:r>
          </w:p>
        </w:tc>
      </w:tr>
      <w:tr w:rsidR="009A7C53" w:rsidRPr="0008003A" w14:paraId="7FA96D36" w14:textId="77777777" w:rsidTr="004F3F38">
        <w:tc>
          <w:tcPr>
            <w:tcW w:w="9039" w:type="dxa"/>
            <w:shd w:val="clear" w:color="auto" w:fill="auto"/>
            <w:vAlign w:val="center"/>
          </w:tcPr>
          <w:p w14:paraId="2D7C4737" w14:textId="21CFBAA3" w:rsidR="009A7C53" w:rsidRPr="009A7C53" w:rsidRDefault="009A7C53" w:rsidP="0008003A">
            <w:pPr>
              <w:numPr>
                <w:ilvl w:val="1"/>
                <w:numId w:val="5"/>
              </w:numPr>
              <w:spacing w:after="0"/>
              <w:jc w:val="both"/>
              <w:rPr>
                <w:rFonts w:ascii="Times New Roman" w:hAnsi="Times New Roman"/>
                <w:bCs/>
                <w:color w:val="000000"/>
                <w:kern w:val="36"/>
                <w:sz w:val="28"/>
                <w:szCs w:val="28"/>
                <w:lang w:eastAsia="ru-RU"/>
              </w:rPr>
            </w:pPr>
            <w:r w:rsidRPr="009A7C53">
              <w:rPr>
                <w:rFonts w:ascii="Times New Roman" w:hAnsi="Times New Roman"/>
                <w:color w:val="000000" w:themeColor="text1"/>
                <w:sz w:val="28"/>
                <w:szCs w:val="28"/>
              </w:rPr>
              <w:t>Вплив військових дій на теплоенергетичні об’єкти України</w:t>
            </w:r>
          </w:p>
        </w:tc>
        <w:tc>
          <w:tcPr>
            <w:tcW w:w="708" w:type="dxa"/>
            <w:shd w:val="clear" w:color="auto" w:fill="auto"/>
            <w:vAlign w:val="center"/>
          </w:tcPr>
          <w:p w14:paraId="13C4CAEC" w14:textId="3937C905" w:rsidR="009A7C53" w:rsidRDefault="009A7C53" w:rsidP="0008003A">
            <w:pPr>
              <w:spacing w:after="0"/>
              <w:jc w:val="center"/>
              <w:rPr>
                <w:rFonts w:ascii="Times New Roman" w:hAnsi="Times New Roman"/>
                <w:sz w:val="28"/>
                <w:szCs w:val="28"/>
              </w:rPr>
            </w:pPr>
            <w:r>
              <w:rPr>
                <w:rFonts w:ascii="Times New Roman" w:hAnsi="Times New Roman"/>
                <w:sz w:val="28"/>
                <w:szCs w:val="28"/>
              </w:rPr>
              <w:t>47</w:t>
            </w:r>
          </w:p>
        </w:tc>
      </w:tr>
      <w:tr w:rsidR="00E616B4" w:rsidRPr="0008003A" w14:paraId="1C1C38F6" w14:textId="77777777" w:rsidTr="004F3F38">
        <w:tc>
          <w:tcPr>
            <w:tcW w:w="9039" w:type="dxa"/>
            <w:shd w:val="clear" w:color="auto" w:fill="auto"/>
            <w:vAlign w:val="center"/>
          </w:tcPr>
          <w:p w14:paraId="24EC6634" w14:textId="77777777" w:rsidR="00E616B4" w:rsidRPr="0008003A" w:rsidRDefault="00E616B4" w:rsidP="0008003A">
            <w:pPr>
              <w:pStyle w:val="a3"/>
              <w:spacing w:after="0"/>
              <w:ind w:left="0"/>
              <w:jc w:val="both"/>
              <w:rPr>
                <w:rFonts w:ascii="Times New Roman" w:hAnsi="Times New Roman"/>
                <w:sz w:val="28"/>
                <w:szCs w:val="28"/>
              </w:rPr>
            </w:pPr>
            <w:r w:rsidRPr="0008003A">
              <w:rPr>
                <w:rFonts w:ascii="Times New Roman" w:hAnsi="Times New Roman"/>
                <w:sz w:val="28"/>
                <w:szCs w:val="28"/>
              </w:rPr>
              <w:t>ВИСНОВКИ</w:t>
            </w:r>
          </w:p>
        </w:tc>
        <w:tc>
          <w:tcPr>
            <w:tcW w:w="708" w:type="dxa"/>
            <w:shd w:val="clear" w:color="auto" w:fill="auto"/>
            <w:vAlign w:val="center"/>
          </w:tcPr>
          <w:p w14:paraId="1C1992AA" w14:textId="0682CA45" w:rsidR="00E616B4" w:rsidRPr="0008003A" w:rsidRDefault="007A1B07" w:rsidP="009A7C53">
            <w:pPr>
              <w:spacing w:after="0"/>
              <w:jc w:val="center"/>
              <w:rPr>
                <w:rFonts w:ascii="Times New Roman" w:hAnsi="Times New Roman"/>
                <w:sz w:val="28"/>
                <w:szCs w:val="28"/>
              </w:rPr>
            </w:pPr>
            <w:r w:rsidRPr="0008003A">
              <w:rPr>
                <w:rFonts w:ascii="Times New Roman" w:hAnsi="Times New Roman"/>
                <w:sz w:val="28"/>
                <w:szCs w:val="28"/>
              </w:rPr>
              <w:t>5</w:t>
            </w:r>
            <w:r w:rsidR="009A7C53">
              <w:rPr>
                <w:rFonts w:ascii="Times New Roman" w:hAnsi="Times New Roman"/>
                <w:sz w:val="28"/>
                <w:szCs w:val="28"/>
              </w:rPr>
              <w:t>2</w:t>
            </w:r>
          </w:p>
        </w:tc>
      </w:tr>
      <w:tr w:rsidR="00E616B4" w:rsidRPr="0008003A" w14:paraId="10306471" w14:textId="77777777" w:rsidTr="004F3F38">
        <w:tc>
          <w:tcPr>
            <w:tcW w:w="9039" w:type="dxa"/>
            <w:shd w:val="clear" w:color="auto" w:fill="auto"/>
            <w:vAlign w:val="center"/>
          </w:tcPr>
          <w:p w14:paraId="01C1E780" w14:textId="77777777" w:rsidR="00E616B4" w:rsidRPr="0008003A" w:rsidRDefault="00E616B4" w:rsidP="0008003A">
            <w:pPr>
              <w:pStyle w:val="a3"/>
              <w:spacing w:after="0"/>
              <w:ind w:left="0"/>
              <w:jc w:val="both"/>
              <w:rPr>
                <w:rFonts w:ascii="Times New Roman" w:hAnsi="Times New Roman"/>
                <w:sz w:val="28"/>
                <w:szCs w:val="28"/>
              </w:rPr>
            </w:pPr>
            <w:r w:rsidRPr="0008003A">
              <w:rPr>
                <w:rFonts w:ascii="Times New Roman" w:hAnsi="Times New Roman"/>
                <w:color w:val="000000"/>
                <w:sz w:val="28"/>
                <w:szCs w:val="28"/>
              </w:rPr>
              <w:t>СПИСОК ВИКОРИСТАНИХ ДЖЕРЕЛ</w:t>
            </w:r>
          </w:p>
        </w:tc>
        <w:tc>
          <w:tcPr>
            <w:tcW w:w="708" w:type="dxa"/>
            <w:shd w:val="clear" w:color="auto" w:fill="auto"/>
            <w:vAlign w:val="center"/>
          </w:tcPr>
          <w:p w14:paraId="06DABA79" w14:textId="3D8D1C2A" w:rsidR="00E616B4" w:rsidRPr="0008003A" w:rsidRDefault="009A7C53" w:rsidP="0008003A">
            <w:pPr>
              <w:spacing w:after="0"/>
              <w:jc w:val="center"/>
              <w:rPr>
                <w:rFonts w:ascii="Times New Roman" w:hAnsi="Times New Roman"/>
                <w:sz w:val="28"/>
                <w:szCs w:val="28"/>
              </w:rPr>
            </w:pPr>
            <w:r>
              <w:rPr>
                <w:rFonts w:ascii="Times New Roman" w:hAnsi="Times New Roman"/>
                <w:sz w:val="28"/>
                <w:szCs w:val="28"/>
              </w:rPr>
              <w:t>54</w:t>
            </w:r>
          </w:p>
        </w:tc>
      </w:tr>
      <w:tr w:rsidR="004F3F38" w:rsidRPr="006620BC" w14:paraId="1926FBD7" w14:textId="77777777" w:rsidTr="004F3F38">
        <w:tc>
          <w:tcPr>
            <w:tcW w:w="9039" w:type="dxa"/>
            <w:shd w:val="clear" w:color="auto" w:fill="auto"/>
            <w:vAlign w:val="center"/>
          </w:tcPr>
          <w:p w14:paraId="2B89FB2A" w14:textId="77777777" w:rsidR="004F3F38" w:rsidRPr="0008003A" w:rsidRDefault="004F3F38" w:rsidP="0008003A">
            <w:pPr>
              <w:pStyle w:val="a3"/>
              <w:spacing w:after="0"/>
              <w:ind w:left="0"/>
              <w:jc w:val="both"/>
              <w:rPr>
                <w:rFonts w:ascii="Times New Roman" w:hAnsi="Times New Roman"/>
                <w:color w:val="000000"/>
                <w:sz w:val="28"/>
                <w:szCs w:val="28"/>
              </w:rPr>
            </w:pPr>
            <w:r w:rsidRPr="0008003A">
              <w:rPr>
                <w:rFonts w:ascii="Times New Roman" w:hAnsi="Times New Roman"/>
                <w:color w:val="000000"/>
                <w:sz w:val="28"/>
                <w:szCs w:val="28"/>
              </w:rPr>
              <w:t>ДОДАТКИ</w:t>
            </w:r>
          </w:p>
        </w:tc>
        <w:tc>
          <w:tcPr>
            <w:tcW w:w="708" w:type="dxa"/>
            <w:shd w:val="clear" w:color="auto" w:fill="auto"/>
            <w:vAlign w:val="center"/>
          </w:tcPr>
          <w:p w14:paraId="677546B8" w14:textId="2B8FF98F" w:rsidR="004F3F38" w:rsidRPr="007A1B07" w:rsidRDefault="009A7C53" w:rsidP="0008003A">
            <w:pPr>
              <w:spacing w:after="0"/>
              <w:jc w:val="center"/>
              <w:rPr>
                <w:rFonts w:ascii="Times New Roman" w:hAnsi="Times New Roman"/>
                <w:sz w:val="28"/>
                <w:szCs w:val="28"/>
              </w:rPr>
            </w:pPr>
            <w:r>
              <w:rPr>
                <w:rFonts w:ascii="Times New Roman" w:hAnsi="Times New Roman"/>
                <w:sz w:val="28"/>
                <w:szCs w:val="28"/>
              </w:rPr>
              <w:t>58</w:t>
            </w:r>
          </w:p>
        </w:tc>
      </w:tr>
    </w:tbl>
    <w:p w14:paraId="079833FC" w14:textId="77777777" w:rsidR="009216C9" w:rsidRPr="006620BC" w:rsidRDefault="009216C9" w:rsidP="00E37972">
      <w:pPr>
        <w:spacing w:after="0" w:line="360" w:lineRule="auto"/>
        <w:ind w:firstLine="567"/>
        <w:rPr>
          <w:rFonts w:ascii="Times New Roman" w:hAnsi="Times New Roman"/>
          <w:b/>
          <w:sz w:val="28"/>
          <w:szCs w:val="28"/>
        </w:rPr>
      </w:pPr>
    </w:p>
    <w:p w14:paraId="750F0BF5" w14:textId="1ED8AA63" w:rsidR="004261E9" w:rsidRDefault="004261E9">
      <w:pPr>
        <w:spacing w:after="0" w:line="240" w:lineRule="auto"/>
        <w:rPr>
          <w:rFonts w:ascii="Times New Roman" w:hAnsi="Times New Roman"/>
          <w:b/>
          <w:sz w:val="28"/>
          <w:szCs w:val="28"/>
        </w:rPr>
      </w:pPr>
      <w:r>
        <w:rPr>
          <w:rFonts w:ascii="Times New Roman" w:hAnsi="Times New Roman"/>
          <w:b/>
          <w:sz w:val="28"/>
          <w:szCs w:val="28"/>
        </w:rPr>
        <w:br w:type="page"/>
      </w:r>
    </w:p>
    <w:p w14:paraId="5D4AA5CC" w14:textId="77777777" w:rsidR="009216C9" w:rsidRPr="006620BC" w:rsidRDefault="009216C9" w:rsidP="001A736A">
      <w:pPr>
        <w:pStyle w:val="11"/>
        <w:shd w:val="clear" w:color="auto" w:fill="auto"/>
        <w:spacing w:line="360" w:lineRule="auto"/>
        <w:ind w:right="-1" w:firstLine="0"/>
        <w:jc w:val="center"/>
        <w:rPr>
          <w:b/>
          <w:sz w:val="28"/>
          <w:szCs w:val="28"/>
          <w:lang w:val="uk-UA"/>
        </w:rPr>
      </w:pPr>
      <w:r w:rsidRPr="006620BC">
        <w:rPr>
          <w:b/>
          <w:sz w:val="28"/>
          <w:szCs w:val="28"/>
          <w:lang w:val="uk-UA"/>
        </w:rPr>
        <w:lastRenderedPageBreak/>
        <w:t>ВСТУП</w:t>
      </w:r>
    </w:p>
    <w:p w14:paraId="13C75D40" w14:textId="7A2AA4A2" w:rsidR="004415FF" w:rsidRPr="006620BC" w:rsidRDefault="00621749" w:rsidP="004415FF">
      <w:pPr>
        <w:spacing w:after="0" w:line="360" w:lineRule="auto"/>
        <w:ind w:firstLine="567"/>
        <w:jc w:val="both"/>
        <w:rPr>
          <w:rFonts w:ascii="Times New Roman" w:eastAsia="Times New Roman" w:hAnsi="Times New Roman"/>
          <w:sz w:val="28"/>
          <w:szCs w:val="20"/>
          <w:lang w:eastAsia="ru-RU"/>
        </w:rPr>
      </w:pPr>
      <w:r w:rsidRPr="00621749">
        <w:rPr>
          <w:rFonts w:ascii="Times New Roman" w:eastAsia="Times New Roman" w:hAnsi="Times New Roman"/>
          <w:sz w:val="28"/>
          <w:szCs w:val="20"/>
          <w:lang w:eastAsia="ru-RU"/>
        </w:rPr>
        <w:t>Незважаючи на збільшення обсягів виробництва чистої електроенергії в Україні, використання кам’яного вугілля на теплових електростанціях лише зростає. Спалювання вугілля призводить до викидів вуглекислого газу, чаду, сірководню та інших токсичних речовин, що мають негативний вплив на довкілля та здоров'я людей.</w:t>
      </w:r>
    </w:p>
    <w:p w14:paraId="12898091" w14:textId="581F8F00" w:rsidR="00621749" w:rsidRDefault="00621749" w:rsidP="004415FF">
      <w:pPr>
        <w:spacing w:after="0" w:line="360" w:lineRule="auto"/>
        <w:ind w:firstLine="567"/>
        <w:jc w:val="both"/>
        <w:rPr>
          <w:rFonts w:ascii="Times New Roman" w:eastAsia="Times New Roman" w:hAnsi="Times New Roman"/>
          <w:sz w:val="28"/>
          <w:szCs w:val="20"/>
          <w:lang w:eastAsia="ru-RU"/>
        </w:rPr>
      </w:pPr>
      <w:r w:rsidRPr="00621749">
        <w:rPr>
          <w:rFonts w:ascii="Times New Roman" w:eastAsia="Times New Roman" w:hAnsi="Times New Roman"/>
          <w:sz w:val="28"/>
          <w:szCs w:val="20"/>
          <w:lang w:eastAsia="ru-RU"/>
        </w:rPr>
        <w:t xml:space="preserve">Розвиток цивілізації супроводжується серйозними змінами природного середовища, особливо стану екосистем </w:t>
      </w:r>
      <w:r>
        <w:rPr>
          <w:rFonts w:ascii="Times New Roman" w:eastAsia="Times New Roman" w:hAnsi="Times New Roman"/>
          <w:sz w:val="28"/>
          <w:szCs w:val="20"/>
          <w:lang w:eastAsia="ru-RU"/>
        </w:rPr>
        <w:t>населення</w:t>
      </w:r>
      <w:r w:rsidRPr="00621749">
        <w:rPr>
          <w:rFonts w:ascii="Times New Roman" w:eastAsia="Times New Roman" w:hAnsi="Times New Roman"/>
          <w:sz w:val="28"/>
          <w:szCs w:val="20"/>
          <w:lang w:eastAsia="ru-RU"/>
        </w:rPr>
        <w:t xml:space="preserve">. Як правило, великих виробничих </w:t>
      </w:r>
      <w:proofErr w:type="spellStart"/>
      <w:r w:rsidRPr="00621749">
        <w:rPr>
          <w:rFonts w:ascii="Times New Roman" w:eastAsia="Times New Roman" w:hAnsi="Times New Roman"/>
          <w:sz w:val="28"/>
          <w:szCs w:val="20"/>
          <w:lang w:eastAsia="ru-RU"/>
        </w:rPr>
        <w:t>потужностей</w:t>
      </w:r>
      <w:proofErr w:type="spellEnd"/>
      <w:r w:rsidRPr="00621749">
        <w:rPr>
          <w:rFonts w:ascii="Times New Roman" w:eastAsia="Times New Roman" w:hAnsi="Times New Roman"/>
          <w:sz w:val="28"/>
          <w:szCs w:val="20"/>
          <w:lang w:eastAsia="ru-RU"/>
        </w:rPr>
        <w:t xml:space="preserve"> зосереджено в них або поблизу них </w:t>
      </w:r>
      <w:r>
        <w:rPr>
          <w:rFonts w:ascii="Times New Roman" w:eastAsia="Times New Roman" w:hAnsi="Times New Roman"/>
          <w:sz w:val="28"/>
          <w:szCs w:val="20"/>
          <w:lang w:eastAsia="ru-RU"/>
        </w:rPr>
        <w:sym w:font="Symbol" w:char="F02D"/>
      </w:r>
      <w:r w:rsidRPr="00621749">
        <w:rPr>
          <w:rFonts w:ascii="Times New Roman" w:eastAsia="Times New Roman" w:hAnsi="Times New Roman"/>
          <w:sz w:val="28"/>
          <w:szCs w:val="20"/>
          <w:lang w:eastAsia="ru-RU"/>
        </w:rPr>
        <w:t xml:space="preserve"> заводи, фабрики,</w:t>
      </w:r>
      <w:r>
        <w:rPr>
          <w:rFonts w:ascii="Times New Roman" w:eastAsia="Times New Roman" w:hAnsi="Times New Roman"/>
          <w:sz w:val="28"/>
          <w:szCs w:val="20"/>
          <w:lang w:eastAsia="ru-RU"/>
        </w:rPr>
        <w:t xml:space="preserve"> підприємства,</w:t>
      </w:r>
      <w:r w:rsidRPr="00621749">
        <w:rPr>
          <w:rFonts w:ascii="Times New Roman" w:eastAsia="Times New Roman" w:hAnsi="Times New Roman"/>
          <w:sz w:val="28"/>
          <w:szCs w:val="20"/>
          <w:lang w:eastAsia="ru-RU"/>
        </w:rPr>
        <w:t xml:space="preserve"> електростанції тощо. Тому вплив промислових підприємств на навколишнє середовище та здоров'я людини дає важливе місце в сучасній екологічній політиці всіх рівнів, а вивчення їх впливу є необхідним умовою забезпечення безпеки населення та навколишнього середовища.</w:t>
      </w:r>
    </w:p>
    <w:p w14:paraId="5E62963A" w14:textId="7C77209C" w:rsidR="000B1DA7" w:rsidRDefault="00621749" w:rsidP="004415FF">
      <w:pPr>
        <w:spacing w:after="0" w:line="360" w:lineRule="auto"/>
        <w:ind w:firstLine="567"/>
        <w:jc w:val="both"/>
        <w:rPr>
          <w:rFonts w:ascii="Times New Roman" w:eastAsia="Times New Roman" w:hAnsi="Times New Roman"/>
          <w:sz w:val="28"/>
          <w:szCs w:val="20"/>
          <w:lang w:eastAsia="ru-RU"/>
        </w:rPr>
      </w:pPr>
      <w:r w:rsidRPr="00621749">
        <w:rPr>
          <w:rFonts w:ascii="Times New Roman" w:eastAsia="Times New Roman" w:hAnsi="Times New Roman"/>
          <w:sz w:val="28"/>
          <w:szCs w:val="20"/>
          <w:lang w:eastAsia="ru-RU"/>
        </w:rPr>
        <w:t>Різні дослідження носять як науковий так і просвітницький характер. Відповідні структури у сфері державного управління постійно публікують плани та звіти щодо реалізації екологічної політики в країні. У наукових колах проблема екологічної свідомості знайшла відображення у працях багатьох вчених та науковців.</w:t>
      </w:r>
    </w:p>
    <w:p w14:paraId="58FC810D" w14:textId="33B4DD4A" w:rsidR="00A21878" w:rsidRPr="00A21878" w:rsidRDefault="00621749" w:rsidP="00A21878">
      <w:pPr>
        <w:spacing w:after="0" w:line="360" w:lineRule="auto"/>
        <w:ind w:firstLine="567"/>
        <w:jc w:val="both"/>
        <w:rPr>
          <w:rFonts w:ascii="Times New Roman" w:eastAsia="Times New Roman" w:hAnsi="Times New Roman"/>
          <w:sz w:val="28"/>
          <w:szCs w:val="20"/>
          <w:lang w:val="ru-RU" w:eastAsia="ru-RU"/>
        </w:rPr>
      </w:pPr>
      <w:r w:rsidRPr="00621749">
        <w:rPr>
          <w:rFonts w:ascii="Times New Roman" w:eastAsia="Times New Roman" w:hAnsi="Times New Roman"/>
          <w:sz w:val="28"/>
          <w:szCs w:val="20"/>
          <w:lang w:eastAsia="ru-RU"/>
        </w:rPr>
        <w:t>Промислові підприємства змінюють майж</w:t>
      </w:r>
      <w:r>
        <w:rPr>
          <w:rFonts w:ascii="Times New Roman" w:eastAsia="Times New Roman" w:hAnsi="Times New Roman"/>
          <w:sz w:val="28"/>
          <w:szCs w:val="20"/>
          <w:lang w:eastAsia="ru-RU"/>
        </w:rPr>
        <w:t xml:space="preserve">е кожен компонент природи, а саме </w:t>
      </w:r>
      <w:r w:rsidRPr="00621749">
        <w:rPr>
          <w:rFonts w:ascii="Times New Roman" w:eastAsia="Times New Roman" w:hAnsi="Times New Roman"/>
          <w:sz w:val="28"/>
          <w:szCs w:val="20"/>
          <w:lang w:eastAsia="ru-RU"/>
        </w:rPr>
        <w:t xml:space="preserve">повітря, воду, </w:t>
      </w:r>
      <w:r>
        <w:rPr>
          <w:rFonts w:ascii="Times New Roman" w:eastAsia="Times New Roman" w:hAnsi="Times New Roman"/>
          <w:sz w:val="28"/>
          <w:szCs w:val="20"/>
          <w:lang w:eastAsia="ru-RU"/>
        </w:rPr>
        <w:t>ґрунт, флору та фауну тощо</w:t>
      </w:r>
      <w:r w:rsidRPr="00621749">
        <w:rPr>
          <w:rFonts w:ascii="Times New Roman" w:eastAsia="Times New Roman" w:hAnsi="Times New Roman"/>
          <w:sz w:val="28"/>
          <w:szCs w:val="20"/>
          <w:lang w:eastAsia="ru-RU"/>
        </w:rPr>
        <w:t xml:space="preserve">. У навколишнє середовище </w:t>
      </w:r>
      <w:r>
        <w:rPr>
          <w:rFonts w:ascii="Times New Roman" w:eastAsia="Times New Roman" w:hAnsi="Times New Roman"/>
          <w:sz w:val="28"/>
          <w:szCs w:val="20"/>
          <w:lang w:eastAsia="ru-RU"/>
        </w:rPr>
        <w:t>викидається</w:t>
      </w:r>
      <w:r w:rsidRPr="00621749">
        <w:rPr>
          <w:rFonts w:ascii="Times New Roman" w:eastAsia="Times New Roman" w:hAnsi="Times New Roman"/>
          <w:sz w:val="28"/>
          <w:szCs w:val="20"/>
          <w:lang w:eastAsia="ru-RU"/>
        </w:rPr>
        <w:t xml:space="preserve"> тверді промислові відходи, </w:t>
      </w:r>
      <w:r>
        <w:rPr>
          <w:rFonts w:ascii="Times New Roman" w:eastAsia="Times New Roman" w:hAnsi="Times New Roman"/>
          <w:sz w:val="28"/>
          <w:szCs w:val="20"/>
          <w:lang w:eastAsia="ru-RU"/>
        </w:rPr>
        <w:t xml:space="preserve">відпрацьовані </w:t>
      </w:r>
      <w:r w:rsidRPr="00621749">
        <w:rPr>
          <w:rFonts w:ascii="Times New Roman" w:eastAsia="Times New Roman" w:hAnsi="Times New Roman"/>
          <w:sz w:val="28"/>
          <w:szCs w:val="20"/>
          <w:lang w:eastAsia="ru-RU"/>
        </w:rPr>
        <w:t>води, гази, аерозолі різного розміру та хімічн</w:t>
      </w:r>
      <w:r>
        <w:rPr>
          <w:rFonts w:ascii="Times New Roman" w:eastAsia="Times New Roman" w:hAnsi="Times New Roman"/>
          <w:sz w:val="28"/>
          <w:szCs w:val="20"/>
          <w:lang w:eastAsia="ru-RU"/>
        </w:rPr>
        <w:t>им</w:t>
      </w:r>
      <w:r w:rsidRPr="00621749">
        <w:rPr>
          <w:rFonts w:ascii="Times New Roman" w:eastAsia="Times New Roman" w:hAnsi="Times New Roman"/>
          <w:sz w:val="28"/>
          <w:szCs w:val="20"/>
          <w:lang w:eastAsia="ru-RU"/>
        </w:rPr>
        <w:t xml:space="preserve"> склад</w:t>
      </w:r>
      <w:r>
        <w:rPr>
          <w:rFonts w:ascii="Times New Roman" w:eastAsia="Times New Roman" w:hAnsi="Times New Roman"/>
          <w:sz w:val="28"/>
          <w:szCs w:val="20"/>
          <w:lang w:eastAsia="ru-RU"/>
        </w:rPr>
        <w:t xml:space="preserve">ом. </w:t>
      </w:r>
      <w:r w:rsidRPr="00621749">
        <w:rPr>
          <w:rFonts w:ascii="Times New Roman" w:eastAsia="Times New Roman" w:hAnsi="Times New Roman"/>
          <w:sz w:val="28"/>
          <w:szCs w:val="20"/>
          <w:lang w:eastAsia="ru-RU"/>
        </w:rPr>
        <w:t xml:space="preserve">При згорянні палива на </w:t>
      </w:r>
      <w:r>
        <w:rPr>
          <w:rFonts w:ascii="Times New Roman" w:eastAsia="Times New Roman" w:hAnsi="Times New Roman"/>
          <w:sz w:val="28"/>
          <w:szCs w:val="20"/>
          <w:lang w:eastAsia="ru-RU"/>
        </w:rPr>
        <w:t>теплоенергетичних об’єктах</w:t>
      </w:r>
      <w:r w:rsidRPr="00621749">
        <w:rPr>
          <w:rFonts w:ascii="Times New Roman" w:eastAsia="Times New Roman" w:hAnsi="Times New Roman"/>
          <w:sz w:val="28"/>
          <w:szCs w:val="20"/>
          <w:lang w:eastAsia="ru-RU"/>
        </w:rPr>
        <w:t xml:space="preserve"> утворюються продукти згоряння, які утворюють золу, незгорілі частки палива, сірку</w:t>
      </w:r>
      <w:r>
        <w:rPr>
          <w:rFonts w:ascii="Times New Roman" w:eastAsia="Times New Roman" w:hAnsi="Times New Roman"/>
          <w:sz w:val="28"/>
          <w:szCs w:val="20"/>
          <w:lang w:eastAsia="ru-RU"/>
        </w:rPr>
        <w:t xml:space="preserve"> та діоксид сірки, оксиди азоту, </w:t>
      </w:r>
      <w:r w:rsidRPr="00621749">
        <w:rPr>
          <w:rFonts w:ascii="Times New Roman" w:eastAsia="Times New Roman" w:hAnsi="Times New Roman"/>
          <w:sz w:val="28"/>
          <w:szCs w:val="20"/>
          <w:lang w:eastAsia="ru-RU"/>
        </w:rPr>
        <w:t>газоподібні продукти неповно</w:t>
      </w:r>
      <w:r w:rsidR="00811533">
        <w:rPr>
          <w:rFonts w:ascii="Times New Roman" w:eastAsia="Times New Roman" w:hAnsi="Times New Roman"/>
          <w:sz w:val="28"/>
          <w:szCs w:val="20"/>
          <w:lang w:eastAsia="ru-RU"/>
        </w:rPr>
        <w:t xml:space="preserve">го згоряння вугілля, </w:t>
      </w:r>
      <w:r w:rsidRPr="00621749">
        <w:rPr>
          <w:rFonts w:ascii="Times New Roman" w:eastAsia="Times New Roman" w:hAnsi="Times New Roman"/>
          <w:sz w:val="28"/>
          <w:szCs w:val="20"/>
          <w:lang w:eastAsia="ru-RU"/>
        </w:rPr>
        <w:t>солі натрію, саж</w:t>
      </w:r>
      <w:r w:rsidR="00811533">
        <w:rPr>
          <w:rFonts w:ascii="Times New Roman" w:eastAsia="Times New Roman" w:hAnsi="Times New Roman"/>
          <w:sz w:val="28"/>
          <w:szCs w:val="20"/>
          <w:lang w:eastAsia="ru-RU"/>
        </w:rPr>
        <w:t>у, тощо</w:t>
      </w:r>
      <w:r w:rsidRPr="00621749">
        <w:rPr>
          <w:rFonts w:ascii="Times New Roman" w:eastAsia="Times New Roman" w:hAnsi="Times New Roman"/>
          <w:sz w:val="28"/>
          <w:szCs w:val="20"/>
          <w:lang w:eastAsia="ru-RU"/>
        </w:rPr>
        <w:t>.</w:t>
      </w:r>
      <w:r w:rsidR="00811533">
        <w:rPr>
          <w:rFonts w:ascii="Times New Roman" w:eastAsia="Times New Roman" w:hAnsi="Times New Roman"/>
          <w:sz w:val="28"/>
          <w:szCs w:val="20"/>
          <w:lang w:eastAsia="ru-RU"/>
        </w:rPr>
        <w:t xml:space="preserve"> </w:t>
      </w:r>
      <w:r w:rsidR="00811533" w:rsidRPr="00811533">
        <w:rPr>
          <w:rFonts w:ascii="Times New Roman" w:eastAsia="Times New Roman" w:hAnsi="Times New Roman"/>
          <w:sz w:val="28"/>
          <w:szCs w:val="20"/>
          <w:lang w:eastAsia="ru-RU"/>
        </w:rPr>
        <w:t>Зола деяких палив м</w:t>
      </w:r>
      <w:r w:rsidR="00811533">
        <w:rPr>
          <w:rFonts w:ascii="Times New Roman" w:eastAsia="Times New Roman" w:hAnsi="Times New Roman"/>
          <w:sz w:val="28"/>
          <w:szCs w:val="20"/>
          <w:lang w:eastAsia="ru-RU"/>
        </w:rPr>
        <w:t>істить миш’</w:t>
      </w:r>
      <w:r w:rsidR="00811533" w:rsidRPr="00811533">
        <w:rPr>
          <w:rFonts w:ascii="Times New Roman" w:eastAsia="Times New Roman" w:hAnsi="Times New Roman"/>
          <w:sz w:val="28"/>
          <w:szCs w:val="20"/>
          <w:lang w:eastAsia="ru-RU"/>
        </w:rPr>
        <w:t>як, оксид кальцію та ін. Перехід від твердого палива до природного газу призвів до значного зростання ціни на вироблену енергію. З іншого боку, це вирішить багато проблем із забрудненням повітря.</w:t>
      </w:r>
      <w:r w:rsidR="00A21878" w:rsidRPr="00A21878">
        <w:rPr>
          <w:rFonts w:ascii="Times New Roman" w:eastAsia="Times New Roman" w:hAnsi="Times New Roman"/>
          <w:sz w:val="28"/>
          <w:szCs w:val="20"/>
          <w:lang w:val="ru-RU" w:eastAsia="ru-RU"/>
        </w:rPr>
        <w:t xml:space="preserve"> </w:t>
      </w:r>
    </w:p>
    <w:p w14:paraId="437D29AE" w14:textId="2ACFC8B9" w:rsidR="00A21878" w:rsidRPr="00A21878" w:rsidRDefault="00A21878" w:rsidP="00A21878">
      <w:pPr>
        <w:spacing w:after="0" w:line="360" w:lineRule="auto"/>
        <w:ind w:firstLine="567"/>
        <w:jc w:val="both"/>
        <w:rPr>
          <w:rFonts w:ascii="Times New Roman" w:eastAsia="Times New Roman" w:hAnsi="Times New Roman"/>
          <w:sz w:val="28"/>
          <w:szCs w:val="20"/>
          <w:lang w:eastAsia="ru-RU"/>
        </w:rPr>
      </w:pPr>
      <w:r w:rsidRPr="00A21878">
        <w:rPr>
          <w:rFonts w:ascii="Times New Roman" w:eastAsia="Times New Roman" w:hAnsi="Times New Roman"/>
          <w:sz w:val="28"/>
          <w:szCs w:val="20"/>
          <w:lang w:eastAsia="ru-RU"/>
        </w:rPr>
        <w:t>На Конференції ООН зі зміною клімату (CO</w:t>
      </w:r>
      <w:r>
        <w:rPr>
          <w:rFonts w:ascii="Times New Roman" w:eastAsia="Times New Roman" w:hAnsi="Times New Roman"/>
          <w:sz w:val="28"/>
          <w:szCs w:val="20"/>
          <w:lang w:eastAsia="ru-RU"/>
        </w:rPr>
        <w:t>Р</w:t>
      </w:r>
      <w:r w:rsidRPr="00A21878">
        <w:rPr>
          <w:rFonts w:ascii="Times New Roman" w:eastAsia="Times New Roman" w:hAnsi="Times New Roman"/>
          <w:sz w:val="28"/>
          <w:szCs w:val="20"/>
          <w:lang w:eastAsia="ru-RU"/>
        </w:rPr>
        <w:t xml:space="preserve">26) у Глазго восени 2021 року світові лідери та учасники вирішили відмовитися від використання вугільної </w:t>
      </w:r>
      <w:r w:rsidRPr="00A21878">
        <w:rPr>
          <w:rFonts w:ascii="Times New Roman" w:eastAsia="Times New Roman" w:hAnsi="Times New Roman"/>
          <w:sz w:val="28"/>
          <w:szCs w:val="20"/>
          <w:lang w:eastAsia="ru-RU"/>
        </w:rPr>
        <w:lastRenderedPageBreak/>
        <w:t>енергетики та поетапного субсидування викопного палива. У рамк</w:t>
      </w:r>
      <w:r>
        <w:rPr>
          <w:rFonts w:ascii="Times New Roman" w:eastAsia="Times New Roman" w:hAnsi="Times New Roman"/>
          <w:sz w:val="28"/>
          <w:szCs w:val="20"/>
          <w:lang w:eastAsia="ru-RU"/>
        </w:rPr>
        <w:t xml:space="preserve">ах цього заходу понад 40 країн </w:t>
      </w:r>
      <w:r w:rsidRPr="00A21878">
        <w:rPr>
          <w:rFonts w:ascii="Times New Roman" w:eastAsia="Times New Roman" w:hAnsi="Times New Roman"/>
          <w:sz w:val="28"/>
          <w:szCs w:val="20"/>
          <w:lang w:eastAsia="ru-RU"/>
        </w:rPr>
        <w:t>погодилися відмовитися від вугілля. Україна пообіцяла закрити державні вугільні електростанції до 2035 року, скоротити викиди метану на 30% до 2030 року та зупинити вирубку лісів.</w:t>
      </w:r>
    </w:p>
    <w:p w14:paraId="072A2529" w14:textId="69EFAC8E" w:rsidR="005B6784" w:rsidRPr="00A21878" w:rsidRDefault="00811533" w:rsidP="00A21878">
      <w:pPr>
        <w:spacing w:after="0" w:line="360" w:lineRule="auto"/>
        <w:ind w:firstLine="567"/>
        <w:jc w:val="both"/>
        <w:rPr>
          <w:rFonts w:ascii="Times New Roman" w:eastAsia="Times New Roman" w:hAnsi="Times New Roman"/>
          <w:sz w:val="28"/>
          <w:szCs w:val="20"/>
          <w:lang w:eastAsia="ru-RU"/>
        </w:rPr>
      </w:pPr>
      <w:r w:rsidRPr="00A21878">
        <w:rPr>
          <w:rFonts w:ascii="Times New Roman" w:eastAsia="Times New Roman" w:hAnsi="Times New Roman"/>
          <w:sz w:val="28"/>
          <w:szCs w:val="20"/>
          <w:lang w:eastAsia="ru-RU"/>
        </w:rPr>
        <w:t>Все це завдано до виконання мети роботи</w:t>
      </w:r>
      <w:r w:rsidR="004415FF" w:rsidRPr="00A21878">
        <w:rPr>
          <w:rFonts w:ascii="Times New Roman" w:eastAsia="Times New Roman" w:hAnsi="Times New Roman"/>
          <w:sz w:val="28"/>
          <w:szCs w:val="20"/>
          <w:lang w:eastAsia="ru-RU"/>
        </w:rPr>
        <w:t>:</w:t>
      </w:r>
      <w:r w:rsidR="005B6784" w:rsidRPr="00A21878">
        <w:rPr>
          <w:rFonts w:ascii="Times New Roman" w:eastAsia="Times New Roman" w:hAnsi="Times New Roman"/>
          <w:sz w:val="28"/>
          <w:szCs w:val="20"/>
          <w:lang w:eastAsia="ru-RU"/>
        </w:rPr>
        <w:t xml:space="preserve"> </w:t>
      </w:r>
    </w:p>
    <w:p w14:paraId="0970C76A" w14:textId="2BDDC23B" w:rsidR="00811533" w:rsidRPr="00A21878" w:rsidRDefault="00A21878" w:rsidP="00A21878">
      <w:pPr>
        <w:pStyle w:val="a3"/>
        <w:numPr>
          <w:ilvl w:val="0"/>
          <w:numId w:val="24"/>
        </w:numPr>
        <w:spacing w:after="0" w:line="360" w:lineRule="auto"/>
        <w:ind w:left="0" w:firstLine="709"/>
        <w:jc w:val="both"/>
        <w:rPr>
          <w:rFonts w:ascii="Times New Roman" w:eastAsia="Times New Roman" w:hAnsi="Times New Roman"/>
          <w:sz w:val="28"/>
          <w:szCs w:val="20"/>
          <w:lang w:eastAsia="ru-RU"/>
        </w:rPr>
      </w:pPr>
      <w:r w:rsidRPr="00A21878">
        <w:rPr>
          <w:rFonts w:ascii="Times New Roman" w:eastAsia="Times New Roman" w:hAnsi="Times New Roman"/>
          <w:sz w:val="28"/>
          <w:szCs w:val="20"/>
          <w:lang w:eastAsia="ru-RU"/>
        </w:rPr>
        <w:t>визначити характеристику теплоенергетичних об'єктів та їх вплив на довкілля.</w:t>
      </w:r>
    </w:p>
    <w:p w14:paraId="469ED273" w14:textId="76D9042F" w:rsidR="00811533" w:rsidRPr="00A21878" w:rsidRDefault="00A21878" w:rsidP="00A21878">
      <w:pPr>
        <w:pStyle w:val="a3"/>
        <w:numPr>
          <w:ilvl w:val="0"/>
          <w:numId w:val="24"/>
        </w:numPr>
        <w:spacing w:after="0" w:line="360" w:lineRule="auto"/>
        <w:ind w:left="0" w:firstLine="709"/>
        <w:jc w:val="both"/>
        <w:rPr>
          <w:rFonts w:ascii="Times New Roman" w:eastAsia="Times New Roman" w:hAnsi="Times New Roman"/>
          <w:sz w:val="28"/>
          <w:szCs w:val="20"/>
          <w:lang w:eastAsia="ru-RU"/>
        </w:rPr>
      </w:pPr>
      <w:r w:rsidRPr="00A21878">
        <w:rPr>
          <w:rFonts w:ascii="Times New Roman" w:eastAsia="Times New Roman" w:hAnsi="Times New Roman"/>
          <w:sz w:val="28"/>
          <w:szCs w:val="20"/>
          <w:lang w:eastAsia="ru-RU"/>
        </w:rPr>
        <w:t>проаналізувати забруднення атмосферного повітря викидами теплоенергетичних об'єктів.</w:t>
      </w:r>
    </w:p>
    <w:p w14:paraId="55FC4E4F" w14:textId="77129084" w:rsidR="00811533" w:rsidRPr="00A21878" w:rsidRDefault="00A21878" w:rsidP="00A21878">
      <w:pPr>
        <w:pStyle w:val="a3"/>
        <w:numPr>
          <w:ilvl w:val="0"/>
          <w:numId w:val="24"/>
        </w:numPr>
        <w:spacing w:after="0" w:line="360" w:lineRule="auto"/>
        <w:ind w:left="0" w:firstLine="709"/>
        <w:jc w:val="both"/>
        <w:rPr>
          <w:rFonts w:ascii="Times New Roman" w:eastAsia="Times New Roman" w:hAnsi="Times New Roman"/>
          <w:sz w:val="28"/>
          <w:szCs w:val="20"/>
          <w:lang w:eastAsia="ru-RU"/>
        </w:rPr>
      </w:pPr>
      <w:r w:rsidRPr="00A21878">
        <w:rPr>
          <w:rFonts w:ascii="Times New Roman" w:eastAsia="Times New Roman" w:hAnsi="Times New Roman"/>
          <w:sz w:val="28"/>
          <w:szCs w:val="20"/>
          <w:lang w:eastAsia="ru-RU"/>
        </w:rPr>
        <w:t>визначити забруднення водних ресурсів скидами теплоенергетичних об'єктів.</w:t>
      </w:r>
    </w:p>
    <w:p w14:paraId="4B54FFF2" w14:textId="649045A2" w:rsidR="00811533" w:rsidRPr="00A21878" w:rsidRDefault="00A21878" w:rsidP="00A21878">
      <w:pPr>
        <w:pStyle w:val="a3"/>
        <w:numPr>
          <w:ilvl w:val="0"/>
          <w:numId w:val="24"/>
        </w:numPr>
        <w:spacing w:after="0" w:line="360" w:lineRule="auto"/>
        <w:ind w:left="0" w:firstLine="709"/>
        <w:jc w:val="both"/>
        <w:rPr>
          <w:rFonts w:ascii="Times New Roman" w:eastAsia="Times New Roman" w:hAnsi="Times New Roman"/>
          <w:sz w:val="28"/>
          <w:szCs w:val="20"/>
          <w:lang w:eastAsia="ru-RU"/>
        </w:rPr>
      </w:pPr>
      <w:r w:rsidRPr="00A21878">
        <w:rPr>
          <w:rFonts w:ascii="Times New Roman" w:eastAsia="Times New Roman" w:hAnsi="Times New Roman"/>
          <w:sz w:val="28"/>
          <w:szCs w:val="20"/>
          <w:lang w:eastAsia="ru-RU"/>
        </w:rPr>
        <w:t>дослідити вплив теплоенергетичних об'єктів на ґрунти та ландшафти.</w:t>
      </w:r>
    </w:p>
    <w:p w14:paraId="16EBB930" w14:textId="6E4A7D15" w:rsidR="00811533" w:rsidRPr="00A21878" w:rsidRDefault="00A21878" w:rsidP="00A21878">
      <w:pPr>
        <w:pStyle w:val="a3"/>
        <w:numPr>
          <w:ilvl w:val="0"/>
          <w:numId w:val="24"/>
        </w:numPr>
        <w:spacing w:after="0" w:line="360" w:lineRule="auto"/>
        <w:ind w:left="0" w:firstLine="709"/>
        <w:jc w:val="both"/>
        <w:rPr>
          <w:rFonts w:ascii="Times New Roman" w:eastAsia="Times New Roman" w:hAnsi="Times New Roman"/>
          <w:sz w:val="28"/>
          <w:szCs w:val="20"/>
          <w:lang w:eastAsia="ru-RU"/>
        </w:rPr>
      </w:pPr>
      <w:r w:rsidRPr="00A21878">
        <w:rPr>
          <w:rFonts w:ascii="Times New Roman" w:eastAsia="Times New Roman" w:hAnsi="Times New Roman"/>
          <w:sz w:val="28"/>
          <w:szCs w:val="20"/>
          <w:lang w:eastAsia="ru-RU"/>
        </w:rPr>
        <w:t>оцінка екологічного ризику діяльності теплоенергетичних об'єктів.</w:t>
      </w:r>
    </w:p>
    <w:p w14:paraId="6C2C2AD8" w14:textId="50056A78" w:rsidR="00811533" w:rsidRPr="00A21878" w:rsidRDefault="00A21878" w:rsidP="00A21878">
      <w:pPr>
        <w:pStyle w:val="a3"/>
        <w:numPr>
          <w:ilvl w:val="0"/>
          <w:numId w:val="24"/>
        </w:numPr>
        <w:spacing w:after="0" w:line="360" w:lineRule="auto"/>
        <w:ind w:left="0" w:firstLine="709"/>
        <w:jc w:val="both"/>
        <w:rPr>
          <w:rFonts w:ascii="Times New Roman" w:eastAsia="Times New Roman" w:hAnsi="Times New Roman"/>
          <w:sz w:val="28"/>
          <w:szCs w:val="20"/>
          <w:lang w:eastAsia="ru-RU"/>
        </w:rPr>
      </w:pPr>
      <w:r w:rsidRPr="00A21878">
        <w:rPr>
          <w:rFonts w:ascii="Times New Roman" w:eastAsia="Times New Roman" w:hAnsi="Times New Roman"/>
          <w:sz w:val="28"/>
          <w:szCs w:val="20"/>
          <w:lang w:eastAsia="ru-RU"/>
        </w:rPr>
        <w:t xml:space="preserve">аналіз впливу діяльності теплоенергетичних об'єктів на стан довкілля м. </w:t>
      </w:r>
      <w:r>
        <w:rPr>
          <w:rFonts w:ascii="Times New Roman" w:eastAsia="Times New Roman" w:hAnsi="Times New Roman"/>
          <w:sz w:val="28"/>
          <w:szCs w:val="20"/>
          <w:lang w:eastAsia="ru-RU"/>
        </w:rPr>
        <w:t>Л</w:t>
      </w:r>
      <w:r w:rsidRPr="00A21878">
        <w:rPr>
          <w:rFonts w:ascii="Times New Roman" w:eastAsia="Times New Roman" w:hAnsi="Times New Roman"/>
          <w:sz w:val="28"/>
          <w:szCs w:val="20"/>
          <w:lang w:eastAsia="ru-RU"/>
        </w:rPr>
        <w:t>ьвів.</w:t>
      </w:r>
    </w:p>
    <w:p w14:paraId="0FBE3DC7" w14:textId="69E60E49" w:rsidR="005B6784" w:rsidRPr="00A21878" w:rsidRDefault="00A21878" w:rsidP="00A21878">
      <w:pPr>
        <w:numPr>
          <w:ilvl w:val="0"/>
          <w:numId w:val="24"/>
        </w:numPr>
        <w:spacing w:after="0" w:line="360" w:lineRule="auto"/>
        <w:ind w:left="0" w:firstLine="709"/>
        <w:jc w:val="both"/>
        <w:rPr>
          <w:rFonts w:ascii="Times New Roman" w:eastAsia="Times New Roman" w:hAnsi="Times New Roman"/>
          <w:sz w:val="28"/>
          <w:szCs w:val="20"/>
          <w:lang w:eastAsia="ru-RU"/>
        </w:rPr>
      </w:pPr>
      <w:r w:rsidRPr="00A21878">
        <w:rPr>
          <w:rFonts w:ascii="Times New Roman" w:eastAsia="Times New Roman" w:hAnsi="Times New Roman"/>
          <w:sz w:val="28"/>
          <w:szCs w:val="20"/>
          <w:lang w:eastAsia="ru-RU"/>
        </w:rPr>
        <w:t>шляхи мінімізації впливу діяльності теплоенергетичних об'єктів на стан довкілля.</w:t>
      </w:r>
    </w:p>
    <w:p w14:paraId="551E8206" w14:textId="33365F4E" w:rsidR="004261E9" w:rsidRDefault="004261E9">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5537C3EF" w14:textId="77777777" w:rsidR="009216C9" w:rsidRPr="006620BC" w:rsidRDefault="009216C9" w:rsidP="001407EC">
      <w:pPr>
        <w:spacing w:after="0" w:line="360" w:lineRule="auto"/>
        <w:jc w:val="center"/>
        <w:rPr>
          <w:rFonts w:ascii="Times New Roman" w:hAnsi="Times New Roman"/>
          <w:b/>
          <w:sz w:val="28"/>
          <w:szCs w:val="28"/>
        </w:rPr>
      </w:pPr>
      <w:r w:rsidRPr="006620BC">
        <w:rPr>
          <w:rFonts w:ascii="Times New Roman" w:hAnsi="Times New Roman"/>
          <w:b/>
          <w:sz w:val="28"/>
          <w:szCs w:val="28"/>
        </w:rPr>
        <w:lastRenderedPageBreak/>
        <w:t>РОЗДІЛ 1.</w:t>
      </w:r>
    </w:p>
    <w:p w14:paraId="5764791F" w14:textId="48C6EB17" w:rsidR="009216C9" w:rsidRPr="006620BC" w:rsidRDefault="002213DC" w:rsidP="001407EC">
      <w:pPr>
        <w:pStyle w:val="2"/>
        <w:spacing w:before="0" w:line="360" w:lineRule="auto"/>
        <w:jc w:val="center"/>
        <w:rPr>
          <w:rFonts w:ascii="Times New Roman" w:hAnsi="Times New Roman"/>
          <w:color w:val="auto"/>
          <w:sz w:val="28"/>
          <w:szCs w:val="28"/>
          <w:lang w:val="uk-UA"/>
        </w:rPr>
      </w:pPr>
      <w:bookmarkStart w:id="2" w:name="_ЕКОЛОГІЧНА_ХАРАКТЕРИСТИКА_ДЕРЕВНОЇ"/>
      <w:bookmarkEnd w:id="2"/>
      <w:r w:rsidRPr="002213DC">
        <w:rPr>
          <w:rFonts w:ascii="Times New Roman" w:hAnsi="Times New Roman"/>
          <w:color w:val="auto"/>
          <w:sz w:val="28"/>
          <w:szCs w:val="28"/>
          <w:lang w:val="uk-UA"/>
        </w:rPr>
        <w:t xml:space="preserve">ТЕОРЕТИЧНІ ОСНОВИ АНАЛІЗУ ВПЛИВУ ДІЯЛЬНОСТІ ТЕПЛОЕНЕРГЕТИЧНИХ ОБ'ЄКТІВ НА </w:t>
      </w:r>
      <w:r>
        <w:rPr>
          <w:rFonts w:ascii="Times New Roman" w:hAnsi="Times New Roman"/>
          <w:color w:val="auto"/>
          <w:sz w:val="28"/>
          <w:szCs w:val="28"/>
          <w:lang w:val="uk-UA"/>
        </w:rPr>
        <w:t xml:space="preserve">СТАН </w:t>
      </w:r>
      <w:r w:rsidRPr="002213DC">
        <w:rPr>
          <w:rFonts w:ascii="Times New Roman" w:hAnsi="Times New Roman"/>
          <w:color w:val="auto"/>
          <w:sz w:val="28"/>
          <w:szCs w:val="28"/>
          <w:lang w:val="uk-UA"/>
        </w:rPr>
        <w:t>ДОВКІЛЛЯ</w:t>
      </w:r>
    </w:p>
    <w:p w14:paraId="4487772C" w14:textId="77777777" w:rsidR="009216C9" w:rsidRPr="006620BC" w:rsidRDefault="009216C9" w:rsidP="00E37972">
      <w:pPr>
        <w:spacing w:after="0" w:line="360" w:lineRule="auto"/>
        <w:ind w:firstLine="567"/>
        <w:rPr>
          <w:rFonts w:ascii="Times New Roman" w:hAnsi="Times New Roman"/>
          <w:sz w:val="28"/>
          <w:szCs w:val="28"/>
        </w:rPr>
      </w:pPr>
    </w:p>
    <w:p w14:paraId="1BF3B5D1" w14:textId="213970F6" w:rsidR="009216C9" w:rsidRPr="006620BC" w:rsidRDefault="005B5C58" w:rsidP="0054545D">
      <w:pPr>
        <w:pStyle w:val="3"/>
        <w:numPr>
          <w:ilvl w:val="1"/>
          <w:numId w:val="1"/>
        </w:numPr>
        <w:spacing w:before="0" w:line="360" w:lineRule="auto"/>
        <w:ind w:left="0" w:firstLine="567"/>
        <w:jc w:val="both"/>
        <w:rPr>
          <w:rFonts w:ascii="Times New Roman" w:hAnsi="Times New Roman"/>
          <w:iCs/>
          <w:color w:val="000000" w:themeColor="text1"/>
          <w:sz w:val="28"/>
          <w:szCs w:val="28"/>
          <w:lang w:val="uk-UA"/>
        </w:rPr>
      </w:pPr>
      <w:bookmarkStart w:id="3" w:name="_Поняття_про_деревну"/>
      <w:bookmarkEnd w:id="3"/>
      <w:r w:rsidRPr="005B5C58">
        <w:rPr>
          <w:rFonts w:ascii="Times New Roman" w:hAnsi="Times New Roman"/>
          <w:iCs/>
          <w:color w:val="000000" w:themeColor="text1"/>
          <w:sz w:val="28"/>
          <w:szCs w:val="28"/>
          <w:lang w:val="uk-UA"/>
        </w:rPr>
        <w:t>Характеристика теплоенергетичних об'єктів та їх вплив на довкілля</w:t>
      </w:r>
    </w:p>
    <w:p w14:paraId="6FE9B60D" w14:textId="1695A017" w:rsidR="005B5C58" w:rsidRPr="005B5C58" w:rsidRDefault="005B5C58" w:rsidP="005B5C58">
      <w:pPr>
        <w:spacing w:after="0" w:line="360" w:lineRule="auto"/>
        <w:ind w:firstLine="567"/>
        <w:jc w:val="both"/>
        <w:rPr>
          <w:rFonts w:ascii="Times New Roman" w:hAnsi="Times New Roman"/>
          <w:color w:val="000000" w:themeColor="text1"/>
          <w:sz w:val="28"/>
        </w:rPr>
      </w:pPr>
      <w:r w:rsidRPr="005B5C58">
        <w:rPr>
          <w:rFonts w:ascii="Times New Roman" w:hAnsi="Times New Roman"/>
          <w:color w:val="000000" w:themeColor="text1"/>
          <w:sz w:val="28"/>
        </w:rPr>
        <w:t xml:space="preserve">У більшості розвинених країн світу питання забруднення довкілля, зокрема вплив виробництва енергії, стоїть на передньому краї. Це викликає серйозне занепокоєння як серед громадськості, так і серед державних органів. Велика увага зосереджується на переході до енергетичних рішень, які б менше негативно впливали на довкілля. Деякі країни навіть надають дотації для підтримки громадян у переході на електромобілі, встановленні сонячних </w:t>
      </w:r>
      <w:proofErr w:type="spellStart"/>
      <w:r w:rsidRPr="005B5C58">
        <w:rPr>
          <w:rFonts w:ascii="Times New Roman" w:hAnsi="Times New Roman"/>
          <w:color w:val="000000" w:themeColor="text1"/>
          <w:sz w:val="28"/>
        </w:rPr>
        <w:t>батарей</w:t>
      </w:r>
      <w:proofErr w:type="spellEnd"/>
      <w:r w:rsidRPr="005B5C58">
        <w:rPr>
          <w:rFonts w:ascii="Times New Roman" w:hAnsi="Times New Roman"/>
          <w:color w:val="000000" w:themeColor="text1"/>
          <w:sz w:val="28"/>
        </w:rPr>
        <w:t xml:space="preserve"> та інших відновлюваних джерел енергії, а також відмовляються від нових </w:t>
      </w:r>
      <w:proofErr w:type="spellStart"/>
      <w:r w:rsidRPr="005B5C58">
        <w:rPr>
          <w:rFonts w:ascii="Times New Roman" w:hAnsi="Times New Roman"/>
          <w:color w:val="000000" w:themeColor="text1"/>
          <w:sz w:val="28"/>
        </w:rPr>
        <w:t>будівництв</w:t>
      </w:r>
      <w:proofErr w:type="spellEnd"/>
      <w:r w:rsidRPr="005B5C58">
        <w:rPr>
          <w:rFonts w:ascii="Times New Roman" w:hAnsi="Times New Roman"/>
          <w:color w:val="000000" w:themeColor="text1"/>
          <w:sz w:val="28"/>
        </w:rPr>
        <w:t xml:space="preserve"> теплових електростанцій</w:t>
      </w:r>
      <w:r w:rsidR="00AB7611">
        <w:rPr>
          <w:rFonts w:ascii="Times New Roman" w:hAnsi="Times New Roman"/>
          <w:color w:val="000000" w:themeColor="text1"/>
          <w:sz w:val="28"/>
        </w:rPr>
        <w:t xml:space="preserve"> </w:t>
      </w:r>
      <w:r w:rsidR="00AB7611" w:rsidRPr="005B5C58">
        <w:rPr>
          <w:rFonts w:ascii="Times New Roman" w:hAnsi="Times New Roman"/>
          <w:color w:val="000000" w:themeColor="text1"/>
          <w:sz w:val="28"/>
        </w:rPr>
        <w:t>[</w:t>
      </w:r>
      <w:r w:rsidR="00AB7611">
        <w:rPr>
          <w:rFonts w:ascii="Times New Roman" w:hAnsi="Times New Roman"/>
          <w:color w:val="000000" w:themeColor="text1"/>
          <w:sz w:val="28"/>
        </w:rPr>
        <w:t>1, 15</w:t>
      </w:r>
      <w:r w:rsidR="00AB7611" w:rsidRPr="005B5C58">
        <w:rPr>
          <w:rFonts w:ascii="Times New Roman" w:hAnsi="Times New Roman"/>
          <w:color w:val="000000" w:themeColor="text1"/>
          <w:sz w:val="28"/>
        </w:rPr>
        <w:t>]</w:t>
      </w:r>
      <w:r w:rsidRPr="005B5C58">
        <w:rPr>
          <w:rFonts w:ascii="Times New Roman" w:hAnsi="Times New Roman"/>
          <w:color w:val="000000" w:themeColor="text1"/>
          <w:sz w:val="28"/>
        </w:rPr>
        <w:t>.</w:t>
      </w:r>
    </w:p>
    <w:p w14:paraId="73FA0C34" w14:textId="65F3C1B8" w:rsidR="005B5C58" w:rsidRPr="005B5C58" w:rsidRDefault="005B5C58" w:rsidP="005B5C58">
      <w:pPr>
        <w:spacing w:after="0" w:line="360" w:lineRule="auto"/>
        <w:ind w:firstLine="567"/>
        <w:jc w:val="both"/>
        <w:rPr>
          <w:rFonts w:ascii="Times New Roman" w:hAnsi="Times New Roman"/>
          <w:color w:val="000000" w:themeColor="text1"/>
          <w:sz w:val="28"/>
        </w:rPr>
      </w:pPr>
      <w:r w:rsidRPr="005B5C58">
        <w:rPr>
          <w:rFonts w:ascii="Times New Roman" w:hAnsi="Times New Roman"/>
          <w:color w:val="000000" w:themeColor="text1"/>
          <w:sz w:val="28"/>
        </w:rPr>
        <w:t>В Україні ситуація відрізняється. Незважаючи на глобальні тенденції, Україна продовжує активно використовувати вугілля для виробництва електроенергії. Це пов’язано з великими запасами вугілля в країні та тимчасовими економічними обставинами. Спалювання вугілля призводить до значного викиду забруднюючих речовин, таких як сірчисті гази, вуглекислий газ, оксиди азоту, пил та інші. Крім того, відкрите видобування вугілля призводить до порушення природних ландшафтів і викликає зміни в екосистемах [</w:t>
      </w:r>
      <w:r w:rsidR="00AB7611">
        <w:rPr>
          <w:rFonts w:ascii="Times New Roman" w:hAnsi="Times New Roman"/>
          <w:color w:val="000000" w:themeColor="text1"/>
          <w:sz w:val="28"/>
        </w:rPr>
        <w:t xml:space="preserve">3-5, </w:t>
      </w:r>
      <w:r w:rsidR="00E522D4">
        <w:rPr>
          <w:rFonts w:ascii="Times New Roman" w:hAnsi="Times New Roman"/>
          <w:color w:val="000000" w:themeColor="text1"/>
          <w:sz w:val="28"/>
        </w:rPr>
        <w:t>10</w:t>
      </w:r>
      <w:r w:rsidRPr="005B5C58">
        <w:rPr>
          <w:rFonts w:ascii="Times New Roman" w:hAnsi="Times New Roman"/>
          <w:color w:val="000000" w:themeColor="text1"/>
          <w:sz w:val="28"/>
        </w:rPr>
        <w:t>].</w:t>
      </w:r>
    </w:p>
    <w:p w14:paraId="5AB30DEA" w14:textId="77777777" w:rsidR="005B5C58" w:rsidRPr="005B5C58" w:rsidRDefault="005B5C58" w:rsidP="005B5C58">
      <w:pPr>
        <w:spacing w:after="0" w:line="360" w:lineRule="auto"/>
        <w:ind w:firstLine="567"/>
        <w:jc w:val="both"/>
        <w:rPr>
          <w:rFonts w:ascii="Times New Roman" w:hAnsi="Times New Roman"/>
          <w:color w:val="000000" w:themeColor="text1"/>
          <w:sz w:val="28"/>
        </w:rPr>
      </w:pPr>
      <w:r w:rsidRPr="005B5C58">
        <w:rPr>
          <w:rFonts w:ascii="Times New Roman" w:hAnsi="Times New Roman"/>
          <w:color w:val="000000" w:themeColor="text1"/>
          <w:sz w:val="28"/>
        </w:rPr>
        <w:t>Розливи нафти і нафтопродуктів також є серйозною проблемою, особливо при їх транспортуванні і видобутку, і можуть призвести до серйозного забруднення акваторій та знищення місцевого екосистеми.</w:t>
      </w:r>
    </w:p>
    <w:p w14:paraId="2229C0EC" w14:textId="35AA5980" w:rsidR="005B5C58" w:rsidRPr="005B5C58" w:rsidRDefault="005B5C58" w:rsidP="005B5C58">
      <w:pPr>
        <w:spacing w:after="0" w:line="360" w:lineRule="auto"/>
        <w:ind w:firstLine="567"/>
        <w:jc w:val="both"/>
        <w:rPr>
          <w:rFonts w:ascii="Times New Roman" w:hAnsi="Times New Roman"/>
          <w:color w:val="000000" w:themeColor="text1"/>
          <w:sz w:val="28"/>
        </w:rPr>
      </w:pPr>
      <w:r w:rsidRPr="005B5C58">
        <w:rPr>
          <w:rFonts w:ascii="Times New Roman" w:hAnsi="Times New Roman"/>
          <w:color w:val="000000" w:themeColor="text1"/>
          <w:sz w:val="28"/>
        </w:rPr>
        <w:t>Шкідливі викиди теплових електростанцій великою мірою залежать від кількісних і якісних характеристик відходів, що утворюються під час роботи станцій. Основні п</w:t>
      </w:r>
      <w:r>
        <w:rPr>
          <w:rFonts w:ascii="Times New Roman" w:hAnsi="Times New Roman"/>
          <w:color w:val="000000" w:themeColor="text1"/>
          <w:sz w:val="28"/>
        </w:rPr>
        <w:t>ричини екологічних проблем, пов’</w:t>
      </w:r>
      <w:r w:rsidRPr="005B5C58">
        <w:rPr>
          <w:rFonts w:ascii="Times New Roman" w:hAnsi="Times New Roman"/>
          <w:color w:val="000000" w:themeColor="text1"/>
          <w:sz w:val="28"/>
        </w:rPr>
        <w:t>язаних з виробництвом електроенергії, включають:</w:t>
      </w:r>
    </w:p>
    <w:p w14:paraId="36DADB54" w14:textId="12297EF1" w:rsidR="005B5C58" w:rsidRPr="005B5C58" w:rsidRDefault="005B5C58" w:rsidP="005B5C58">
      <w:pPr>
        <w:pStyle w:val="a3"/>
        <w:numPr>
          <w:ilvl w:val="0"/>
          <w:numId w:val="28"/>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lastRenderedPageBreak/>
        <w:t>використання низькосортного палива, що призводить до великого виділення забруднюючих речовин під час згоряння.</w:t>
      </w:r>
    </w:p>
    <w:p w14:paraId="051CE4D5" w14:textId="21051DBE" w:rsidR="005B5C58" w:rsidRPr="005B5C58" w:rsidRDefault="005B5C58" w:rsidP="005B5C58">
      <w:pPr>
        <w:pStyle w:val="a3"/>
        <w:numPr>
          <w:ilvl w:val="0"/>
          <w:numId w:val="28"/>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використання застарілої технології та обладнання, яке не відповідає сучасним екологічним стандартам.</w:t>
      </w:r>
    </w:p>
    <w:p w14:paraId="40838583" w14:textId="4942C4C2" w:rsidR="005B5C58" w:rsidRPr="005B5C58" w:rsidRDefault="005B5C58" w:rsidP="005B5C58">
      <w:pPr>
        <w:pStyle w:val="a3"/>
        <w:numPr>
          <w:ilvl w:val="0"/>
          <w:numId w:val="28"/>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висока енергомісткість і матеріаломісткість процесів виробництва енергії, що сприяє великим витратам ресурсів та забрудненню довкілля.</w:t>
      </w:r>
    </w:p>
    <w:p w14:paraId="10A5CD08" w14:textId="413615AC" w:rsidR="005B5C58" w:rsidRPr="005B5C58" w:rsidRDefault="005B5C58" w:rsidP="005B5C58">
      <w:pPr>
        <w:pStyle w:val="a3"/>
        <w:numPr>
          <w:ilvl w:val="0"/>
          <w:numId w:val="28"/>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велика концентрація промислових об'єктів, що сприяє накопиченню забруднюючих речовин у конкретних районах.</w:t>
      </w:r>
    </w:p>
    <w:p w14:paraId="43B76899" w14:textId="7F2F4673" w:rsidR="005B5C58" w:rsidRPr="005B5C58" w:rsidRDefault="005B5C58" w:rsidP="005B5C58">
      <w:pPr>
        <w:pStyle w:val="a3"/>
        <w:numPr>
          <w:ilvl w:val="0"/>
          <w:numId w:val="28"/>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несприятлива структура промислового виробництва з високою концентрацією технологій, які шкодять навколишньому середовищу.</w:t>
      </w:r>
    </w:p>
    <w:p w14:paraId="6E34945D" w14:textId="720BF75D" w:rsidR="005B5C58" w:rsidRPr="005B5C58" w:rsidRDefault="005B5C58" w:rsidP="005B5C58">
      <w:pPr>
        <w:pStyle w:val="a3"/>
        <w:numPr>
          <w:ilvl w:val="0"/>
          <w:numId w:val="28"/>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 xml:space="preserve">відсутність належних систем </w:t>
      </w:r>
      <w:proofErr w:type="spellStart"/>
      <w:r w:rsidRPr="005B5C58">
        <w:rPr>
          <w:rFonts w:ascii="Times New Roman" w:hAnsi="Times New Roman"/>
          <w:color w:val="000000" w:themeColor="text1"/>
          <w:sz w:val="28"/>
        </w:rPr>
        <w:t>природоохорони</w:t>
      </w:r>
      <w:proofErr w:type="spellEnd"/>
      <w:r w:rsidRPr="005B5C58">
        <w:rPr>
          <w:rFonts w:ascii="Times New Roman" w:hAnsi="Times New Roman"/>
          <w:color w:val="000000" w:themeColor="text1"/>
          <w:sz w:val="28"/>
        </w:rPr>
        <w:t>, таких як очисні споруди та системи водозабезпечення, а також низький рівень їх експлуатації.</w:t>
      </w:r>
    </w:p>
    <w:p w14:paraId="722CAB5E" w14:textId="061E7BBA" w:rsidR="005B5C58" w:rsidRPr="005B5C58" w:rsidRDefault="005B5C58" w:rsidP="005B5C58">
      <w:pPr>
        <w:pStyle w:val="a3"/>
        <w:numPr>
          <w:ilvl w:val="0"/>
          <w:numId w:val="28"/>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відсутність ефективних правових і економічних механізмів, які б стимулювали розвиток екологічно безпечних технологій та природоохорон</w:t>
      </w:r>
      <w:r>
        <w:rPr>
          <w:rFonts w:ascii="Times New Roman" w:hAnsi="Times New Roman"/>
          <w:color w:val="000000" w:themeColor="text1"/>
          <w:sz w:val="28"/>
        </w:rPr>
        <w:t>н</w:t>
      </w:r>
      <w:r w:rsidRPr="005B5C58">
        <w:rPr>
          <w:rFonts w:ascii="Times New Roman" w:hAnsi="Times New Roman"/>
          <w:color w:val="000000" w:themeColor="text1"/>
          <w:sz w:val="28"/>
        </w:rPr>
        <w:t>и</w:t>
      </w:r>
      <w:r>
        <w:rPr>
          <w:rFonts w:ascii="Times New Roman" w:hAnsi="Times New Roman"/>
          <w:color w:val="000000" w:themeColor="text1"/>
          <w:sz w:val="28"/>
        </w:rPr>
        <w:t>х</w:t>
      </w:r>
      <w:r w:rsidRPr="005B5C58">
        <w:rPr>
          <w:rFonts w:ascii="Times New Roman" w:hAnsi="Times New Roman"/>
          <w:color w:val="000000" w:themeColor="text1"/>
          <w:sz w:val="28"/>
        </w:rPr>
        <w:t xml:space="preserve"> систем.</w:t>
      </w:r>
    </w:p>
    <w:p w14:paraId="36B73175" w14:textId="50BFBFA1" w:rsidR="005B5C58" w:rsidRPr="005B5C58" w:rsidRDefault="005B5C58" w:rsidP="005B5C58">
      <w:pPr>
        <w:pStyle w:val="a3"/>
        <w:numPr>
          <w:ilvl w:val="0"/>
          <w:numId w:val="28"/>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недостатній контроль за охороною довкілля та відсутність ефективного моніторингу екологічних показників.</w:t>
      </w:r>
    </w:p>
    <w:p w14:paraId="2CF1162B" w14:textId="77777777" w:rsidR="005B5C58" w:rsidRPr="005B5C58" w:rsidRDefault="005B5C58" w:rsidP="005B5C58">
      <w:pPr>
        <w:spacing w:after="0" w:line="360" w:lineRule="auto"/>
        <w:ind w:firstLine="567"/>
        <w:jc w:val="both"/>
        <w:rPr>
          <w:rFonts w:ascii="Times New Roman" w:hAnsi="Times New Roman"/>
          <w:color w:val="000000" w:themeColor="text1"/>
          <w:sz w:val="28"/>
        </w:rPr>
      </w:pPr>
      <w:r w:rsidRPr="005B5C58">
        <w:rPr>
          <w:rFonts w:ascii="Times New Roman" w:hAnsi="Times New Roman"/>
          <w:color w:val="000000" w:themeColor="text1"/>
          <w:sz w:val="28"/>
        </w:rPr>
        <w:t>Атомні електростанції також стикаються з рядом екологічних проблем, пов'язаних з утилізацією радіоактивних відходів, ризиком аварій та забрудненням навколишнього середовища радіацією.</w:t>
      </w:r>
    </w:p>
    <w:p w14:paraId="37EC4018" w14:textId="03D74551" w:rsidR="005B5C58" w:rsidRPr="005B5C58" w:rsidRDefault="005B5C58" w:rsidP="005B5C58">
      <w:pPr>
        <w:spacing w:after="0" w:line="360" w:lineRule="auto"/>
        <w:ind w:firstLine="567"/>
        <w:jc w:val="both"/>
        <w:rPr>
          <w:rFonts w:ascii="Times New Roman" w:hAnsi="Times New Roman"/>
          <w:color w:val="000000" w:themeColor="text1"/>
          <w:sz w:val="28"/>
        </w:rPr>
      </w:pPr>
      <w:r w:rsidRPr="005B5C58">
        <w:rPr>
          <w:rFonts w:ascii="Times New Roman" w:hAnsi="Times New Roman"/>
          <w:color w:val="000000" w:themeColor="text1"/>
          <w:sz w:val="28"/>
        </w:rPr>
        <w:t xml:space="preserve">Атомна енергетика потенційно небезпечна через кілька </w:t>
      </w:r>
      <w:r>
        <w:rPr>
          <w:rFonts w:ascii="Times New Roman" w:hAnsi="Times New Roman"/>
          <w:color w:val="000000" w:themeColor="text1"/>
          <w:sz w:val="28"/>
        </w:rPr>
        <w:t>чинників</w:t>
      </w:r>
      <w:r w:rsidRPr="005B5C58">
        <w:rPr>
          <w:rFonts w:ascii="Times New Roman" w:hAnsi="Times New Roman"/>
          <w:color w:val="000000" w:themeColor="text1"/>
          <w:sz w:val="28"/>
        </w:rPr>
        <w:t xml:space="preserve"> [</w:t>
      </w:r>
      <w:r w:rsidR="000639E7">
        <w:rPr>
          <w:rFonts w:ascii="Times New Roman" w:hAnsi="Times New Roman"/>
          <w:color w:val="000000" w:themeColor="text1"/>
          <w:sz w:val="28"/>
        </w:rPr>
        <w:t>2</w:t>
      </w:r>
      <w:r w:rsidRPr="005B5C58">
        <w:rPr>
          <w:rFonts w:ascii="Times New Roman" w:hAnsi="Times New Roman"/>
          <w:color w:val="000000" w:themeColor="text1"/>
          <w:sz w:val="28"/>
        </w:rPr>
        <w:t>]:</w:t>
      </w:r>
    </w:p>
    <w:p w14:paraId="7D63B5B4" w14:textId="1EA860C3"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можливість аварій на ядерних електростанціях, які можуть призвести до викиду радіоактивних матеріалів у довкілля.</w:t>
      </w:r>
    </w:p>
    <w:p w14:paraId="753EA430" w14:textId="56C625BC"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викиди радіоактивних ізотопів під час роботи ядерних реакторів, які можуть потрапити в організми людей і тварин через воду, їжу та повітря, спричиняючи ракові захворювання та інші проблеми здоров'я.</w:t>
      </w:r>
    </w:p>
    <w:p w14:paraId="7F2DB18E" w14:textId="233A9BFD"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 xml:space="preserve">викид криптону-85, який змінює електропровідність атмосфери і може </w:t>
      </w:r>
      <w:proofErr w:type="spellStart"/>
      <w:r w:rsidRPr="005B5C58">
        <w:rPr>
          <w:rFonts w:ascii="Times New Roman" w:hAnsi="Times New Roman"/>
          <w:color w:val="000000" w:themeColor="text1"/>
          <w:sz w:val="28"/>
        </w:rPr>
        <w:t>внести</w:t>
      </w:r>
      <w:proofErr w:type="spellEnd"/>
      <w:r w:rsidRPr="005B5C58">
        <w:rPr>
          <w:rFonts w:ascii="Times New Roman" w:hAnsi="Times New Roman"/>
          <w:color w:val="000000" w:themeColor="text1"/>
          <w:sz w:val="28"/>
        </w:rPr>
        <w:t xml:space="preserve"> внесок у зміну клімату землі.</w:t>
      </w:r>
    </w:p>
    <w:p w14:paraId="170198FD" w14:textId="1259427A"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lastRenderedPageBreak/>
        <w:t>забруднення біосфери плутонієм, яке може бути смертельно небезпечним для всіх живих організмів на планеті.</w:t>
      </w:r>
    </w:p>
    <w:p w14:paraId="3356D3E3" w14:textId="7457DAD0"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накопичення радіоактивних відходів, яке є серйозною екологічною проблемою і ще не має ефективного рішення.</w:t>
      </w:r>
    </w:p>
    <w:p w14:paraId="250B8B3A" w14:textId="77777777" w:rsidR="005B5C58" w:rsidRPr="005B5C58" w:rsidRDefault="005B5C58" w:rsidP="005B5C58">
      <w:pPr>
        <w:spacing w:after="0" w:line="360" w:lineRule="auto"/>
        <w:ind w:firstLine="567"/>
        <w:jc w:val="both"/>
        <w:rPr>
          <w:rFonts w:ascii="Times New Roman" w:hAnsi="Times New Roman"/>
          <w:color w:val="000000" w:themeColor="text1"/>
          <w:sz w:val="28"/>
        </w:rPr>
      </w:pPr>
      <w:r w:rsidRPr="005B5C58">
        <w:rPr>
          <w:rFonts w:ascii="Times New Roman" w:hAnsi="Times New Roman"/>
          <w:color w:val="000000" w:themeColor="text1"/>
          <w:sz w:val="28"/>
        </w:rPr>
        <w:t>Водосховища і гідроелектростанції також мають вплив на природне середовище:</w:t>
      </w:r>
    </w:p>
    <w:p w14:paraId="46E8E8CA" w14:textId="07C7E789"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затоплення великих територій для будівництва водосховищ може спричинити втрату природних екосистем і знищення різноманіття біологічного життя.</w:t>
      </w:r>
    </w:p>
    <w:p w14:paraId="70377A7A" w14:textId="4A86637F"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зміна режиму річок і стоку може вплинути на місцеву флору та фауну, зокрема на міграцію риб та інших водних організмів.</w:t>
      </w:r>
    </w:p>
    <w:p w14:paraId="1B628625" w14:textId="47942E54"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робота гідроелектростанцій може призводити до змін у температурному режимі води, що впливає на екосистеми річок і озер.</w:t>
      </w:r>
    </w:p>
    <w:p w14:paraId="2DC0FB9B" w14:textId="19917577"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 xml:space="preserve">виробництво </w:t>
      </w:r>
      <w:proofErr w:type="spellStart"/>
      <w:r w:rsidRPr="005B5C58">
        <w:rPr>
          <w:rFonts w:ascii="Times New Roman" w:hAnsi="Times New Roman"/>
          <w:color w:val="000000" w:themeColor="text1"/>
          <w:sz w:val="28"/>
        </w:rPr>
        <w:t>гідроелектроенергії</w:t>
      </w:r>
      <w:proofErr w:type="spellEnd"/>
      <w:r w:rsidRPr="005B5C58">
        <w:rPr>
          <w:rFonts w:ascii="Times New Roman" w:hAnsi="Times New Roman"/>
          <w:color w:val="000000" w:themeColor="text1"/>
          <w:sz w:val="28"/>
        </w:rPr>
        <w:t xml:space="preserve"> може мати негативний вплив на місцеві громади та їх </w:t>
      </w:r>
      <w:proofErr w:type="spellStart"/>
      <w:r w:rsidRPr="005B5C58">
        <w:rPr>
          <w:rFonts w:ascii="Times New Roman" w:hAnsi="Times New Roman"/>
          <w:color w:val="000000" w:themeColor="text1"/>
          <w:sz w:val="28"/>
        </w:rPr>
        <w:t>соціоекономічний</w:t>
      </w:r>
      <w:proofErr w:type="spellEnd"/>
      <w:r w:rsidRPr="005B5C58">
        <w:rPr>
          <w:rFonts w:ascii="Times New Roman" w:hAnsi="Times New Roman"/>
          <w:color w:val="000000" w:themeColor="text1"/>
          <w:sz w:val="28"/>
        </w:rPr>
        <w:t xml:space="preserve"> розвиток через затоплення сільських територій і втрату земель для сільськогосподарського використання.</w:t>
      </w:r>
    </w:p>
    <w:p w14:paraId="5F812BB2" w14:textId="77777777" w:rsidR="005B5C58" w:rsidRPr="005B5C58" w:rsidRDefault="005B5C58" w:rsidP="005B5C58">
      <w:pPr>
        <w:spacing w:after="0" w:line="360" w:lineRule="auto"/>
        <w:ind w:firstLine="567"/>
        <w:jc w:val="both"/>
        <w:rPr>
          <w:rFonts w:ascii="Times New Roman" w:hAnsi="Times New Roman"/>
          <w:color w:val="000000" w:themeColor="text1"/>
          <w:sz w:val="28"/>
        </w:rPr>
      </w:pPr>
      <w:r w:rsidRPr="005B5C58">
        <w:rPr>
          <w:rFonts w:ascii="Times New Roman" w:hAnsi="Times New Roman"/>
          <w:color w:val="000000" w:themeColor="text1"/>
          <w:sz w:val="28"/>
        </w:rPr>
        <w:t>Будівництво та експлуатація великих гідроелектростанцій можуть мати наступні негативні наслідки для довкілля:</w:t>
      </w:r>
    </w:p>
    <w:p w14:paraId="797622F4" w14:textId="35BEF00C"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відселення людей: зона затоплення водосховищ може призвести до відселення людей з їхніх населених пунктів та втрати їхніх традиційних місць проживання.</w:t>
      </w:r>
    </w:p>
    <w:p w14:paraId="4427DBEF" w14:textId="2F0A182E"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знищення рибних маршрутів: будівництво гребель може перешкоджати міграції риб, що може призвести до знищення цінних видів риб, які мають значення для місцевих екосистем.</w:t>
      </w:r>
    </w:p>
    <w:p w14:paraId="482D2BE0" w14:textId="4BBFA4B5"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втрата лісів та заплавних земель: при затопленні великих територій для будівництва водосховищ можуть втрачатися цінні лісові ресурси та заплавні землі.</w:t>
      </w:r>
    </w:p>
    <w:p w14:paraId="07F9183B" w14:textId="1A6DFBA4"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зміни ландшафтів і руйнування: будівництво гребель може призвести до змін у ландшафтах та руйнуванню природних екосистем.</w:t>
      </w:r>
    </w:p>
    <w:p w14:paraId="7A233977" w14:textId="63A6AE54"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lastRenderedPageBreak/>
        <w:t>підвищення ризику повеней: створення водосховищ може змінити гідрологічний режим річок та сприяти підвищенню ризику виникнення повеней у нижній частині водозбірної території.</w:t>
      </w:r>
    </w:p>
    <w:p w14:paraId="3460869D" w14:textId="1C540F6B"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втрата джерел доходу для місцевого населення: будівництво гідроелектростанцій може призвести до втрати джерел доходу для частини місцевого населення, особливо тих, чиї заняття пов'язані з річками та водними ресурсами.</w:t>
      </w:r>
    </w:p>
    <w:p w14:paraId="7618FC97" w14:textId="77777777" w:rsidR="005B5C58" w:rsidRPr="005B5C58" w:rsidRDefault="005B5C58" w:rsidP="005B5C58">
      <w:pPr>
        <w:spacing w:after="0" w:line="360" w:lineRule="auto"/>
        <w:ind w:firstLine="567"/>
        <w:jc w:val="both"/>
        <w:rPr>
          <w:rFonts w:ascii="Times New Roman" w:hAnsi="Times New Roman"/>
          <w:color w:val="000000" w:themeColor="text1"/>
          <w:sz w:val="28"/>
        </w:rPr>
      </w:pPr>
      <w:r w:rsidRPr="005B5C58">
        <w:rPr>
          <w:rFonts w:ascii="Times New Roman" w:hAnsi="Times New Roman"/>
          <w:color w:val="000000" w:themeColor="text1"/>
          <w:sz w:val="28"/>
        </w:rPr>
        <w:t xml:space="preserve">Незважаючи на це, варто зазначити, що гідроелектростанції мають </w:t>
      </w:r>
      <w:proofErr w:type="spellStart"/>
      <w:r w:rsidRPr="005B5C58">
        <w:rPr>
          <w:rFonts w:ascii="Times New Roman" w:hAnsi="Times New Roman"/>
          <w:color w:val="000000" w:themeColor="text1"/>
          <w:sz w:val="28"/>
        </w:rPr>
        <w:t>життєзберігаючу</w:t>
      </w:r>
      <w:proofErr w:type="spellEnd"/>
      <w:r w:rsidRPr="005B5C58">
        <w:rPr>
          <w:rFonts w:ascii="Times New Roman" w:hAnsi="Times New Roman"/>
          <w:color w:val="000000" w:themeColor="text1"/>
          <w:sz w:val="28"/>
        </w:rPr>
        <w:t xml:space="preserve"> функцію, оскільки зменшують смертність населення через уникнення викидів вуглекислого газу та інших забруднюючих речовин, які характерні для теплових електростанцій.</w:t>
      </w:r>
    </w:p>
    <w:p w14:paraId="379F189A" w14:textId="639012AF" w:rsidR="005B5C58" w:rsidRPr="005B5C58" w:rsidRDefault="005B5C58" w:rsidP="005B5C58">
      <w:pPr>
        <w:spacing w:after="0" w:line="360" w:lineRule="auto"/>
        <w:ind w:firstLine="567"/>
        <w:jc w:val="both"/>
        <w:rPr>
          <w:rFonts w:ascii="Times New Roman" w:hAnsi="Times New Roman"/>
          <w:color w:val="000000" w:themeColor="text1"/>
          <w:sz w:val="28"/>
        </w:rPr>
      </w:pPr>
      <w:r w:rsidRPr="005B5C58">
        <w:rPr>
          <w:rFonts w:ascii="Times New Roman" w:hAnsi="Times New Roman"/>
          <w:color w:val="000000" w:themeColor="text1"/>
          <w:sz w:val="28"/>
        </w:rPr>
        <w:t>Відновлювані джерела енергії також можуть мати певний негативний вплив на довкілля через [</w:t>
      </w:r>
      <w:r w:rsidR="00EB752B">
        <w:rPr>
          <w:rFonts w:ascii="Times New Roman" w:hAnsi="Times New Roman"/>
          <w:color w:val="000000" w:themeColor="text1"/>
          <w:sz w:val="28"/>
        </w:rPr>
        <w:t>8</w:t>
      </w:r>
      <w:r w:rsidRPr="005B5C58">
        <w:rPr>
          <w:rFonts w:ascii="Times New Roman" w:hAnsi="Times New Roman"/>
          <w:color w:val="000000" w:themeColor="text1"/>
          <w:sz w:val="28"/>
        </w:rPr>
        <w:t>]:</w:t>
      </w:r>
    </w:p>
    <w:p w14:paraId="6D7FAD6D" w14:textId="6664C378"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зміни ландшафту: будівництво енергетичних споруд, таких як вітроелектростанції та сонячні батареї, може змінити ландшафт і природні екосистеми.</w:t>
      </w:r>
    </w:p>
    <w:p w14:paraId="562D1480" w14:textId="632B73B9"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шумове забруднення: робота вітряних електростанцій може супроводжуватися високим рівнем шуму, що може вплинути на місцевих мешканців та дику природу.</w:t>
      </w:r>
    </w:p>
    <w:p w14:paraId="1A784D8A" w14:textId="393C7307"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вилучення земельних ділянок: для виробництва енергії з відновлюваних джерел можуть вилучатися значні земельні ділянки, що може вплинути на розміщення та використання земель для сільськогосподарських та інших цілей.</w:t>
      </w:r>
    </w:p>
    <w:p w14:paraId="14437536" w14:textId="77ECC7CE" w:rsidR="005B5C58" w:rsidRPr="005B5C58" w:rsidRDefault="005B5C58" w:rsidP="005B5C58">
      <w:pPr>
        <w:pStyle w:val="a3"/>
        <w:numPr>
          <w:ilvl w:val="0"/>
          <w:numId w:val="26"/>
        </w:numPr>
        <w:spacing w:after="0" w:line="360" w:lineRule="auto"/>
        <w:ind w:left="0" w:firstLine="284"/>
        <w:jc w:val="both"/>
        <w:rPr>
          <w:rFonts w:ascii="Times New Roman" w:hAnsi="Times New Roman"/>
          <w:color w:val="000000" w:themeColor="text1"/>
          <w:sz w:val="28"/>
        </w:rPr>
      </w:pPr>
      <w:r w:rsidRPr="005B5C58">
        <w:rPr>
          <w:rFonts w:ascii="Times New Roman" w:hAnsi="Times New Roman"/>
          <w:color w:val="000000" w:themeColor="text1"/>
          <w:sz w:val="28"/>
        </w:rPr>
        <w:t>потенційні негативні впливи на біорізноманіття та інші природні ресурси: експлуатація відновлюваних джерел енергії може мати певний вплив на місцеве біорізноманіття та інші природні ресурси, зокрема за рахунок відводу земель для енергетичних споруд та інфраструктури.</w:t>
      </w:r>
    </w:p>
    <w:p w14:paraId="702DA86B" w14:textId="7775E15C" w:rsidR="001E0C83" w:rsidRPr="005B5C58" w:rsidRDefault="005B5C58" w:rsidP="005B5C58">
      <w:pPr>
        <w:spacing w:after="0" w:line="360" w:lineRule="auto"/>
        <w:ind w:firstLine="567"/>
        <w:jc w:val="both"/>
        <w:rPr>
          <w:rFonts w:ascii="Times New Roman" w:hAnsi="Times New Roman"/>
          <w:color w:val="000000" w:themeColor="text1"/>
          <w:sz w:val="28"/>
        </w:rPr>
      </w:pPr>
      <w:r w:rsidRPr="005B5C58">
        <w:rPr>
          <w:rFonts w:ascii="Times New Roman" w:hAnsi="Times New Roman"/>
          <w:color w:val="000000" w:themeColor="text1"/>
          <w:sz w:val="28"/>
        </w:rPr>
        <w:t>Отже, важливо розглядати як позитивні, так і негативні аспекти будівництва та експлуатації відновлюваних джерел енергії з точки зору їхнього впливу на довкілля.</w:t>
      </w:r>
    </w:p>
    <w:p w14:paraId="1B909B8F" w14:textId="77777777" w:rsidR="009216C9" w:rsidRPr="006620BC" w:rsidRDefault="009216C9" w:rsidP="00E37972">
      <w:pPr>
        <w:pStyle w:val="a5"/>
        <w:spacing w:before="0" w:beforeAutospacing="0" w:after="0" w:afterAutospacing="0" w:line="360" w:lineRule="auto"/>
        <w:ind w:firstLine="567"/>
        <w:jc w:val="both"/>
        <w:rPr>
          <w:color w:val="000000" w:themeColor="text1"/>
          <w:sz w:val="28"/>
          <w:szCs w:val="28"/>
        </w:rPr>
      </w:pPr>
    </w:p>
    <w:p w14:paraId="15AC7021" w14:textId="5B891412" w:rsidR="009216C9" w:rsidRPr="006620BC" w:rsidRDefault="008A1BA4" w:rsidP="0054545D">
      <w:pPr>
        <w:pStyle w:val="a5"/>
        <w:numPr>
          <w:ilvl w:val="1"/>
          <w:numId w:val="1"/>
        </w:numPr>
        <w:spacing w:before="0" w:beforeAutospacing="0" w:after="0" w:afterAutospacing="0" w:line="360" w:lineRule="auto"/>
        <w:ind w:left="0" w:firstLine="567"/>
        <w:jc w:val="both"/>
        <w:rPr>
          <w:b/>
          <w:color w:val="000000" w:themeColor="text1"/>
          <w:sz w:val="28"/>
          <w:szCs w:val="28"/>
        </w:rPr>
      </w:pPr>
      <w:r w:rsidRPr="008A1BA4">
        <w:rPr>
          <w:b/>
          <w:color w:val="000000" w:themeColor="text1"/>
          <w:sz w:val="28"/>
          <w:szCs w:val="28"/>
        </w:rPr>
        <w:lastRenderedPageBreak/>
        <w:t>Забруднення атмосферного повітря вики</w:t>
      </w:r>
      <w:r>
        <w:rPr>
          <w:b/>
          <w:color w:val="000000" w:themeColor="text1"/>
          <w:sz w:val="28"/>
          <w:szCs w:val="28"/>
        </w:rPr>
        <w:t>дами теплоенергетичних об’</w:t>
      </w:r>
      <w:r w:rsidRPr="008A1BA4">
        <w:rPr>
          <w:b/>
          <w:color w:val="000000" w:themeColor="text1"/>
          <w:sz w:val="28"/>
          <w:szCs w:val="28"/>
        </w:rPr>
        <w:t>єктів</w:t>
      </w:r>
    </w:p>
    <w:p w14:paraId="4C98E71A" w14:textId="1BE96CE0" w:rsidR="008A1BA4" w:rsidRPr="008A1BA4" w:rsidRDefault="008A1BA4" w:rsidP="008A1BA4">
      <w:pPr>
        <w:spacing w:after="0" w:line="360" w:lineRule="auto"/>
        <w:ind w:firstLine="567"/>
        <w:jc w:val="both"/>
        <w:rPr>
          <w:rFonts w:ascii="Times New Roman" w:hAnsi="Times New Roman"/>
          <w:color w:val="000000" w:themeColor="text1"/>
          <w:sz w:val="28"/>
        </w:rPr>
      </w:pPr>
      <w:r w:rsidRPr="008A1BA4">
        <w:rPr>
          <w:rFonts w:ascii="Times New Roman" w:hAnsi="Times New Roman"/>
          <w:color w:val="000000" w:themeColor="text1"/>
          <w:sz w:val="28"/>
        </w:rPr>
        <w:t>Забруднення атмосферного повітр</w:t>
      </w:r>
      <w:r>
        <w:rPr>
          <w:rFonts w:ascii="Times New Roman" w:hAnsi="Times New Roman"/>
          <w:color w:val="000000" w:themeColor="text1"/>
          <w:sz w:val="28"/>
        </w:rPr>
        <w:t>я викидами теплоенергетичних об’</w:t>
      </w:r>
      <w:r w:rsidRPr="008A1BA4">
        <w:rPr>
          <w:rFonts w:ascii="Times New Roman" w:hAnsi="Times New Roman"/>
          <w:color w:val="000000" w:themeColor="text1"/>
          <w:sz w:val="28"/>
        </w:rPr>
        <w:t>єктів, таких як теплові електростанції, має серйозний вплив на довкілля та здоров'я людей. Основні забруднюючі речовини, що виділяються у результаті роботи таких об'єктів, включають [</w:t>
      </w:r>
      <w:r w:rsidR="00EB752B">
        <w:rPr>
          <w:rFonts w:ascii="Times New Roman" w:hAnsi="Times New Roman"/>
          <w:color w:val="000000" w:themeColor="text1"/>
          <w:sz w:val="28"/>
        </w:rPr>
        <w:t>14</w:t>
      </w:r>
      <w:r w:rsidRPr="008A1BA4">
        <w:rPr>
          <w:rFonts w:ascii="Times New Roman" w:hAnsi="Times New Roman"/>
          <w:color w:val="000000" w:themeColor="text1"/>
          <w:sz w:val="28"/>
        </w:rPr>
        <w:t>]:</w:t>
      </w:r>
    </w:p>
    <w:p w14:paraId="4D7874AC" w14:textId="58BBA8DC" w:rsidR="008A1BA4" w:rsidRPr="008A1BA4" w:rsidRDefault="008A1BA4" w:rsidP="008A1BA4">
      <w:pPr>
        <w:spacing w:after="0" w:line="360" w:lineRule="auto"/>
        <w:ind w:firstLine="567"/>
        <w:jc w:val="both"/>
        <w:rPr>
          <w:rFonts w:ascii="Times New Roman" w:hAnsi="Times New Roman"/>
          <w:color w:val="000000" w:themeColor="text1"/>
          <w:sz w:val="28"/>
        </w:rPr>
      </w:pPr>
      <w:r w:rsidRPr="008A1BA4">
        <w:rPr>
          <w:rFonts w:ascii="Times New Roman" w:hAnsi="Times New Roman"/>
          <w:color w:val="000000" w:themeColor="text1"/>
          <w:sz w:val="28"/>
        </w:rPr>
        <w:t>1. Вуглекислий газ (CO</w:t>
      </w:r>
      <w:r w:rsidRPr="008A1BA4">
        <w:rPr>
          <w:rFonts w:ascii="Times New Roman" w:hAnsi="Times New Roman"/>
          <w:color w:val="000000" w:themeColor="text1"/>
          <w:sz w:val="28"/>
          <w:vertAlign w:val="subscript"/>
        </w:rPr>
        <w:t>2</w:t>
      </w:r>
      <w:r w:rsidRPr="008A1BA4">
        <w:rPr>
          <w:rFonts w:ascii="Times New Roman" w:hAnsi="Times New Roman"/>
          <w:color w:val="000000" w:themeColor="text1"/>
          <w:sz w:val="28"/>
        </w:rPr>
        <w:t xml:space="preserve">): </w:t>
      </w:r>
      <w:r>
        <w:rPr>
          <w:rFonts w:ascii="Times New Roman" w:hAnsi="Times New Roman"/>
          <w:color w:val="000000" w:themeColor="text1"/>
          <w:sz w:val="28"/>
        </w:rPr>
        <w:t>великі об’</w:t>
      </w:r>
      <w:r w:rsidRPr="008A1BA4">
        <w:rPr>
          <w:rFonts w:ascii="Times New Roman" w:hAnsi="Times New Roman"/>
          <w:color w:val="000000" w:themeColor="text1"/>
          <w:sz w:val="28"/>
        </w:rPr>
        <w:t>єми викидів CO</w:t>
      </w:r>
      <w:r w:rsidRPr="008A1BA4">
        <w:rPr>
          <w:rFonts w:ascii="Times New Roman" w:hAnsi="Times New Roman"/>
          <w:color w:val="000000" w:themeColor="text1"/>
          <w:sz w:val="28"/>
          <w:vertAlign w:val="subscript"/>
        </w:rPr>
        <w:t>2</w:t>
      </w:r>
      <w:r w:rsidRPr="008A1BA4">
        <w:rPr>
          <w:rFonts w:ascii="Times New Roman" w:hAnsi="Times New Roman"/>
          <w:color w:val="000000" w:themeColor="text1"/>
          <w:sz w:val="28"/>
        </w:rPr>
        <w:t xml:space="preserve"> з теплових електростанцій сприяють глобальному потеплінню та змінам клімату.</w:t>
      </w:r>
      <w:r>
        <w:rPr>
          <w:rFonts w:ascii="Times New Roman" w:hAnsi="Times New Roman"/>
          <w:color w:val="000000" w:themeColor="text1"/>
          <w:sz w:val="28"/>
        </w:rPr>
        <w:t xml:space="preserve"> </w:t>
      </w:r>
      <w:r w:rsidRPr="008A1BA4">
        <w:rPr>
          <w:rFonts w:ascii="Times New Roman" w:hAnsi="Times New Roman"/>
          <w:color w:val="000000" w:themeColor="text1"/>
          <w:sz w:val="28"/>
        </w:rPr>
        <w:t>Значний внесок викидів CO2 в атмосферу від теплових електростанцій інтенсифікує тепловий ефект парникових газів. Це може призвести до різних негативних наслідків, таких як:</w:t>
      </w:r>
    </w:p>
    <w:p w14:paraId="2120C812" w14:textId="458F04F7" w:rsidR="008A1BA4" w:rsidRPr="008A1BA4" w:rsidRDefault="008A1BA4" w:rsidP="008A1BA4">
      <w:pPr>
        <w:pStyle w:val="a3"/>
        <w:numPr>
          <w:ilvl w:val="0"/>
          <w:numId w:val="33"/>
        </w:numPr>
        <w:spacing w:after="0" w:line="360" w:lineRule="auto"/>
        <w:ind w:left="0" w:firstLine="284"/>
        <w:jc w:val="both"/>
        <w:rPr>
          <w:rFonts w:ascii="Times New Roman" w:hAnsi="Times New Roman"/>
          <w:color w:val="000000" w:themeColor="text1"/>
          <w:sz w:val="28"/>
        </w:rPr>
      </w:pPr>
      <w:r>
        <w:rPr>
          <w:rFonts w:ascii="Times New Roman" w:hAnsi="Times New Roman"/>
          <w:color w:val="000000" w:themeColor="text1"/>
          <w:sz w:val="28"/>
        </w:rPr>
        <w:t>п</w:t>
      </w:r>
      <w:r w:rsidRPr="008A1BA4">
        <w:rPr>
          <w:rFonts w:ascii="Times New Roman" w:hAnsi="Times New Roman"/>
          <w:color w:val="000000" w:themeColor="text1"/>
          <w:sz w:val="28"/>
        </w:rPr>
        <w:t xml:space="preserve">ідвищення середньої температури: </w:t>
      </w:r>
      <w:r>
        <w:rPr>
          <w:rFonts w:ascii="Times New Roman" w:hAnsi="Times New Roman"/>
          <w:color w:val="000000" w:themeColor="text1"/>
          <w:sz w:val="28"/>
        </w:rPr>
        <w:t>г</w:t>
      </w:r>
      <w:r w:rsidRPr="008A1BA4">
        <w:rPr>
          <w:rFonts w:ascii="Times New Roman" w:hAnsi="Times New Roman"/>
          <w:color w:val="000000" w:themeColor="text1"/>
          <w:sz w:val="28"/>
        </w:rPr>
        <w:t>лобальне потепління може призвести до збільшення середньої температури повітря та океанів, що має потенційно серйозні наслідки для кліматичних змін, екосистем, землеробства та інших галузей.</w:t>
      </w:r>
    </w:p>
    <w:p w14:paraId="01A82F5D" w14:textId="10B9B1D2" w:rsidR="008A1BA4" w:rsidRPr="008A1BA4" w:rsidRDefault="008A1BA4" w:rsidP="008A1BA4">
      <w:pPr>
        <w:pStyle w:val="a3"/>
        <w:numPr>
          <w:ilvl w:val="0"/>
          <w:numId w:val="33"/>
        </w:numPr>
        <w:spacing w:after="0" w:line="360" w:lineRule="auto"/>
        <w:ind w:left="0" w:firstLine="284"/>
        <w:jc w:val="both"/>
        <w:rPr>
          <w:rFonts w:ascii="Times New Roman" w:hAnsi="Times New Roman"/>
          <w:color w:val="000000" w:themeColor="text1"/>
          <w:sz w:val="28"/>
        </w:rPr>
      </w:pPr>
      <w:r>
        <w:rPr>
          <w:rFonts w:ascii="Times New Roman" w:hAnsi="Times New Roman"/>
          <w:color w:val="000000" w:themeColor="text1"/>
          <w:sz w:val="28"/>
        </w:rPr>
        <w:t>з</w:t>
      </w:r>
      <w:r w:rsidRPr="008A1BA4">
        <w:rPr>
          <w:rFonts w:ascii="Times New Roman" w:hAnsi="Times New Roman"/>
          <w:color w:val="000000" w:themeColor="text1"/>
          <w:sz w:val="28"/>
        </w:rPr>
        <w:t xml:space="preserve">міни в розподілі опадів: </w:t>
      </w:r>
      <w:r>
        <w:rPr>
          <w:rFonts w:ascii="Times New Roman" w:hAnsi="Times New Roman"/>
          <w:color w:val="000000" w:themeColor="text1"/>
          <w:sz w:val="28"/>
        </w:rPr>
        <w:t>п</w:t>
      </w:r>
      <w:r w:rsidRPr="008A1BA4">
        <w:rPr>
          <w:rFonts w:ascii="Times New Roman" w:hAnsi="Times New Roman"/>
          <w:color w:val="000000" w:themeColor="text1"/>
          <w:sz w:val="28"/>
        </w:rPr>
        <w:t>отепління може призвести до зміни в розподілі опадів та погіршення умов для сільського господарства та водних ресурсів.</w:t>
      </w:r>
    </w:p>
    <w:p w14:paraId="2C2DA794" w14:textId="51390710" w:rsidR="008A1BA4" w:rsidRPr="008A1BA4" w:rsidRDefault="008A1BA4" w:rsidP="008A1BA4">
      <w:pPr>
        <w:pStyle w:val="a3"/>
        <w:numPr>
          <w:ilvl w:val="0"/>
          <w:numId w:val="33"/>
        </w:numPr>
        <w:spacing w:after="0" w:line="360" w:lineRule="auto"/>
        <w:ind w:left="0" w:firstLine="284"/>
        <w:jc w:val="both"/>
        <w:rPr>
          <w:rFonts w:ascii="Times New Roman" w:hAnsi="Times New Roman"/>
          <w:color w:val="000000" w:themeColor="text1"/>
          <w:sz w:val="28"/>
        </w:rPr>
      </w:pPr>
      <w:r>
        <w:rPr>
          <w:rFonts w:ascii="Times New Roman" w:hAnsi="Times New Roman"/>
          <w:color w:val="000000" w:themeColor="text1"/>
          <w:sz w:val="28"/>
        </w:rPr>
        <w:t>п</w:t>
      </w:r>
      <w:r w:rsidRPr="008A1BA4">
        <w:rPr>
          <w:rFonts w:ascii="Times New Roman" w:hAnsi="Times New Roman"/>
          <w:color w:val="000000" w:themeColor="text1"/>
          <w:sz w:val="28"/>
        </w:rPr>
        <w:t xml:space="preserve">ідвищення рівня морів: </w:t>
      </w:r>
      <w:r>
        <w:rPr>
          <w:rFonts w:ascii="Times New Roman" w:hAnsi="Times New Roman"/>
          <w:color w:val="000000" w:themeColor="text1"/>
          <w:sz w:val="28"/>
        </w:rPr>
        <w:t>т</w:t>
      </w:r>
      <w:r w:rsidRPr="008A1BA4">
        <w:rPr>
          <w:rFonts w:ascii="Times New Roman" w:hAnsi="Times New Roman"/>
          <w:color w:val="000000" w:themeColor="text1"/>
          <w:sz w:val="28"/>
        </w:rPr>
        <w:t xml:space="preserve">еплове розширення океанів та </w:t>
      </w:r>
      <w:proofErr w:type="spellStart"/>
      <w:r w:rsidRPr="008A1BA4">
        <w:rPr>
          <w:rFonts w:ascii="Times New Roman" w:hAnsi="Times New Roman"/>
          <w:color w:val="000000" w:themeColor="text1"/>
          <w:sz w:val="28"/>
        </w:rPr>
        <w:t>таяння</w:t>
      </w:r>
      <w:proofErr w:type="spellEnd"/>
      <w:r w:rsidRPr="008A1BA4">
        <w:rPr>
          <w:rFonts w:ascii="Times New Roman" w:hAnsi="Times New Roman"/>
          <w:color w:val="000000" w:themeColor="text1"/>
          <w:sz w:val="28"/>
        </w:rPr>
        <w:t xml:space="preserve"> льодовиків можуть призвести до підвищення рівня морів, що загрожує прибережним місцевостям та островам.</w:t>
      </w:r>
    </w:p>
    <w:p w14:paraId="6E82935C" w14:textId="4EC41A44" w:rsidR="008A1BA4" w:rsidRPr="008A1BA4" w:rsidRDefault="008A1BA4" w:rsidP="008A1BA4">
      <w:pPr>
        <w:pStyle w:val="a3"/>
        <w:numPr>
          <w:ilvl w:val="0"/>
          <w:numId w:val="33"/>
        </w:numPr>
        <w:spacing w:after="0" w:line="360" w:lineRule="auto"/>
        <w:ind w:left="0" w:firstLine="284"/>
        <w:jc w:val="both"/>
        <w:rPr>
          <w:rFonts w:ascii="Times New Roman" w:hAnsi="Times New Roman"/>
          <w:color w:val="000000" w:themeColor="text1"/>
          <w:sz w:val="28"/>
        </w:rPr>
      </w:pPr>
      <w:r>
        <w:rPr>
          <w:rFonts w:ascii="Times New Roman" w:hAnsi="Times New Roman"/>
          <w:color w:val="000000" w:themeColor="text1"/>
          <w:sz w:val="28"/>
        </w:rPr>
        <w:t>з</w:t>
      </w:r>
      <w:r w:rsidRPr="008A1BA4">
        <w:rPr>
          <w:rFonts w:ascii="Times New Roman" w:hAnsi="Times New Roman"/>
          <w:color w:val="000000" w:themeColor="text1"/>
          <w:sz w:val="28"/>
        </w:rPr>
        <w:t xml:space="preserve">міни в екосистемах: </w:t>
      </w:r>
      <w:r>
        <w:rPr>
          <w:rFonts w:ascii="Times New Roman" w:hAnsi="Times New Roman"/>
          <w:color w:val="000000" w:themeColor="text1"/>
          <w:sz w:val="28"/>
        </w:rPr>
        <w:t>г</w:t>
      </w:r>
      <w:r w:rsidRPr="008A1BA4">
        <w:rPr>
          <w:rFonts w:ascii="Times New Roman" w:hAnsi="Times New Roman"/>
          <w:color w:val="000000" w:themeColor="text1"/>
          <w:sz w:val="28"/>
        </w:rPr>
        <w:t>лобальне потепління може призвести до змін у розподілі видів, втрати біорізноманіття та інших змін в екосистемах.</w:t>
      </w:r>
    </w:p>
    <w:p w14:paraId="225C176A" w14:textId="77777777" w:rsidR="008A1BA4" w:rsidRPr="008A1BA4" w:rsidRDefault="008A1BA4" w:rsidP="008A1BA4">
      <w:pPr>
        <w:spacing w:after="0" w:line="360" w:lineRule="auto"/>
        <w:ind w:firstLine="567"/>
        <w:jc w:val="both"/>
        <w:rPr>
          <w:rFonts w:ascii="Times New Roman" w:hAnsi="Times New Roman"/>
          <w:color w:val="000000" w:themeColor="text1"/>
          <w:sz w:val="28"/>
        </w:rPr>
      </w:pPr>
      <w:r w:rsidRPr="008A1BA4">
        <w:rPr>
          <w:rFonts w:ascii="Times New Roman" w:hAnsi="Times New Roman"/>
          <w:color w:val="000000" w:themeColor="text1"/>
          <w:sz w:val="28"/>
        </w:rPr>
        <w:t>З метою зменшення викидів CO</w:t>
      </w:r>
      <w:r w:rsidRPr="008A1BA4">
        <w:rPr>
          <w:rFonts w:ascii="Times New Roman" w:hAnsi="Times New Roman"/>
          <w:color w:val="000000" w:themeColor="text1"/>
          <w:sz w:val="28"/>
          <w:vertAlign w:val="subscript"/>
        </w:rPr>
        <w:t>2</w:t>
      </w:r>
      <w:r w:rsidRPr="008A1BA4">
        <w:rPr>
          <w:rFonts w:ascii="Times New Roman" w:hAnsi="Times New Roman"/>
          <w:color w:val="000000" w:themeColor="text1"/>
          <w:sz w:val="28"/>
        </w:rPr>
        <w:t xml:space="preserve"> та пом'якшення його впливу на клімат, важливо розвивати та впроваджувати енергоефективні технології, використовувати відновлювані джерела енергії та зменшувати залежність від палив, що спалюються. Також важливо підтримувати міжнародні зусилля для зменшення викидів CO</w:t>
      </w:r>
      <w:r w:rsidRPr="008A1BA4">
        <w:rPr>
          <w:rFonts w:ascii="Times New Roman" w:hAnsi="Times New Roman"/>
          <w:color w:val="000000" w:themeColor="text1"/>
          <w:sz w:val="28"/>
          <w:vertAlign w:val="subscript"/>
        </w:rPr>
        <w:t>2</w:t>
      </w:r>
      <w:r w:rsidRPr="008A1BA4">
        <w:rPr>
          <w:rFonts w:ascii="Times New Roman" w:hAnsi="Times New Roman"/>
          <w:color w:val="000000" w:themeColor="text1"/>
          <w:sz w:val="28"/>
        </w:rPr>
        <w:t xml:space="preserve"> та виконання міжнародних домовленостей щодо зміни клімату.</w:t>
      </w:r>
    </w:p>
    <w:p w14:paraId="41FAF747" w14:textId="36EDE8CE" w:rsidR="008A1BA4" w:rsidRPr="008A1BA4" w:rsidRDefault="008A1BA4" w:rsidP="008A1BA4">
      <w:pPr>
        <w:spacing w:after="0" w:line="360" w:lineRule="auto"/>
        <w:ind w:firstLine="567"/>
        <w:jc w:val="both"/>
        <w:rPr>
          <w:rFonts w:ascii="Times New Roman" w:hAnsi="Times New Roman"/>
          <w:color w:val="000000" w:themeColor="text1"/>
          <w:sz w:val="28"/>
        </w:rPr>
      </w:pPr>
      <w:r w:rsidRPr="008A1BA4">
        <w:rPr>
          <w:rFonts w:ascii="Times New Roman" w:hAnsi="Times New Roman"/>
          <w:color w:val="000000" w:themeColor="text1"/>
          <w:sz w:val="28"/>
        </w:rPr>
        <w:lastRenderedPageBreak/>
        <w:t>2. Сірковуглець (</w:t>
      </w:r>
      <w:proofErr w:type="spellStart"/>
      <w:r w:rsidRPr="008A1BA4">
        <w:rPr>
          <w:rFonts w:ascii="Times New Roman" w:hAnsi="Times New Roman"/>
          <w:color w:val="000000" w:themeColor="text1"/>
          <w:sz w:val="28"/>
        </w:rPr>
        <w:t>SO</w:t>
      </w:r>
      <w:r w:rsidRPr="008A1BA4">
        <w:rPr>
          <w:rFonts w:ascii="Times New Roman" w:hAnsi="Times New Roman"/>
          <w:color w:val="000000" w:themeColor="text1"/>
          <w:sz w:val="28"/>
          <w:vertAlign w:val="subscript"/>
        </w:rPr>
        <w:t>x</w:t>
      </w:r>
      <w:proofErr w:type="spellEnd"/>
      <w:r w:rsidRPr="008A1BA4">
        <w:rPr>
          <w:rFonts w:ascii="Times New Roman" w:hAnsi="Times New Roman"/>
          <w:color w:val="000000" w:themeColor="text1"/>
          <w:sz w:val="28"/>
        </w:rPr>
        <w:t xml:space="preserve">): </w:t>
      </w:r>
      <w:r>
        <w:rPr>
          <w:rFonts w:ascii="Times New Roman" w:hAnsi="Times New Roman"/>
          <w:color w:val="000000" w:themeColor="text1"/>
          <w:sz w:val="28"/>
        </w:rPr>
        <w:t>в</w:t>
      </w:r>
      <w:r w:rsidRPr="008A1BA4">
        <w:rPr>
          <w:rFonts w:ascii="Times New Roman" w:hAnsi="Times New Roman"/>
          <w:color w:val="000000" w:themeColor="text1"/>
          <w:sz w:val="28"/>
        </w:rPr>
        <w:t xml:space="preserve">икиди </w:t>
      </w:r>
      <w:proofErr w:type="spellStart"/>
      <w:r w:rsidRPr="008A1BA4">
        <w:rPr>
          <w:rFonts w:ascii="Times New Roman" w:hAnsi="Times New Roman"/>
          <w:color w:val="000000" w:themeColor="text1"/>
          <w:sz w:val="28"/>
        </w:rPr>
        <w:t>SO</w:t>
      </w:r>
      <w:r w:rsidRPr="008A1BA4">
        <w:rPr>
          <w:rFonts w:ascii="Times New Roman" w:hAnsi="Times New Roman"/>
          <w:color w:val="000000" w:themeColor="text1"/>
          <w:sz w:val="28"/>
          <w:vertAlign w:val="subscript"/>
        </w:rPr>
        <w:t>x</w:t>
      </w:r>
      <w:proofErr w:type="spellEnd"/>
      <w:r w:rsidRPr="008A1BA4">
        <w:rPr>
          <w:rFonts w:ascii="Times New Roman" w:hAnsi="Times New Roman"/>
          <w:color w:val="000000" w:themeColor="text1"/>
          <w:sz w:val="28"/>
        </w:rPr>
        <w:t xml:space="preserve"> можуть призвести до формування кислих дощів та забруднення повітря, що шкідливо впливає на рослинність, ґрунти та водні ресурси.</w:t>
      </w:r>
    </w:p>
    <w:p w14:paraId="53ED3A5B" w14:textId="5F344FAF" w:rsidR="008A1BA4" w:rsidRPr="008A1BA4" w:rsidRDefault="008A1BA4" w:rsidP="008A1BA4">
      <w:pPr>
        <w:spacing w:after="0" w:line="360" w:lineRule="auto"/>
        <w:ind w:firstLine="567"/>
        <w:jc w:val="both"/>
        <w:rPr>
          <w:rFonts w:ascii="Times New Roman" w:hAnsi="Times New Roman"/>
          <w:color w:val="000000" w:themeColor="text1"/>
          <w:sz w:val="28"/>
        </w:rPr>
      </w:pPr>
      <w:r w:rsidRPr="008A1BA4">
        <w:rPr>
          <w:rFonts w:ascii="Times New Roman" w:hAnsi="Times New Roman"/>
          <w:color w:val="000000" w:themeColor="text1"/>
          <w:sz w:val="28"/>
        </w:rPr>
        <w:t xml:space="preserve">Формування кислих дощів: </w:t>
      </w:r>
      <w:r w:rsidR="00532EFA">
        <w:rPr>
          <w:rFonts w:ascii="Times New Roman" w:hAnsi="Times New Roman"/>
          <w:color w:val="000000" w:themeColor="text1"/>
          <w:sz w:val="28"/>
        </w:rPr>
        <w:t>о</w:t>
      </w:r>
      <w:r w:rsidRPr="008A1BA4">
        <w:rPr>
          <w:rFonts w:ascii="Times New Roman" w:hAnsi="Times New Roman"/>
          <w:color w:val="000000" w:themeColor="text1"/>
          <w:sz w:val="28"/>
        </w:rPr>
        <w:t>ксиди сірки, особливо діоксид сірки (SO2), можуть реагувати з водяною парою у повітрі, утворюючи кислотний дощ. Це може призвести до забруднення ґрунтів та водойм, а також негативно впливати на рослинність та водні екосистеми.</w:t>
      </w:r>
    </w:p>
    <w:p w14:paraId="4EE48D8C" w14:textId="1887D403" w:rsidR="008A1BA4" w:rsidRPr="008A1BA4" w:rsidRDefault="008A1BA4" w:rsidP="008A1BA4">
      <w:pPr>
        <w:spacing w:after="0" w:line="360" w:lineRule="auto"/>
        <w:ind w:firstLine="567"/>
        <w:jc w:val="both"/>
        <w:rPr>
          <w:rFonts w:ascii="Times New Roman" w:hAnsi="Times New Roman"/>
          <w:color w:val="000000" w:themeColor="text1"/>
          <w:sz w:val="28"/>
        </w:rPr>
      </w:pPr>
      <w:r w:rsidRPr="008A1BA4">
        <w:rPr>
          <w:rFonts w:ascii="Times New Roman" w:hAnsi="Times New Roman"/>
          <w:color w:val="000000" w:themeColor="text1"/>
          <w:sz w:val="28"/>
        </w:rPr>
        <w:t xml:space="preserve">Забруднення повітря: </w:t>
      </w:r>
      <w:r w:rsidR="00532EFA">
        <w:rPr>
          <w:rFonts w:ascii="Times New Roman" w:hAnsi="Times New Roman"/>
          <w:color w:val="000000" w:themeColor="text1"/>
          <w:sz w:val="28"/>
        </w:rPr>
        <w:t>в</w:t>
      </w:r>
      <w:r w:rsidRPr="008A1BA4">
        <w:rPr>
          <w:rFonts w:ascii="Times New Roman" w:hAnsi="Times New Roman"/>
          <w:color w:val="000000" w:themeColor="text1"/>
          <w:sz w:val="28"/>
        </w:rPr>
        <w:t xml:space="preserve">икиди </w:t>
      </w:r>
      <w:proofErr w:type="spellStart"/>
      <w:r w:rsidRPr="008A1BA4">
        <w:rPr>
          <w:rFonts w:ascii="Times New Roman" w:hAnsi="Times New Roman"/>
          <w:color w:val="000000" w:themeColor="text1"/>
          <w:sz w:val="28"/>
        </w:rPr>
        <w:t>SO</w:t>
      </w:r>
      <w:r w:rsidRPr="00532EFA">
        <w:rPr>
          <w:rFonts w:ascii="Times New Roman" w:hAnsi="Times New Roman"/>
          <w:color w:val="000000" w:themeColor="text1"/>
          <w:sz w:val="28"/>
          <w:vertAlign w:val="subscript"/>
        </w:rPr>
        <w:t>x</w:t>
      </w:r>
      <w:proofErr w:type="spellEnd"/>
      <w:r w:rsidRPr="008A1BA4">
        <w:rPr>
          <w:rFonts w:ascii="Times New Roman" w:hAnsi="Times New Roman"/>
          <w:color w:val="000000" w:themeColor="text1"/>
          <w:sz w:val="28"/>
        </w:rPr>
        <w:t xml:space="preserve"> сприяють утворенню смогу та забрудненню повітря, що може мати шкідливий вплив на здоров'я людини, особливо на дихальну систему.</w:t>
      </w:r>
    </w:p>
    <w:p w14:paraId="3117218E" w14:textId="1C65A3EE" w:rsidR="008A1BA4" w:rsidRPr="008A1BA4" w:rsidRDefault="008A1BA4" w:rsidP="008A1BA4">
      <w:pPr>
        <w:spacing w:after="0" w:line="360" w:lineRule="auto"/>
        <w:ind w:firstLine="567"/>
        <w:jc w:val="both"/>
        <w:rPr>
          <w:rFonts w:ascii="Times New Roman" w:hAnsi="Times New Roman"/>
          <w:color w:val="000000" w:themeColor="text1"/>
          <w:sz w:val="28"/>
        </w:rPr>
      </w:pPr>
      <w:r w:rsidRPr="008A1BA4">
        <w:rPr>
          <w:rFonts w:ascii="Times New Roman" w:hAnsi="Times New Roman"/>
          <w:color w:val="000000" w:themeColor="text1"/>
          <w:sz w:val="28"/>
        </w:rPr>
        <w:t xml:space="preserve">Вплив на рослинність та ґрунти: </w:t>
      </w:r>
      <w:r w:rsidR="00532EFA">
        <w:rPr>
          <w:rFonts w:ascii="Times New Roman" w:hAnsi="Times New Roman"/>
          <w:color w:val="000000" w:themeColor="text1"/>
          <w:sz w:val="28"/>
        </w:rPr>
        <w:t>к</w:t>
      </w:r>
      <w:r w:rsidRPr="008A1BA4">
        <w:rPr>
          <w:rFonts w:ascii="Times New Roman" w:hAnsi="Times New Roman"/>
          <w:color w:val="000000" w:themeColor="text1"/>
          <w:sz w:val="28"/>
        </w:rPr>
        <w:t>ислі дощі, які містять оксиди сірки, можуть пошкоджувати рослини та забруднювати ґрунти, що може призвести до втрати родючості та зменшення врожаїв.</w:t>
      </w:r>
    </w:p>
    <w:p w14:paraId="5F6F1B6D" w14:textId="77777777" w:rsidR="008A1BA4" w:rsidRPr="008A1BA4" w:rsidRDefault="008A1BA4" w:rsidP="008A1BA4">
      <w:pPr>
        <w:spacing w:after="0" w:line="360" w:lineRule="auto"/>
        <w:ind w:firstLine="567"/>
        <w:jc w:val="both"/>
        <w:rPr>
          <w:rFonts w:ascii="Times New Roman" w:hAnsi="Times New Roman"/>
          <w:color w:val="000000" w:themeColor="text1"/>
          <w:sz w:val="28"/>
        </w:rPr>
      </w:pPr>
      <w:r w:rsidRPr="008A1BA4">
        <w:rPr>
          <w:rFonts w:ascii="Times New Roman" w:hAnsi="Times New Roman"/>
          <w:color w:val="000000" w:themeColor="text1"/>
          <w:sz w:val="28"/>
        </w:rPr>
        <w:t xml:space="preserve">Вплив на водні ресурси: Кислотні дощі, утворені в результаті викидів </w:t>
      </w:r>
      <w:proofErr w:type="spellStart"/>
      <w:r w:rsidRPr="008A1BA4">
        <w:rPr>
          <w:rFonts w:ascii="Times New Roman" w:hAnsi="Times New Roman"/>
          <w:color w:val="000000" w:themeColor="text1"/>
          <w:sz w:val="28"/>
        </w:rPr>
        <w:t>SO</w:t>
      </w:r>
      <w:r w:rsidRPr="00532EFA">
        <w:rPr>
          <w:rFonts w:ascii="Times New Roman" w:hAnsi="Times New Roman"/>
          <w:color w:val="000000" w:themeColor="text1"/>
          <w:sz w:val="28"/>
          <w:vertAlign w:val="subscript"/>
        </w:rPr>
        <w:t>x</w:t>
      </w:r>
      <w:proofErr w:type="spellEnd"/>
      <w:r w:rsidRPr="008A1BA4">
        <w:rPr>
          <w:rFonts w:ascii="Times New Roman" w:hAnsi="Times New Roman"/>
          <w:color w:val="000000" w:themeColor="text1"/>
          <w:sz w:val="28"/>
        </w:rPr>
        <w:t>, можуть забруднювати водні ресурси, включаючи річки, озера та струмки, що може мати негативний вплив на водні екосистеми та різноманіття видів.</w:t>
      </w:r>
    </w:p>
    <w:p w14:paraId="447C1271" w14:textId="385FAB5E" w:rsidR="008A1BA4" w:rsidRPr="008A1BA4" w:rsidRDefault="008A1BA4" w:rsidP="008A1BA4">
      <w:pPr>
        <w:spacing w:after="0" w:line="360" w:lineRule="auto"/>
        <w:ind w:firstLine="567"/>
        <w:jc w:val="both"/>
        <w:rPr>
          <w:rFonts w:ascii="Times New Roman" w:hAnsi="Times New Roman"/>
          <w:color w:val="000000" w:themeColor="text1"/>
          <w:sz w:val="28"/>
        </w:rPr>
      </w:pPr>
      <w:r w:rsidRPr="008A1BA4">
        <w:rPr>
          <w:rFonts w:ascii="Times New Roman" w:hAnsi="Times New Roman"/>
          <w:color w:val="000000" w:themeColor="text1"/>
          <w:sz w:val="28"/>
        </w:rPr>
        <w:t xml:space="preserve">Для зменшення викидів </w:t>
      </w:r>
      <w:proofErr w:type="spellStart"/>
      <w:r w:rsidRPr="008A1BA4">
        <w:rPr>
          <w:rFonts w:ascii="Times New Roman" w:hAnsi="Times New Roman"/>
          <w:color w:val="000000" w:themeColor="text1"/>
          <w:sz w:val="28"/>
        </w:rPr>
        <w:t>SO</w:t>
      </w:r>
      <w:r w:rsidRPr="00532EFA">
        <w:rPr>
          <w:rFonts w:ascii="Times New Roman" w:hAnsi="Times New Roman"/>
          <w:color w:val="000000" w:themeColor="text1"/>
          <w:sz w:val="28"/>
          <w:vertAlign w:val="subscript"/>
        </w:rPr>
        <w:t>x</w:t>
      </w:r>
      <w:proofErr w:type="spellEnd"/>
      <w:r w:rsidR="00532EFA">
        <w:rPr>
          <w:rFonts w:ascii="Times New Roman" w:hAnsi="Times New Roman"/>
          <w:color w:val="000000" w:themeColor="text1"/>
          <w:sz w:val="28"/>
        </w:rPr>
        <w:t xml:space="preserve"> та пом’</w:t>
      </w:r>
      <w:r w:rsidRPr="008A1BA4">
        <w:rPr>
          <w:rFonts w:ascii="Times New Roman" w:hAnsi="Times New Roman"/>
          <w:color w:val="000000" w:themeColor="text1"/>
          <w:sz w:val="28"/>
        </w:rPr>
        <w:t>якшення їх негативного впливу на довкілля можуть бути вжиті різноманітні заходи, такі як використання сірковуглецю (зниження вмісту сірки у вугіллі), встановлення очисних систем та впровадження більш екологічно чистих технологій виробництва енергії.</w:t>
      </w:r>
    </w:p>
    <w:p w14:paraId="66DC5DD4" w14:textId="2A0D072B" w:rsidR="008A1BA4" w:rsidRDefault="008A1BA4" w:rsidP="008A1BA4">
      <w:pPr>
        <w:spacing w:after="0" w:line="360" w:lineRule="auto"/>
        <w:ind w:firstLine="567"/>
        <w:jc w:val="both"/>
        <w:rPr>
          <w:rFonts w:ascii="Times New Roman" w:hAnsi="Times New Roman"/>
          <w:color w:val="000000" w:themeColor="text1"/>
          <w:sz w:val="28"/>
        </w:rPr>
      </w:pPr>
      <w:r w:rsidRPr="008A1BA4">
        <w:rPr>
          <w:rFonts w:ascii="Times New Roman" w:hAnsi="Times New Roman"/>
          <w:color w:val="000000" w:themeColor="text1"/>
          <w:sz w:val="28"/>
        </w:rPr>
        <w:t>3. Оксиди азоту (</w:t>
      </w:r>
      <w:proofErr w:type="spellStart"/>
      <w:r w:rsidRPr="008A1BA4">
        <w:rPr>
          <w:rFonts w:ascii="Times New Roman" w:hAnsi="Times New Roman"/>
          <w:color w:val="000000" w:themeColor="text1"/>
          <w:sz w:val="28"/>
        </w:rPr>
        <w:t>NO</w:t>
      </w:r>
      <w:r w:rsidRPr="00532EFA">
        <w:rPr>
          <w:rFonts w:ascii="Times New Roman" w:hAnsi="Times New Roman"/>
          <w:color w:val="000000" w:themeColor="text1"/>
          <w:sz w:val="28"/>
          <w:vertAlign w:val="subscript"/>
        </w:rPr>
        <w:t>x</w:t>
      </w:r>
      <w:proofErr w:type="spellEnd"/>
      <w:r w:rsidRPr="008A1BA4">
        <w:rPr>
          <w:rFonts w:ascii="Times New Roman" w:hAnsi="Times New Roman"/>
          <w:color w:val="000000" w:themeColor="text1"/>
          <w:sz w:val="28"/>
        </w:rPr>
        <w:t xml:space="preserve">): </w:t>
      </w:r>
      <w:r w:rsidR="00532EFA">
        <w:rPr>
          <w:rFonts w:ascii="Times New Roman" w:hAnsi="Times New Roman"/>
          <w:color w:val="000000" w:themeColor="text1"/>
          <w:sz w:val="28"/>
        </w:rPr>
        <w:t>ц</w:t>
      </w:r>
      <w:r w:rsidRPr="008A1BA4">
        <w:rPr>
          <w:rFonts w:ascii="Times New Roman" w:hAnsi="Times New Roman"/>
          <w:color w:val="000000" w:themeColor="text1"/>
          <w:sz w:val="28"/>
        </w:rPr>
        <w:t>і забруднення сприяють утворенню смогу та інших шкідливих речовин, що негативно впливають на здоров'я людей та тварин</w:t>
      </w:r>
      <w:r w:rsidR="00EB752B">
        <w:rPr>
          <w:rFonts w:ascii="Times New Roman" w:hAnsi="Times New Roman"/>
          <w:color w:val="000000" w:themeColor="text1"/>
          <w:sz w:val="28"/>
        </w:rPr>
        <w:t xml:space="preserve"> </w:t>
      </w:r>
      <w:r w:rsidR="00EB752B" w:rsidRPr="008A1BA4">
        <w:rPr>
          <w:rFonts w:ascii="Times New Roman" w:hAnsi="Times New Roman"/>
          <w:color w:val="000000" w:themeColor="text1"/>
          <w:sz w:val="28"/>
        </w:rPr>
        <w:t>[</w:t>
      </w:r>
      <w:r w:rsidR="00EB752B">
        <w:rPr>
          <w:rFonts w:ascii="Times New Roman" w:hAnsi="Times New Roman"/>
          <w:color w:val="000000" w:themeColor="text1"/>
          <w:sz w:val="28"/>
        </w:rPr>
        <w:t xml:space="preserve">6, </w:t>
      </w:r>
      <w:r w:rsidR="00EB752B">
        <w:rPr>
          <w:rFonts w:ascii="Times New Roman" w:hAnsi="Times New Roman"/>
          <w:color w:val="000000" w:themeColor="text1"/>
          <w:sz w:val="28"/>
        </w:rPr>
        <w:t>1</w:t>
      </w:r>
      <w:r w:rsidR="00EB752B">
        <w:rPr>
          <w:rFonts w:ascii="Times New Roman" w:hAnsi="Times New Roman"/>
          <w:color w:val="000000" w:themeColor="text1"/>
          <w:sz w:val="28"/>
        </w:rPr>
        <w:t>2</w:t>
      </w:r>
      <w:r w:rsidR="00EB752B" w:rsidRPr="008A1BA4">
        <w:rPr>
          <w:rFonts w:ascii="Times New Roman" w:hAnsi="Times New Roman"/>
          <w:color w:val="000000" w:themeColor="text1"/>
          <w:sz w:val="28"/>
        </w:rPr>
        <w:t>]:</w:t>
      </w:r>
    </w:p>
    <w:p w14:paraId="529AEEB3" w14:textId="4AC64ACF" w:rsidR="00AC3DA1" w:rsidRDefault="00AC3DA1" w:rsidP="008A1BA4">
      <w:pPr>
        <w:spacing w:after="0" w:line="360" w:lineRule="auto"/>
        <w:ind w:firstLine="567"/>
        <w:jc w:val="both"/>
        <w:rPr>
          <w:rFonts w:ascii="Times New Roman" w:hAnsi="Times New Roman"/>
          <w:color w:val="000000" w:themeColor="text1"/>
          <w:sz w:val="28"/>
        </w:rPr>
      </w:pPr>
      <w:r w:rsidRPr="00AC3DA1">
        <w:rPr>
          <w:rFonts w:ascii="Times New Roman" w:hAnsi="Times New Roman"/>
          <w:color w:val="000000" w:themeColor="text1"/>
          <w:sz w:val="28"/>
        </w:rPr>
        <w:t xml:space="preserve">Хоча атмосфера містить близько 78% молекулярного азоту, за нормальних умов цей газ має ознаки інертності та фактично не бере участі в хімічних реакціях. Однак в умовах підвищеного тиску (вище 3 атмосфер) і високої температури молекулярний азот легко взаємодіє з киснем повітря. Тому будь-який процес горіння при контакті з повітрям супроводжується утворенням оксидів азоту. Крім того, деякі джерела оксидів азоту можуть бути мінералізацією азотовмісних органічних </w:t>
      </w:r>
      <w:proofErr w:type="spellStart"/>
      <w:r w:rsidRPr="00AC3DA1">
        <w:rPr>
          <w:rFonts w:ascii="Times New Roman" w:hAnsi="Times New Roman"/>
          <w:color w:val="000000" w:themeColor="text1"/>
          <w:sz w:val="28"/>
        </w:rPr>
        <w:t>сполук</w:t>
      </w:r>
      <w:proofErr w:type="spellEnd"/>
      <w:r w:rsidRPr="00AC3DA1">
        <w:rPr>
          <w:rFonts w:ascii="Times New Roman" w:hAnsi="Times New Roman"/>
          <w:color w:val="000000" w:themeColor="text1"/>
          <w:sz w:val="28"/>
        </w:rPr>
        <w:t xml:space="preserve"> (таких як білки та нуклеїнові </w:t>
      </w:r>
      <w:r w:rsidRPr="00AC3DA1">
        <w:rPr>
          <w:rFonts w:ascii="Times New Roman" w:hAnsi="Times New Roman"/>
          <w:color w:val="000000" w:themeColor="text1"/>
          <w:sz w:val="28"/>
        </w:rPr>
        <w:lastRenderedPageBreak/>
        <w:t>кислоти) шляхом хімічного окислення та під впливом мікроорганізмів.</w:t>
      </w:r>
      <w:r>
        <w:rPr>
          <w:rFonts w:ascii="Times New Roman" w:hAnsi="Times New Roman"/>
          <w:color w:val="000000" w:themeColor="text1"/>
          <w:sz w:val="28"/>
        </w:rPr>
        <w:t xml:space="preserve"> </w:t>
      </w:r>
      <w:r w:rsidRPr="00AC3DA1">
        <w:rPr>
          <w:rFonts w:ascii="Times New Roman" w:hAnsi="Times New Roman"/>
          <w:color w:val="000000" w:themeColor="text1"/>
          <w:sz w:val="28"/>
        </w:rPr>
        <w:t xml:space="preserve">В атмосфері завжди міститься певна кількість </w:t>
      </w:r>
      <w:proofErr w:type="spellStart"/>
      <w:r w:rsidRPr="00AC3DA1">
        <w:rPr>
          <w:rFonts w:ascii="Times New Roman" w:hAnsi="Times New Roman"/>
          <w:color w:val="000000" w:themeColor="text1"/>
          <w:sz w:val="28"/>
        </w:rPr>
        <w:t>сполук</w:t>
      </w:r>
      <w:proofErr w:type="spellEnd"/>
      <w:r w:rsidRPr="00AC3DA1">
        <w:rPr>
          <w:rFonts w:ascii="Times New Roman" w:hAnsi="Times New Roman"/>
          <w:color w:val="000000" w:themeColor="text1"/>
          <w:sz w:val="28"/>
        </w:rPr>
        <w:t xml:space="preserve"> азоту і кисню, які об'єднуються під назвою «оксиди азоту», скорочено </w:t>
      </w:r>
      <w:proofErr w:type="spellStart"/>
      <w:r w:rsidRPr="00AC3DA1">
        <w:rPr>
          <w:rFonts w:ascii="Times New Roman" w:hAnsi="Times New Roman"/>
          <w:color w:val="000000" w:themeColor="text1"/>
          <w:sz w:val="28"/>
        </w:rPr>
        <w:t>NO</w:t>
      </w:r>
      <w:r w:rsidRPr="00AC3DA1">
        <w:rPr>
          <w:rFonts w:ascii="Times New Roman" w:hAnsi="Times New Roman"/>
          <w:color w:val="000000" w:themeColor="text1"/>
          <w:sz w:val="28"/>
          <w:vertAlign w:val="subscript"/>
        </w:rPr>
        <w:t>x</w:t>
      </w:r>
      <w:proofErr w:type="spellEnd"/>
      <w:r w:rsidRPr="00AC3DA1">
        <w:rPr>
          <w:rFonts w:ascii="Times New Roman" w:hAnsi="Times New Roman"/>
          <w:color w:val="000000" w:themeColor="text1"/>
          <w:sz w:val="28"/>
        </w:rPr>
        <w:t>. Найважливішими компонентами «оксидів азоту» є NO і NO</w:t>
      </w:r>
      <w:r w:rsidRPr="00AC3DA1">
        <w:rPr>
          <w:rFonts w:ascii="Times New Roman" w:hAnsi="Times New Roman"/>
          <w:color w:val="000000" w:themeColor="text1"/>
          <w:sz w:val="28"/>
          <w:vertAlign w:val="subscript"/>
        </w:rPr>
        <w:t>2</w:t>
      </w:r>
      <w:r w:rsidRPr="00AC3DA1">
        <w:rPr>
          <w:rFonts w:ascii="Times New Roman" w:hAnsi="Times New Roman"/>
          <w:color w:val="000000" w:themeColor="text1"/>
          <w:sz w:val="28"/>
        </w:rPr>
        <w:t>. Молекули NO</w:t>
      </w:r>
      <w:r w:rsidRPr="00AC3DA1">
        <w:rPr>
          <w:rFonts w:ascii="Times New Roman" w:hAnsi="Times New Roman"/>
          <w:color w:val="000000" w:themeColor="text1"/>
          <w:sz w:val="28"/>
          <w:vertAlign w:val="subscript"/>
        </w:rPr>
        <w:t>2</w:t>
      </w:r>
      <w:r w:rsidRPr="00AC3DA1">
        <w:rPr>
          <w:rFonts w:ascii="Times New Roman" w:hAnsi="Times New Roman"/>
          <w:color w:val="000000" w:themeColor="text1"/>
          <w:sz w:val="28"/>
        </w:rPr>
        <w:t xml:space="preserve"> залишаються в атмосфері в середню кілька днів</w:t>
      </w:r>
      <w:r w:rsidR="00D23374">
        <w:rPr>
          <w:rFonts w:ascii="Times New Roman" w:hAnsi="Times New Roman"/>
          <w:color w:val="000000" w:themeColor="text1"/>
          <w:sz w:val="28"/>
        </w:rPr>
        <w:t xml:space="preserve"> (Рис. 1.1)</w:t>
      </w:r>
      <w:r w:rsidRPr="00AC3DA1">
        <w:rPr>
          <w:rFonts w:ascii="Times New Roman" w:hAnsi="Times New Roman"/>
          <w:color w:val="000000" w:themeColor="text1"/>
          <w:sz w:val="28"/>
        </w:rPr>
        <w:t>.</w:t>
      </w:r>
    </w:p>
    <w:p w14:paraId="5EFE559F" w14:textId="77777777" w:rsidR="00AC3DA1" w:rsidRPr="00AC3DA1" w:rsidRDefault="00AC3DA1" w:rsidP="008A1BA4">
      <w:pPr>
        <w:spacing w:after="0" w:line="360" w:lineRule="auto"/>
        <w:ind w:firstLine="567"/>
        <w:jc w:val="both"/>
        <w:rPr>
          <w:rFonts w:ascii="Times New Roman" w:hAnsi="Times New Roman"/>
          <w:color w:val="000000" w:themeColor="text1"/>
          <w:sz w:val="20"/>
        </w:rPr>
      </w:pPr>
    </w:p>
    <w:p w14:paraId="29DA70AC" w14:textId="5A1CC264" w:rsidR="00AC3DA1" w:rsidRDefault="00AC3DA1" w:rsidP="00AC3DA1">
      <w:pPr>
        <w:spacing w:after="0" w:line="360" w:lineRule="auto"/>
        <w:jc w:val="center"/>
        <w:rPr>
          <w:rFonts w:ascii="Times New Roman" w:hAnsi="Times New Roman"/>
          <w:color w:val="000000" w:themeColor="text1"/>
          <w:sz w:val="28"/>
        </w:rPr>
      </w:pPr>
      <w:r>
        <w:rPr>
          <w:rFonts w:ascii="Times New Roman" w:hAnsi="Times New Roman"/>
          <w:noProof/>
          <w:color w:val="000000" w:themeColor="text1"/>
          <w:sz w:val="28"/>
          <w:lang w:eastAsia="uk-UA"/>
        </w:rPr>
        <w:drawing>
          <wp:inline distT="0" distB="0" distL="0" distR="0" wp14:anchorId="1C5A4FB8" wp14:editId="7597B394">
            <wp:extent cx="5325362" cy="2340000"/>
            <wp:effectExtent l="0" t="0" r="889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25362" cy="2340000"/>
                    </a:xfrm>
                    <a:prstGeom prst="rect">
                      <a:avLst/>
                    </a:prstGeom>
                  </pic:spPr>
                </pic:pic>
              </a:graphicData>
            </a:graphic>
          </wp:inline>
        </w:drawing>
      </w:r>
    </w:p>
    <w:p w14:paraId="40147B8C" w14:textId="77777777" w:rsidR="00AC3DA1" w:rsidRPr="00AC3DA1" w:rsidRDefault="00AC3DA1" w:rsidP="00AC3DA1">
      <w:pPr>
        <w:spacing w:after="0" w:line="360" w:lineRule="auto"/>
        <w:jc w:val="center"/>
        <w:rPr>
          <w:rFonts w:ascii="Times New Roman" w:hAnsi="Times New Roman"/>
          <w:color w:val="000000" w:themeColor="text1"/>
          <w:sz w:val="10"/>
        </w:rPr>
      </w:pPr>
    </w:p>
    <w:p w14:paraId="3C21422A" w14:textId="2CF912A7" w:rsidR="00AC3DA1" w:rsidRDefault="00AC3DA1" w:rsidP="00AC3DA1">
      <w:pPr>
        <w:spacing w:after="0" w:line="360" w:lineRule="auto"/>
        <w:jc w:val="center"/>
        <w:rPr>
          <w:rFonts w:ascii="Times New Roman" w:hAnsi="Times New Roman"/>
          <w:color w:val="000000" w:themeColor="text1"/>
          <w:sz w:val="28"/>
        </w:rPr>
      </w:pPr>
      <w:r w:rsidRPr="005E07FE">
        <w:rPr>
          <w:rFonts w:ascii="Times New Roman" w:hAnsi="Times New Roman"/>
          <w:b/>
          <w:color w:val="000000" w:themeColor="text1"/>
          <w:sz w:val="28"/>
        </w:rPr>
        <w:t>Рисунок 1.1</w:t>
      </w:r>
      <w:r w:rsidRPr="006620BC">
        <w:rPr>
          <w:rFonts w:ascii="Times New Roman" w:hAnsi="Times New Roman"/>
          <w:color w:val="000000" w:themeColor="text1"/>
          <w:sz w:val="28"/>
        </w:rPr>
        <w:t xml:space="preserve">– </w:t>
      </w:r>
      <w:r w:rsidRPr="00AC3DA1">
        <w:rPr>
          <w:rFonts w:ascii="Times New Roman" w:hAnsi="Times New Roman"/>
          <w:color w:val="000000" w:themeColor="text1"/>
          <w:sz w:val="28"/>
        </w:rPr>
        <w:t xml:space="preserve">Порівняння складових антропогенних </w:t>
      </w:r>
      <w:r>
        <w:rPr>
          <w:rFonts w:ascii="Times New Roman" w:hAnsi="Times New Roman"/>
          <w:color w:val="000000" w:themeColor="text1"/>
          <w:sz w:val="28"/>
        </w:rPr>
        <w:t xml:space="preserve">джерел емісії діоксиду сірки та </w:t>
      </w:r>
      <w:r w:rsidRPr="00AC3DA1">
        <w:rPr>
          <w:rFonts w:ascii="Times New Roman" w:hAnsi="Times New Roman"/>
          <w:color w:val="000000" w:themeColor="text1"/>
          <w:sz w:val="28"/>
        </w:rPr>
        <w:t>оксидів азоту</w:t>
      </w:r>
      <w:r w:rsidRPr="006620BC">
        <w:rPr>
          <w:rFonts w:ascii="Times New Roman" w:hAnsi="Times New Roman"/>
          <w:color w:val="000000" w:themeColor="text1"/>
          <w:sz w:val="28"/>
          <w:szCs w:val="28"/>
        </w:rPr>
        <w:t xml:space="preserve"> [</w:t>
      </w:r>
      <w:r w:rsidR="00EB752B">
        <w:rPr>
          <w:rFonts w:ascii="Times New Roman" w:hAnsi="Times New Roman"/>
          <w:color w:val="000000" w:themeColor="text1"/>
          <w:sz w:val="28"/>
          <w:szCs w:val="28"/>
        </w:rPr>
        <w:t>13</w:t>
      </w:r>
      <w:r w:rsidRPr="006620BC">
        <w:rPr>
          <w:rFonts w:ascii="Times New Roman" w:hAnsi="Times New Roman"/>
          <w:color w:val="000000" w:themeColor="text1"/>
          <w:sz w:val="28"/>
          <w:szCs w:val="28"/>
        </w:rPr>
        <w:t>]</w:t>
      </w:r>
    </w:p>
    <w:p w14:paraId="5E27A095" w14:textId="77777777" w:rsidR="00AC3DA1" w:rsidRDefault="00AC3DA1" w:rsidP="008A1BA4">
      <w:pPr>
        <w:spacing w:after="0" w:line="360" w:lineRule="auto"/>
        <w:ind w:firstLine="567"/>
        <w:jc w:val="both"/>
        <w:rPr>
          <w:rFonts w:ascii="Times New Roman" w:hAnsi="Times New Roman"/>
          <w:color w:val="000000" w:themeColor="text1"/>
          <w:sz w:val="28"/>
        </w:rPr>
      </w:pPr>
    </w:p>
    <w:p w14:paraId="68EDE2E2" w14:textId="619ACE79" w:rsidR="00AC3DA1" w:rsidRDefault="00AC3DA1" w:rsidP="008A1BA4">
      <w:pPr>
        <w:spacing w:after="0" w:line="360" w:lineRule="auto"/>
        <w:ind w:firstLine="567"/>
        <w:jc w:val="both"/>
        <w:rPr>
          <w:rFonts w:ascii="Times New Roman" w:hAnsi="Times New Roman"/>
          <w:color w:val="000000" w:themeColor="text1"/>
          <w:sz w:val="28"/>
        </w:rPr>
      </w:pPr>
      <w:r w:rsidRPr="00AC3DA1">
        <w:rPr>
          <w:rFonts w:ascii="Times New Roman" w:hAnsi="Times New Roman"/>
          <w:color w:val="000000" w:themeColor="text1"/>
          <w:sz w:val="28"/>
        </w:rPr>
        <w:t xml:space="preserve">Найважливішим джерелом викидів оксиду азоту є спалювання викопного палива. Усі види нафти, вугілля й особливо біомаси утворюють сполуки азоту, які при спалюванні перетворюються на оксиди. Але основним механізмом утворення оксидів азоту є окислення молекулярного азоту кисневим повітрям під час будь-якого теплового процесу. Крім того, при низьких температурах згоряння (наприклад, при роботі </w:t>
      </w:r>
      <w:r>
        <w:rPr>
          <w:rFonts w:ascii="Times New Roman" w:hAnsi="Times New Roman"/>
          <w:color w:val="000000" w:themeColor="text1"/>
          <w:sz w:val="28"/>
        </w:rPr>
        <w:t>дизельного двигуна при 800-1000</w:t>
      </w:r>
      <w:r w:rsidRPr="00AC3DA1">
        <w:rPr>
          <w:rFonts w:ascii="Times New Roman" w:hAnsi="Times New Roman"/>
          <w:color w:val="000000" w:themeColor="text1"/>
          <w:sz w:val="28"/>
          <w:vertAlign w:val="superscript"/>
        </w:rPr>
        <w:t>о</w:t>
      </w:r>
      <w:r w:rsidRPr="00AC3DA1">
        <w:rPr>
          <w:rFonts w:ascii="Times New Roman" w:hAnsi="Times New Roman"/>
          <w:color w:val="000000" w:themeColor="text1"/>
          <w:sz w:val="28"/>
        </w:rPr>
        <w:t>С) молекулярний азот повітря взаємодіє з вуглеводнями і відбувається подальше згоряння.</w:t>
      </w:r>
      <w:r>
        <w:rPr>
          <w:rFonts w:ascii="Times New Roman" w:hAnsi="Times New Roman"/>
          <w:color w:val="000000" w:themeColor="text1"/>
          <w:sz w:val="28"/>
        </w:rPr>
        <w:t xml:space="preserve"> </w:t>
      </w:r>
      <w:r w:rsidRPr="00AC3DA1">
        <w:rPr>
          <w:rFonts w:ascii="Times New Roman" w:hAnsi="Times New Roman"/>
          <w:color w:val="000000" w:themeColor="text1"/>
          <w:sz w:val="28"/>
        </w:rPr>
        <w:t xml:space="preserve">Важливим антропогенним джерелом викидів оксидів азоту є використання азотних добрив у сільськогосподарському виробництві. Більша частина внесених добрив проходить процес мікробної денітрифікації та утворює оксиди азоту. Тваринництво також пов'язане з утворенням нітратів під час виробництва силосу та використання гною як добрива. Основним природним механізмом відтворення оксидів азоту з повітря є окислення до </w:t>
      </w:r>
      <w:r w:rsidRPr="00AC3DA1">
        <w:rPr>
          <w:rFonts w:ascii="Times New Roman" w:hAnsi="Times New Roman"/>
          <w:color w:val="000000" w:themeColor="text1"/>
          <w:sz w:val="28"/>
        </w:rPr>
        <w:lastRenderedPageBreak/>
        <w:t>нітритів і нітратів, які згодом поєднуються з атмосферною волог</w:t>
      </w:r>
      <w:r w:rsidR="00D23374">
        <w:rPr>
          <w:rFonts w:ascii="Times New Roman" w:hAnsi="Times New Roman"/>
          <w:color w:val="000000" w:themeColor="text1"/>
          <w:sz w:val="28"/>
        </w:rPr>
        <w:t>о</w:t>
      </w:r>
      <w:r w:rsidRPr="00AC3DA1">
        <w:rPr>
          <w:rFonts w:ascii="Times New Roman" w:hAnsi="Times New Roman"/>
          <w:color w:val="000000" w:themeColor="text1"/>
          <w:sz w:val="28"/>
        </w:rPr>
        <w:t>ю та опадами</w:t>
      </w:r>
      <w:r w:rsidR="001264EC">
        <w:rPr>
          <w:rFonts w:ascii="Times New Roman" w:hAnsi="Times New Roman"/>
          <w:color w:val="000000" w:themeColor="text1"/>
          <w:sz w:val="28"/>
        </w:rPr>
        <w:t xml:space="preserve"> </w:t>
      </w:r>
      <w:r w:rsidR="001264EC" w:rsidRPr="00EA4C0F">
        <w:rPr>
          <w:rFonts w:ascii="Times New Roman" w:hAnsi="Times New Roman"/>
          <w:sz w:val="28"/>
          <w:szCs w:val="20"/>
        </w:rPr>
        <w:t>[</w:t>
      </w:r>
      <w:r w:rsidR="001264EC">
        <w:rPr>
          <w:rFonts w:ascii="Times New Roman" w:hAnsi="Times New Roman"/>
          <w:sz w:val="28"/>
          <w:szCs w:val="20"/>
        </w:rPr>
        <w:t>11</w:t>
      </w:r>
      <w:r w:rsidR="001264EC" w:rsidRPr="00EA4C0F">
        <w:rPr>
          <w:rFonts w:ascii="Times New Roman" w:hAnsi="Times New Roman"/>
          <w:sz w:val="28"/>
          <w:szCs w:val="20"/>
        </w:rPr>
        <w:t>]</w:t>
      </w:r>
      <w:r w:rsidR="00D23374">
        <w:rPr>
          <w:rFonts w:ascii="Times New Roman" w:hAnsi="Times New Roman"/>
          <w:color w:val="000000" w:themeColor="text1"/>
          <w:sz w:val="28"/>
        </w:rPr>
        <w:t>:</w:t>
      </w:r>
    </w:p>
    <w:p w14:paraId="5A9F4058" w14:textId="1E91A2AD" w:rsidR="00D23374" w:rsidRDefault="00D23374" w:rsidP="00D23374">
      <w:pPr>
        <w:pStyle w:val="font7"/>
        <w:spacing w:before="0" w:beforeAutospacing="0" w:after="0" w:afterAutospacing="0" w:line="360" w:lineRule="auto"/>
        <w:jc w:val="center"/>
        <w:textAlignment w:val="baseline"/>
        <w:rPr>
          <w:color w:val="000000"/>
          <w:sz w:val="30"/>
          <w:szCs w:val="30"/>
        </w:rPr>
      </w:pPr>
      <w:r>
        <w:rPr>
          <w:color w:val="000000"/>
          <w:sz w:val="30"/>
          <w:szCs w:val="30"/>
        </w:rPr>
        <w:t>2NO</w:t>
      </w:r>
      <w:r w:rsidRPr="00D23374">
        <w:rPr>
          <w:color w:val="000000"/>
          <w:sz w:val="30"/>
          <w:szCs w:val="30"/>
          <w:vertAlign w:val="subscript"/>
        </w:rPr>
        <w:t>2</w:t>
      </w:r>
      <w:r>
        <w:rPr>
          <w:color w:val="000000"/>
          <w:sz w:val="30"/>
          <w:szCs w:val="30"/>
        </w:rPr>
        <w:t> +  </w:t>
      </w:r>
      <w:r w:rsidRPr="00D23374">
        <w:rPr>
          <w:color w:val="000000"/>
          <w:sz w:val="30"/>
          <w:szCs w:val="30"/>
          <w:bdr w:val="none" w:sz="0" w:space="0" w:color="auto" w:frame="1"/>
        </w:rPr>
        <w:t>H</w:t>
      </w:r>
      <w:r w:rsidRPr="00D23374">
        <w:rPr>
          <w:color w:val="000000"/>
          <w:sz w:val="30"/>
          <w:szCs w:val="30"/>
          <w:bdr w:val="none" w:sz="0" w:space="0" w:color="auto" w:frame="1"/>
          <w:vertAlign w:val="subscript"/>
        </w:rPr>
        <w:t>2</w:t>
      </w:r>
      <w:r w:rsidRPr="00D23374">
        <w:rPr>
          <w:color w:val="000000"/>
          <w:sz w:val="30"/>
          <w:szCs w:val="30"/>
          <w:bdr w:val="none" w:sz="0" w:space="0" w:color="auto" w:frame="1"/>
        </w:rPr>
        <w:t>O</w:t>
      </w:r>
      <w:r>
        <w:rPr>
          <w:color w:val="000000"/>
          <w:sz w:val="30"/>
          <w:szCs w:val="30"/>
        </w:rPr>
        <w:t> → HNO</w:t>
      </w:r>
      <w:r w:rsidRPr="00D23374">
        <w:rPr>
          <w:color w:val="000000"/>
          <w:sz w:val="30"/>
          <w:szCs w:val="30"/>
          <w:vertAlign w:val="subscript"/>
        </w:rPr>
        <w:t>2</w:t>
      </w:r>
      <w:r>
        <w:rPr>
          <w:color w:val="000000"/>
          <w:sz w:val="30"/>
          <w:szCs w:val="30"/>
        </w:rPr>
        <w:t> + HNO</w:t>
      </w:r>
      <w:r w:rsidRPr="00D23374">
        <w:rPr>
          <w:color w:val="000000"/>
          <w:sz w:val="30"/>
          <w:szCs w:val="30"/>
          <w:vertAlign w:val="subscript"/>
        </w:rPr>
        <w:t>3</w:t>
      </w:r>
    </w:p>
    <w:p w14:paraId="2A744790" w14:textId="0B0D595F" w:rsidR="00D23374" w:rsidRDefault="00D23374" w:rsidP="00D23374">
      <w:pPr>
        <w:pStyle w:val="font7"/>
        <w:spacing w:before="0" w:beforeAutospacing="0" w:after="0" w:afterAutospacing="0" w:line="360" w:lineRule="auto"/>
        <w:jc w:val="center"/>
        <w:textAlignment w:val="baseline"/>
        <w:rPr>
          <w:color w:val="000000"/>
          <w:sz w:val="30"/>
          <w:szCs w:val="30"/>
        </w:rPr>
      </w:pPr>
      <w:r>
        <w:rPr>
          <w:color w:val="000000"/>
          <w:sz w:val="30"/>
          <w:szCs w:val="30"/>
        </w:rPr>
        <w:t>4NO + 3O</w:t>
      </w:r>
      <w:r w:rsidRPr="00D23374">
        <w:rPr>
          <w:color w:val="000000"/>
          <w:sz w:val="30"/>
          <w:szCs w:val="30"/>
          <w:vertAlign w:val="subscript"/>
        </w:rPr>
        <w:t>2</w:t>
      </w:r>
      <w:r>
        <w:rPr>
          <w:color w:val="000000"/>
          <w:sz w:val="30"/>
          <w:szCs w:val="30"/>
        </w:rPr>
        <w:t> + 2 </w:t>
      </w:r>
      <w:r w:rsidRPr="00D23374">
        <w:rPr>
          <w:color w:val="000000"/>
          <w:sz w:val="30"/>
          <w:szCs w:val="30"/>
          <w:bdr w:val="none" w:sz="0" w:space="0" w:color="auto" w:frame="1"/>
        </w:rPr>
        <w:t>H</w:t>
      </w:r>
      <w:r w:rsidRPr="00D23374">
        <w:rPr>
          <w:color w:val="000000"/>
          <w:sz w:val="30"/>
          <w:szCs w:val="30"/>
          <w:bdr w:val="none" w:sz="0" w:space="0" w:color="auto" w:frame="1"/>
          <w:vertAlign w:val="subscript"/>
        </w:rPr>
        <w:t>2</w:t>
      </w:r>
      <w:r w:rsidRPr="00D23374">
        <w:rPr>
          <w:color w:val="000000"/>
          <w:sz w:val="30"/>
          <w:szCs w:val="30"/>
          <w:bdr w:val="none" w:sz="0" w:space="0" w:color="auto" w:frame="1"/>
        </w:rPr>
        <w:t>O</w:t>
      </w:r>
      <w:r>
        <w:rPr>
          <w:color w:val="000000"/>
          <w:sz w:val="30"/>
          <w:szCs w:val="30"/>
        </w:rPr>
        <w:t> → 4HNO</w:t>
      </w:r>
      <w:r w:rsidRPr="00D23374">
        <w:rPr>
          <w:color w:val="000000"/>
          <w:sz w:val="30"/>
          <w:szCs w:val="30"/>
          <w:vertAlign w:val="subscript"/>
        </w:rPr>
        <w:t>3</w:t>
      </w:r>
    </w:p>
    <w:p w14:paraId="3D7A15C1" w14:textId="5F75B3F8" w:rsidR="00D23374" w:rsidRDefault="00D23374" w:rsidP="008A1BA4">
      <w:pPr>
        <w:spacing w:after="0" w:line="360" w:lineRule="auto"/>
        <w:ind w:firstLine="567"/>
        <w:jc w:val="both"/>
        <w:rPr>
          <w:rFonts w:ascii="Times New Roman" w:hAnsi="Times New Roman"/>
          <w:color w:val="000000" w:themeColor="text1"/>
          <w:sz w:val="28"/>
        </w:rPr>
      </w:pPr>
      <w:r w:rsidRPr="00D23374">
        <w:rPr>
          <w:rFonts w:ascii="Times New Roman" w:hAnsi="Times New Roman"/>
          <w:color w:val="000000" w:themeColor="text1"/>
          <w:sz w:val="28"/>
        </w:rPr>
        <w:t xml:space="preserve">Ці процеси забезпечують надходження азоту в формі нітратів, більшість для росту рослин, і накопичення обґрунтовані. Саме </w:t>
      </w:r>
      <w:r w:rsidR="001264EC">
        <w:rPr>
          <w:rFonts w:ascii="Times New Roman" w:hAnsi="Times New Roman"/>
          <w:color w:val="000000" w:themeColor="text1"/>
          <w:sz w:val="28"/>
        </w:rPr>
        <w:t>ц</w:t>
      </w:r>
      <w:r w:rsidRPr="00D23374">
        <w:rPr>
          <w:rFonts w:ascii="Times New Roman" w:hAnsi="Times New Roman"/>
          <w:color w:val="000000" w:themeColor="text1"/>
          <w:sz w:val="28"/>
        </w:rPr>
        <w:t>і пояснює відновлення родючості підставою «під паром». Тому оксид азоту з різних джерел є важливою частиною кругообігу азоту в біосфері. (Рис. 1.2)</w:t>
      </w:r>
      <w:r w:rsidR="00EB752B">
        <w:rPr>
          <w:rFonts w:ascii="Times New Roman" w:hAnsi="Times New Roman"/>
          <w:color w:val="000000" w:themeColor="text1"/>
          <w:sz w:val="28"/>
        </w:rPr>
        <w:t xml:space="preserve"> </w:t>
      </w:r>
      <w:r w:rsidR="00EB752B" w:rsidRPr="006620BC">
        <w:rPr>
          <w:rFonts w:ascii="Times New Roman" w:hAnsi="Times New Roman"/>
          <w:color w:val="000000" w:themeColor="text1"/>
          <w:sz w:val="28"/>
          <w:szCs w:val="28"/>
        </w:rPr>
        <w:t>[</w:t>
      </w:r>
      <w:r w:rsidR="00EB752B">
        <w:rPr>
          <w:rFonts w:ascii="Times New Roman" w:hAnsi="Times New Roman"/>
          <w:color w:val="000000" w:themeColor="text1"/>
          <w:sz w:val="28"/>
          <w:szCs w:val="28"/>
        </w:rPr>
        <w:t>13</w:t>
      </w:r>
      <w:r w:rsidR="00EB752B" w:rsidRPr="006620BC">
        <w:rPr>
          <w:rFonts w:ascii="Times New Roman" w:hAnsi="Times New Roman"/>
          <w:color w:val="000000" w:themeColor="text1"/>
          <w:sz w:val="28"/>
          <w:szCs w:val="28"/>
        </w:rPr>
        <w:t>]</w:t>
      </w:r>
      <w:r w:rsidRPr="00D23374">
        <w:rPr>
          <w:rFonts w:ascii="Times New Roman" w:hAnsi="Times New Roman"/>
          <w:color w:val="000000" w:themeColor="text1"/>
          <w:sz w:val="28"/>
        </w:rPr>
        <w:t>.</w:t>
      </w:r>
    </w:p>
    <w:p w14:paraId="4B36151A" w14:textId="77777777" w:rsidR="00D23374" w:rsidRPr="00D23374" w:rsidRDefault="00D23374" w:rsidP="008A1BA4">
      <w:pPr>
        <w:spacing w:after="0" w:line="360" w:lineRule="auto"/>
        <w:ind w:firstLine="567"/>
        <w:jc w:val="both"/>
        <w:rPr>
          <w:rFonts w:ascii="Times New Roman" w:hAnsi="Times New Roman"/>
          <w:color w:val="000000" w:themeColor="text1"/>
          <w:sz w:val="24"/>
        </w:rPr>
      </w:pPr>
    </w:p>
    <w:p w14:paraId="74D473B0" w14:textId="07D4D063" w:rsidR="00D23374" w:rsidRDefault="00D23374" w:rsidP="00D23374">
      <w:pPr>
        <w:spacing w:after="0" w:line="360" w:lineRule="auto"/>
        <w:jc w:val="center"/>
        <w:rPr>
          <w:rFonts w:ascii="Times New Roman" w:hAnsi="Times New Roman"/>
          <w:color w:val="000000" w:themeColor="text1"/>
          <w:sz w:val="28"/>
        </w:rPr>
      </w:pPr>
      <w:r>
        <w:rPr>
          <w:noProof/>
          <w:lang w:eastAsia="uk-UA"/>
        </w:rPr>
        <w:drawing>
          <wp:inline distT="0" distB="0" distL="0" distR="0" wp14:anchorId="0A4B2821" wp14:editId="06C24074">
            <wp:extent cx="5927339" cy="334800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0569" t="24654" r="25361" b="21052"/>
                    <a:stretch/>
                  </pic:blipFill>
                  <pic:spPr bwMode="auto">
                    <a:xfrm>
                      <a:off x="0" y="0"/>
                      <a:ext cx="5927339" cy="3348000"/>
                    </a:xfrm>
                    <a:prstGeom prst="rect">
                      <a:avLst/>
                    </a:prstGeom>
                    <a:ln>
                      <a:noFill/>
                    </a:ln>
                    <a:extLst>
                      <a:ext uri="{53640926-AAD7-44D8-BBD7-CCE9431645EC}">
                        <a14:shadowObscured xmlns:a14="http://schemas.microsoft.com/office/drawing/2010/main"/>
                      </a:ext>
                    </a:extLst>
                  </pic:spPr>
                </pic:pic>
              </a:graphicData>
            </a:graphic>
          </wp:inline>
        </w:drawing>
      </w:r>
    </w:p>
    <w:p w14:paraId="0925E4FA" w14:textId="77777777" w:rsidR="00AC3DA1" w:rsidRDefault="00AC3DA1" w:rsidP="008A1BA4">
      <w:pPr>
        <w:spacing w:after="0" w:line="360" w:lineRule="auto"/>
        <w:ind w:firstLine="567"/>
        <w:jc w:val="both"/>
        <w:rPr>
          <w:rFonts w:ascii="Times New Roman" w:hAnsi="Times New Roman"/>
          <w:color w:val="000000" w:themeColor="text1"/>
          <w:sz w:val="10"/>
        </w:rPr>
      </w:pPr>
    </w:p>
    <w:p w14:paraId="4A6B924B" w14:textId="28916B16" w:rsidR="00D23374" w:rsidRPr="00D23374" w:rsidRDefault="00D23374" w:rsidP="00D23374">
      <w:pPr>
        <w:spacing w:after="0" w:line="360" w:lineRule="auto"/>
        <w:jc w:val="center"/>
        <w:rPr>
          <w:rFonts w:ascii="Times New Roman" w:hAnsi="Times New Roman"/>
          <w:color w:val="000000" w:themeColor="text1"/>
          <w:sz w:val="28"/>
          <w:szCs w:val="28"/>
        </w:rPr>
      </w:pPr>
      <w:r w:rsidRPr="005E07FE">
        <w:rPr>
          <w:rFonts w:ascii="Times New Roman" w:hAnsi="Times New Roman"/>
          <w:b/>
          <w:color w:val="000000" w:themeColor="text1"/>
          <w:sz w:val="28"/>
        </w:rPr>
        <w:t>Рисунок 1.2</w:t>
      </w:r>
      <w:r w:rsidRPr="006620BC">
        <w:rPr>
          <w:rFonts w:ascii="Times New Roman" w:hAnsi="Times New Roman"/>
          <w:color w:val="000000" w:themeColor="text1"/>
          <w:sz w:val="28"/>
        </w:rPr>
        <w:t xml:space="preserve">– </w:t>
      </w:r>
      <w:r w:rsidRPr="00D23374">
        <w:rPr>
          <w:rFonts w:ascii="Times New Roman" w:hAnsi="Times New Roman"/>
          <w:color w:val="000000" w:themeColor="text1"/>
          <w:sz w:val="28"/>
          <w:szCs w:val="28"/>
        </w:rPr>
        <w:t xml:space="preserve">Глобальні потоки </w:t>
      </w:r>
      <w:proofErr w:type="spellStart"/>
      <w:r w:rsidRPr="00D23374">
        <w:rPr>
          <w:rFonts w:ascii="Times New Roman" w:hAnsi="Times New Roman"/>
          <w:color w:val="000000" w:themeColor="text1"/>
          <w:sz w:val="28"/>
          <w:szCs w:val="28"/>
        </w:rPr>
        <w:t>спол</w:t>
      </w:r>
      <w:r>
        <w:rPr>
          <w:rFonts w:ascii="Times New Roman" w:hAnsi="Times New Roman"/>
          <w:color w:val="000000" w:themeColor="text1"/>
          <w:sz w:val="28"/>
          <w:szCs w:val="28"/>
        </w:rPr>
        <w:t>ук</w:t>
      </w:r>
      <w:proofErr w:type="spellEnd"/>
      <w:r>
        <w:rPr>
          <w:rFonts w:ascii="Times New Roman" w:hAnsi="Times New Roman"/>
          <w:color w:val="000000" w:themeColor="text1"/>
          <w:sz w:val="28"/>
          <w:szCs w:val="28"/>
        </w:rPr>
        <w:t xml:space="preserve"> азоту у біосфері (у </w:t>
      </w:r>
      <w:proofErr w:type="spellStart"/>
      <w:r>
        <w:rPr>
          <w:rFonts w:ascii="Times New Roman" w:hAnsi="Times New Roman"/>
          <w:color w:val="000000" w:themeColor="text1"/>
          <w:sz w:val="28"/>
          <w:szCs w:val="28"/>
        </w:rPr>
        <w:t>Тг</w:t>
      </w:r>
      <w:proofErr w:type="spellEnd"/>
      <w:r>
        <w:rPr>
          <w:rFonts w:ascii="Times New Roman" w:hAnsi="Times New Roman"/>
          <w:color w:val="000000" w:themeColor="text1"/>
          <w:sz w:val="28"/>
          <w:szCs w:val="28"/>
        </w:rPr>
        <w:t xml:space="preserve">/рік). Червоним </w:t>
      </w:r>
      <w:r w:rsidRPr="00D23374">
        <w:rPr>
          <w:rFonts w:ascii="Times New Roman" w:hAnsi="Times New Roman"/>
          <w:color w:val="000000" w:themeColor="text1"/>
          <w:sz w:val="28"/>
          <w:szCs w:val="28"/>
        </w:rPr>
        <w:t>– антропогенний внесок</w:t>
      </w:r>
      <w:r w:rsidRPr="006620BC">
        <w:rPr>
          <w:rFonts w:ascii="Times New Roman" w:hAnsi="Times New Roman"/>
          <w:color w:val="000000" w:themeColor="text1"/>
          <w:sz w:val="28"/>
          <w:szCs w:val="28"/>
        </w:rPr>
        <w:t xml:space="preserve"> [</w:t>
      </w:r>
      <w:r w:rsidR="00EB752B">
        <w:rPr>
          <w:rFonts w:ascii="Times New Roman" w:hAnsi="Times New Roman"/>
          <w:color w:val="000000" w:themeColor="text1"/>
          <w:sz w:val="28"/>
          <w:szCs w:val="28"/>
        </w:rPr>
        <w:t>13</w:t>
      </w:r>
      <w:r w:rsidRPr="006620BC">
        <w:rPr>
          <w:rFonts w:ascii="Times New Roman" w:hAnsi="Times New Roman"/>
          <w:color w:val="000000" w:themeColor="text1"/>
          <w:sz w:val="28"/>
          <w:szCs w:val="28"/>
        </w:rPr>
        <w:t>]</w:t>
      </w:r>
    </w:p>
    <w:p w14:paraId="1BD824AF" w14:textId="77777777" w:rsidR="00D23374" w:rsidRPr="00D23374" w:rsidRDefault="00D23374" w:rsidP="008A1BA4">
      <w:pPr>
        <w:spacing w:after="0" w:line="360" w:lineRule="auto"/>
        <w:ind w:firstLine="567"/>
        <w:jc w:val="both"/>
        <w:rPr>
          <w:rFonts w:ascii="Times New Roman" w:hAnsi="Times New Roman"/>
          <w:color w:val="000000" w:themeColor="text1"/>
          <w:sz w:val="28"/>
          <w:szCs w:val="28"/>
        </w:rPr>
      </w:pPr>
    </w:p>
    <w:p w14:paraId="4E041475" w14:textId="2CA43F5F" w:rsidR="00D23374" w:rsidRDefault="00D23374" w:rsidP="008A1BA4">
      <w:pPr>
        <w:spacing w:after="0" w:line="360" w:lineRule="auto"/>
        <w:ind w:firstLine="567"/>
        <w:jc w:val="both"/>
        <w:rPr>
          <w:rFonts w:ascii="Times New Roman" w:hAnsi="Times New Roman"/>
          <w:color w:val="000000" w:themeColor="text1"/>
          <w:sz w:val="28"/>
        </w:rPr>
      </w:pPr>
      <w:r w:rsidRPr="00D23374">
        <w:rPr>
          <w:rFonts w:ascii="Times New Roman" w:hAnsi="Times New Roman"/>
          <w:color w:val="000000" w:themeColor="text1"/>
          <w:sz w:val="28"/>
        </w:rPr>
        <w:t>Високі концентрації оксидів азоту можуть подразнювати слизову оболонку верхніх дихальних шляхів, викликаючи напади астми та задишки. Крім того, діоксид азоту (NO</w:t>
      </w:r>
      <w:r w:rsidRPr="00D23374">
        <w:rPr>
          <w:rFonts w:ascii="Times New Roman" w:hAnsi="Times New Roman"/>
          <w:color w:val="000000" w:themeColor="text1"/>
          <w:sz w:val="28"/>
          <w:vertAlign w:val="subscript"/>
        </w:rPr>
        <w:t>2</w:t>
      </w:r>
      <w:r w:rsidRPr="00D23374">
        <w:rPr>
          <w:rFonts w:ascii="Times New Roman" w:hAnsi="Times New Roman"/>
          <w:color w:val="000000" w:themeColor="text1"/>
          <w:sz w:val="28"/>
        </w:rPr>
        <w:t xml:space="preserve">) більш токсичний, ніж його оксид (NO). Таким чином, </w:t>
      </w:r>
      <w:r>
        <w:rPr>
          <w:rFonts w:ascii="Times New Roman" w:hAnsi="Times New Roman"/>
          <w:color w:val="000000" w:themeColor="text1"/>
          <w:sz w:val="28"/>
        </w:rPr>
        <w:t>ГДК</w:t>
      </w:r>
      <w:r w:rsidRPr="00D23374">
        <w:rPr>
          <w:rFonts w:ascii="Times New Roman" w:hAnsi="Times New Roman"/>
          <w:color w:val="000000" w:themeColor="text1"/>
          <w:sz w:val="28"/>
        </w:rPr>
        <w:t xml:space="preserve"> для NO</w:t>
      </w:r>
      <w:r w:rsidRPr="00D23374">
        <w:rPr>
          <w:rFonts w:ascii="Times New Roman" w:hAnsi="Times New Roman"/>
          <w:color w:val="000000" w:themeColor="text1"/>
          <w:sz w:val="28"/>
          <w:vertAlign w:val="subscript"/>
        </w:rPr>
        <w:t>2</w:t>
      </w:r>
      <w:r w:rsidRPr="00D23374">
        <w:rPr>
          <w:rFonts w:ascii="Times New Roman" w:hAnsi="Times New Roman"/>
          <w:color w:val="000000" w:themeColor="text1"/>
          <w:sz w:val="28"/>
        </w:rPr>
        <w:t xml:space="preserve"> встановлено на рівнях 0,04 мг/м</w:t>
      </w:r>
      <w:r w:rsidRPr="00D23374">
        <w:rPr>
          <w:rFonts w:ascii="Times New Roman" w:hAnsi="Times New Roman"/>
          <w:color w:val="000000" w:themeColor="text1"/>
          <w:sz w:val="28"/>
          <w:vertAlign w:val="superscript"/>
        </w:rPr>
        <w:t>3</w:t>
      </w:r>
      <w:r w:rsidRPr="00D23374">
        <w:rPr>
          <w:rFonts w:ascii="Times New Roman" w:hAnsi="Times New Roman"/>
          <w:color w:val="000000" w:themeColor="text1"/>
          <w:sz w:val="28"/>
        </w:rPr>
        <w:t xml:space="preserve">, а для </w:t>
      </w:r>
      <w:proofErr w:type="spellStart"/>
      <w:r w:rsidRPr="00D23374">
        <w:rPr>
          <w:rFonts w:ascii="Times New Roman" w:hAnsi="Times New Roman"/>
          <w:color w:val="000000" w:themeColor="text1"/>
          <w:sz w:val="28"/>
        </w:rPr>
        <w:t>NO</w:t>
      </w:r>
      <w:r w:rsidRPr="00D23374">
        <w:rPr>
          <w:rFonts w:ascii="Times New Roman" w:hAnsi="Times New Roman"/>
          <w:color w:val="000000" w:themeColor="text1"/>
          <w:sz w:val="28"/>
          <w:vertAlign w:val="subscript"/>
        </w:rPr>
        <w:t>x</w:t>
      </w:r>
      <w:proofErr w:type="spellEnd"/>
      <w:r w:rsidRPr="00D23374">
        <w:rPr>
          <w:rFonts w:ascii="Times New Roman" w:hAnsi="Times New Roman"/>
          <w:color w:val="000000" w:themeColor="text1"/>
          <w:sz w:val="28"/>
        </w:rPr>
        <w:t xml:space="preserve"> на рівнях 0,06 мг/м</w:t>
      </w:r>
      <w:r w:rsidRPr="00D23374">
        <w:rPr>
          <w:rFonts w:ascii="Times New Roman" w:hAnsi="Times New Roman"/>
          <w:color w:val="000000" w:themeColor="text1"/>
          <w:sz w:val="28"/>
          <w:vertAlign w:val="superscript"/>
        </w:rPr>
        <w:t>3</w:t>
      </w:r>
      <w:r w:rsidRPr="00D23374">
        <w:rPr>
          <w:rFonts w:ascii="Times New Roman" w:hAnsi="Times New Roman"/>
          <w:color w:val="000000" w:themeColor="text1"/>
          <w:sz w:val="28"/>
        </w:rPr>
        <w:t xml:space="preserve">. Люди з проблемами дихання, діти та люди похилого віку більш чутливі до присутності оксидів азоту у повітрі. Оксид азоту також є основним </w:t>
      </w:r>
      <w:r>
        <w:rPr>
          <w:rFonts w:ascii="Times New Roman" w:hAnsi="Times New Roman"/>
          <w:color w:val="000000" w:themeColor="text1"/>
          <w:sz w:val="28"/>
        </w:rPr>
        <w:t>чинником</w:t>
      </w:r>
      <w:r w:rsidRPr="00D23374">
        <w:rPr>
          <w:rFonts w:ascii="Times New Roman" w:hAnsi="Times New Roman"/>
          <w:color w:val="000000" w:themeColor="text1"/>
          <w:sz w:val="28"/>
        </w:rPr>
        <w:t xml:space="preserve"> у </w:t>
      </w:r>
      <w:r w:rsidRPr="00D23374">
        <w:rPr>
          <w:rFonts w:ascii="Times New Roman" w:hAnsi="Times New Roman"/>
          <w:color w:val="000000" w:themeColor="text1"/>
          <w:sz w:val="28"/>
        </w:rPr>
        <w:lastRenderedPageBreak/>
        <w:t xml:space="preserve">розвитку астматичного синдрому, особливо при використанні в домогосподарствах газових плит. k, з точки зору діоксиду сірки, оксид азоту є основними факторами утворення кислотних дощів. Розчини азотної кислоти та нітратів випадають з атмосферними опадами, сприяючи накопиченню нітратів у підставі та воді. Це основний природний шлях надходження біологічних </w:t>
      </w:r>
      <w:proofErr w:type="spellStart"/>
      <w:r w:rsidRPr="00D23374">
        <w:rPr>
          <w:rFonts w:ascii="Times New Roman" w:hAnsi="Times New Roman"/>
          <w:color w:val="000000" w:themeColor="text1"/>
          <w:sz w:val="28"/>
        </w:rPr>
        <w:t>сполук</w:t>
      </w:r>
      <w:proofErr w:type="spellEnd"/>
      <w:r w:rsidRPr="00D23374">
        <w:rPr>
          <w:rFonts w:ascii="Times New Roman" w:hAnsi="Times New Roman"/>
          <w:color w:val="000000" w:themeColor="text1"/>
          <w:sz w:val="28"/>
        </w:rPr>
        <w:t xml:space="preserve"> азоту в обґрунтування. Однак надлишок нітратів у воді може призвести до </w:t>
      </w:r>
      <w:proofErr w:type="spellStart"/>
      <w:r w:rsidRPr="00D23374">
        <w:rPr>
          <w:rFonts w:ascii="Times New Roman" w:hAnsi="Times New Roman"/>
          <w:color w:val="000000" w:themeColor="text1"/>
          <w:sz w:val="28"/>
        </w:rPr>
        <w:t>евтрофікації</w:t>
      </w:r>
      <w:proofErr w:type="spellEnd"/>
      <w:r w:rsidRPr="00D23374">
        <w:rPr>
          <w:rFonts w:ascii="Times New Roman" w:hAnsi="Times New Roman"/>
          <w:color w:val="000000" w:themeColor="text1"/>
          <w:sz w:val="28"/>
        </w:rPr>
        <w:t xml:space="preserve"> континентальних вод і світових морських екосистем.</w:t>
      </w:r>
    </w:p>
    <w:p w14:paraId="341FF2AF" w14:textId="7D0F49A1" w:rsidR="00D23374" w:rsidRPr="00D23374" w:rsidRDefault="00D23374" w:rsidP="008A1BA4">
      <w:pPr>
        <w:spacing w:after="0" w:line="360" w:lineRule="auto"/>
        <w:ind w:firstLine="567"/>
        <w:jc w:val="both"/>
        <w:rPr>
          <w:rFonts w:ascii="Times New Roman" w:hAnsi="Times New Roman"/>
          <w:color w:val="000000" w:themeColor="text1"/>
          <w:sz w:val="28"/>
        </w:rPr>
      </w:pPr>
      <w:r w:rsidRPr="00D23374">
        <w:rPr>
          <w:rFonts w:ascii="Times New Roman" w:hAnsi="Times New Roman"/>
          <w:color w:val="000000" w:themeColor="text1"/>
          <w:sz w:val="28"/>
        </w:rPr>
        <w:t xml:space="preserve">Реакція оксидів азоту з водяною парою та твердими частинками призвела до утворення нітратних аерозолів, які мають подібну </w:t>
      </w:r>
      <w:proofErr w:type="spellStart"/>
      <w:r w:rsidRPr="00D23374">
        <w:rPr>
          <w:rFonts w:ascii="Times New Roman" w:hAnsi="Times New Roman"/>
          <w:color w:val="000000" w:themeColor="text1"/>
          <w:sz w:val="28"/>
        </w:rPr>
        <w:t>антипарникову</w:t>
      </w:r>
      <w:proofErr w:type="spellEnd"/>
      <w:r w:rsidRPr="00D23374">
        <w:rPr>
          <w:rFonts w:ascii="Times New Roman" w:hAnsi="Times New Roman"/>
          <w:color w:val="000000" w:themeColor="text1"/>
          <w:sz w:val="28"/>
        </w:rPr>
        <w:t xml:space="preserve"> дію, як і сульфати. При цьому, якщо сульфатні аерозолі обмежені антропогенними джерелами викидів діоксиду сірки або територіями з вулканічною активністю, то нітратні аерозолі більш характерні для природних земельних екосистем, особливо лісових.</w:t>
      </w:r>
    </w:p>
    <w:p w14:paraId="2F08739F" w14:textId="1545A99B" w:rsidR="008A1BA4" w:rsidRPr="008A1BA4" w:rsidRDefault="008A1BA4" w:rsidP="008A1BA4">
      <w:pPr>
        <w:spacing w:after="0" w:line="360" w:lineRule="auto"/>
        <w:ind w:firstLine="567"/>
        <w:jc w:val="both"/>
        <w:rPr>
          <w:rFonts w:ascii="Times New Roman" w:hAnsi="Times New Roman"/>
          <w:color w:val="000000" w:themeColor="text1"/>
          <w:sz w:val="28"/>
        </w:rPr>
      </w:pPr>
      <w:r w:rsidRPr="008A1BA4">
        <w:rPr>
          <w:rFonts w:ascii="Times New Roman" w:hAnsi="Times New Roman"/>
          <w:color w:val="000000" w:themeColor="text1"/>
          <w:sz w:val="28"/>
        </w:rPr>
        <w:t xml:space="preserve">4. Пил та сажа: </w:t>
      </w:r>
      <w:r w:rsidR="00532EFA">
        <w:rPr>
          <w:rFonts w:ascii="Times New Roman" w:hAnsi="Times New Roman"/>
          <w:color w:val="000000" w:themeColor="text1"/>
          <w:sz w:val="28"/>
        </w:rPr>
        <w:t>в</w:t>
      </w:r>
      <w:r w:rsidRPr="008A1BA4">
        <w:rPr>
          <w:rFonts w:ascii="Times New Roman" w:hAnsi="Times New Roman"/>
          <w:color w:val="000000" w:themeColor="text1"/>
          <w:sz w:val="28"/>
        </w:rPr>
        <w:t>икиди пилу та сажі з теплових електростанцій можуть призвести до забруднення повітря та проблем з диханням у людей.</w:t>
      </w:r>
    </w:p>
    <w:p w14:paraId="31A75F9D" w14:textId="77799D02" w:rsidR="008A1BA4" w:rsidRDefault="008A1BA4" w:rsidP="008A1BA4">
      <w:pPr>
        <w:spacing w:after="0" w:line="360" w:lineRule="auto"/>
        <w:ind w:firstLine="567"/>
        <w:jc w:val="both"/>
        <w:rPr>
          <w:rFonts w:ascii="Times New Roman" w:hAnsi="Times New Roman"/>
          <w:color w:val="000000" w:themeColor="text1"/>
          <w:sz w:val="28"/>
        </w:rPr>
      </w:pPr>
      <w:r w:rsidRPr="008A1BA4">
        <w:rPr>
          <w:rFonts w:ascii="Times New Roman" w:hAnsi="Times New Roman"/>
          <w:color w:val="000000" w:themeColor="text1"/>
          <w:sz w:val="28"/>
        </w:rPr>
        <w:t>5. Викиди важких металів та інших токсичних реч</w:t>
      </w:r>
      <w:r w:rsidR="00532EFA">
        <w:rPr>
          <w:rFonts w:ascii="Times New Roman" w:hAnsi="Times New Roman"/>
          <w:color w:val="000000" w:themeColor="text1"/>
          <w:sz w:val="28"/>
        </w:rPr>
        <w:t>овин: Деякі теплоенергетичні об’</w:t>
      </w:r>
      <w:r w:rsidRPr="008A1BA4">
        <w:rPr>
          <w:rFonts w:ascii="Times New Roman" w:hAnsi="Times New Roman"/>
          <w:color w:val="000000" w:themeColor="text1"/>
          <w:sz w:val="28"/>
        </w:rPr>
        <w:t>єкти можуть викидати різні токсичні речовини, такі як ртуть, свинець та кадмій, які можуть накопичуватися в навколишньому середовищі та впливати на здоров'я людей та екосистеми.</w:t>
      </w:r>
    </w:p>
    <w:p w14:paraId="6078D6BD" w14:textId="5C89D397" w:rsidR="009E68A8" w:rsidRPr="008A1BA4" w:rsidRDefault="008A1BA4" w:rsidP="008A1BA4">
      <w:pPr>
        <w:spacing w:after="0" w:line="360" w:lineRule="auto"/>
        <w:ind w:firstLine="567"/>
        <w:jc w:val="both"/>
        <w:rPr>
          <w:rFonts w:ascii="Times New Roman" w:hAnsi="Times New Roman"/>
          <w:color w:val="000000" w:themeColor="text1"/>
          <w:sz w:val="28"/>
        </w:rPr>
      </w:pPr>
      <w:r w:rsidRPr="008A1BA4">
        <w:rPr>
          <w:rFonts w:ascii="Times New Roman" w:hAnsi="Times New Roman"/>
          <w:color w:val="000000" w:themeColor="text1"/>
          <w:sz w:val="28"/>
        </w:rPr>
        <w:t>Для зменшення негативного впливу теплоенергетичних об'єктів на довкілля та здоров</w:t>
      </w:r>
      <w:r w:rsidR="00532EFA">
        <w:rPr>
          <w:rFonts w:ascii="Times New Roman" w:hAnsi="Times New Roman"/>
          <w:color w:val="000000" w:themeColor="text1"/>
          <w:sz w:val="28"/>
        </w:rPr>
        <w:t>’</w:t>
      </w:r>
      <w:r w:rsidRPr="008A1BA4">
        <w:rPr>
          <w:rFonts w:ascii="Times New Roman" w:hAnsi="Times New Roman"/>
          <w:color w:val="000000" w:themeColor="text1"/>
          <w:sz w:val="28"/>
        </w:rPr>
        <w:t>я людей, необхідно впроваджувати та вдосконалювати технології очищення викидів, зменшувати споживання палива, сприяти розвитку відновлюваних джерел енергії та енергоефективних технологій. Також важливо встановлювати строгі нормативи щодо викидів та забруднювальних речовин, а також забезпечувати ефективний моніторинг за якістю повітря та впливом теплоенергетичних об'єктів на довкілля</w:t>
      </w:r>
      <w:r w:rsidR="00EB752B">
        <w:rPr>
          <w:rFonts w:ascii="Times New Roman" w:hAnsi="Times New Roman"/>
          <w:color w:val="000000" w:themeColor="text1"/>
          <w:sz w:val="28"/>
        </w:rPr>
        <w:t xml:space="preserve"> </w:t>
      </w:r>
      <w:r w:rsidR="00EB752B" w:rsidRPr="006620BC">
        <w:rPr>
          <w:rFonts w:ascii="Times New Roman" w:hAnsi="Times New Roman"/>
          <w:color w:val="000000" w:themeColor="text1"/>
          <w:sz w:val="28"/>
          <w:szCs w:val="28"/>
        </w:rPr>
        <w:t>[</w:t>
      </w:r>
      <w:r w:rsidR="00EB752B">
        <w:rPr>
          <w:rFonts w:ascii="Times New Roman" w:hAnsi="Times New Roman"/>
          <w:color w:val="000000" w:themeColor="text1"/>
          <w:sz w:val="28"/>
          <w:szCs w:val="28"/>
        </w:rPr>
        <w:t xml:space="preserve">9, </w:t>
      </w:r>
      <w:r w:rsidR="00EB752B">
        <w:rPr>
          <w:rFonts w:ascii="Times New Roman" w:hAnsi="Times New Roman"/>
          <w:color w:val="000000" w:themeColor="text1"/>
          <w:sz w:val="28"/>
          <w:szCs w:val="28"/>
        </w:rPr>
        <w:t>13</w:t>
      </w:r>
      <w:r w:rsidR="00EB752B">
        <w:rPr>
          <w:rFonts w:ascii="Times New Roman" w:hAnsi="Times New Roman"/>
          <w:color w:val="000000" w:themeColor="text1"/>
          <w:sz w:val="28"/>
          <w:szCs w:val="28"/>
        </w:rPr>
        <w:t>, 19, 27</w:t>
      </w:r>
      <w:r w:rsidR="00EB752B" w:rsidRPr="006620BC">
        <w:rPr>
          <w:rFonts w:ascii="Times New Roman" w:hAnsi="Times New Roman"/>
          <w:color w:val="000000" w:themeColor="text1"/>
          <w:sz w:val="28"/>
          <w:szCs w:val="28"/>
        </w:rPr>
        <w:t>]</w:t>
      </w:r>
      <w:r w:rsidRPr="008A1BA4">
        <w:rPr>
          <w:rFonts w:ascii="Times New Roman" w:hAnsi="Times New Roman"/>
          <w:color w:val="000000" w:themeColor="text1"/>
          <w:sz w:val="28"/>
        </w:rPr>
        <w:t>.</w:t>
      </w:r>
    </w:p>
    <w:p w14:paraId="16D2F657" w14:textId="77777777" w:rsidR="007F2056" w:rsidRPr="006620BC" w:rsidRDefault="007F2056" w:rsidP="007F2056">
      <w:pPr>
        <w:pStyle w:val="a3"/>
        <w:tabs>
          <w:tab w:val="left" w:pos="993"/>
        </w:tabs>
        <w:spacing w:after="0" w:line="360" w:lineRule="auto"/>
        <w:ind w:left="567"/>
        <w:jc w:val="both"/>
        <w:rPr>
          <w:rFonts w:ascii="Times New Roman" w:hAnsi="Times New Roman"/>
          <w:color w:val="000000" w:themeColor="text1"/>
          <w:sz w:val="28"/>
        </w:rPr>
      </w:pPr>
    </w:p>
    <w:p w14:paraId="36412DBD" w14:textId="3AE83752" w:rsidR="009216C9" w:rsidRPr="006620BC" w:rsidRDefault="00532EFA" w:rsidP="00532EFA">
      <w:pPr>
        <w:pStyle w:val="3"/>
        <w:numPr>
          <w:ilvl w:val="1"/>
          <w:numId w:val="1"/>
        </w:numPr>
        <w:spacing w:before="0" w:line="360" w:lineRule="auto"/>
        <w:ind w:left="0" w:firstLine="567"/>
        <w:jc w:val="both"/>
        <w:rPr>
          <w:rFonts w:ascii="Times New Roman" w:hAnsi="Times New Roman"/>
          <w:iCs/>
          <w:color w:val="000000" w:themeColor="text1"/>
          <w:sz w:val="28"/>
          <w:szCs w:val="28"/>
          <w:lang w:val="uk-UA"/>
        </w:rPr>
      </w:pPr>
      <w:r w:rsidRPr="00532EFA">
        <w:rPr>
          <w:rFonts w:ascii="Times New Roman" w:hAnsi="Times New Roman"/>
          <w:iCs/>
          <w:color w:val="000000" w:themeColor="text1"/>
          <w:sz w:val="28"/>
          <w:szCs w:val="28"/>
          <w:lang w:val="uk-UA"/>
        </w:rPr>
        <w:lastRenderedPageBreak/>
        <w:t>Забруднення водних ресурсів скидами теплоенергетичних об'єктів</w:t>
      </w:r>
    </w:p>
    <w:p w14:paraId="12D29545" w14:textId="56FD64AE" w:rsidR="00532EFA" w:rsidRPr="00532EFA" w:rsidRDefault="00532EFA" w:rsidP="00532EFA">
      <w:pPr>
        <w:spacing w:after="0" w:line="360" w:lineRule="auto"/>
        <w:ind w:firstLine="567"/>
        <w:jc w:val="both"/>
        <w:rPr>
          <w:rFonts w:ascii="Times New Roman" w:hAnsi="Times New Roman"/>
          <w:color w:val="000000" w:themeColor="text1"/>
          <w:sz w:val="28"/>
        </w:rPr>
      </w:pPr>
      <w:r w:rsidRPr="00532EFA">
        <w:rPr>
          <w:rFonts w:ascii="Times New Roman" w:hAnsi="Times New Roman"/>
          <w:color w:val="000000" w:themeColor="text1"/>
          <w:sz w:val="28"/>
        </w:rPr>
        <w:t>Забруднення водних ресурсів скидами з теплоенергетичних об'єктів може мати серйозні наслідки для довкілля та здоров'</w:t>
      </w:r>
      <w:r>
        <w:rPr>
          <w:rFonts w:ascii="Times New Roman" w:hAnsi="Times New Roman"/>
          <w:color w:val="000000" w:themeColor="text1"/>
          <w:sz w:val="28"/>
        </w:rPr>
        <w:t>я людини. Основні проблеми, пов’</w:t>
      </w:r>
      <w:r w:rsidRPr="00532EFA">
        <w:rPr>
          <w:rFonts w:ascii="Times New Roman" w:hAnsi="Times New Roman"/>
          <w:color w:val="000000" w:themeColor="text1"/>
          <w:sz w:val="28"/>
        </w:rPr>
        <w:t>язані з цим, включають [</w:t>
      </w:r>
      <w:r w:rsidR="00EB752B">
        <w:rPr>
          <w:rFonts w:ascii="Times New Roman" w:hAnsi="Times New Roman"/>
          <w:color w:val="000000" w:themeColor="text1"/>
          <w:sz w:val="28"/>
        </w:rPr>
        <w:t>23, 26, 31</w:t>
      </w:r>
      <w:r w:rsidRPr="00532EFA">
        <w:rPr>
          <w:rFonts w:ascii="Times New Roman" w:hAnsi="Times New Roman"/>
          <w:color w:val="000000" w:themeColor="text1"/>
          <w:sz w:val="28"/>
        </w:rPr>
        <w:t>]:</w:t>
      </w:r>
    </w:p>
    <w:p w14:paraId="33B53C54" w14:textId="4399A6A6" w:rsidR="00532EFA" w:rsidRPr="00532EFA" w:rsidRDefault="00532EFA" w:rsidP="00532EFA">
      <w:pPr>
        <w:spacing w:after="0" w:line="360" w:lineRule="auto"/>
        <w:ind w:firstLine="567"/>
        <w:jc w:val="both"/>
        <w:rPr>
          <w:rFonts w:ascii="Times New Roman" w:hAnsi="Times New Roman"/>
          <w:color w:val="000000" w:themeColor="text1"/>
          <w:sz w:val="28"/>
        </w:rPr>
      </w:pPr>
      <w:r w:rsidRPr="00532EFA">
        <w:rPr>
          <w:rFonts w:ascii="Times New Roman" w:hAnsi="Times New Roman"/>
          <w:color w:val="000000" w:themeColor="text1"/>
          <w:sz w:val="28"/>
        </w:rPr>
        <w:t xml:space="preserve">1. Підвищення температури води: </w:t>
      </w:r>
      <w:r>
        <w:rPr>
          <w:rFonts w:ascii="Times New Roman" w:hAnsi="Times New Roman"/>
          <w:color w:val="000000" w:themeColor="text1"/>
          <w:sz w:val="28"/>
        </w:rPr>
        <w:t>с</w:t>
      </w:r>
      <w:r w:rsidRPr="00532EFA">
        <w:rPr>
          <w:rFonts w:ascii="Times New Roman" w:hAnsi="Times New Roman"/>
          <w:color w:val="000000" w:themeColor="text1"/>
          <w:sz w:val="28"/>
        </w:rPr>
        <w:t>киди нагрітої води з теплоенергетичних об'єктів можуть призводити до підвищення температури води у водоймах. Це може спричиняти стрес для водних організмів, змінювати екологічний баланс та сприяти зростанню водоростей, що може впливати на різноманіття видів та екосистеми.</w:t>
      </w:r>
    </w:p>
    <w:p w14:paraId="4AD82833" w14:textId="53A6E358" w:rsidR="00532EFA" w:rsidRPr="00532EFA" w:rsidRDefault="00532EFA" w:rsidP="00532EFA">
      <w:pPr>
        <w:spacing w:after="0" w:line="360" w:lineRule="auto"/>
        <w:ind w:firstLine="567"/>
        <w:jc w:val="both"/>
        <w:rPr>
          <w:rFonts w:ascii="Times New Roman" w:hAnsi="Times New Roman"/>
          <w:color w:val="000000" w:themeColor="text1"/>
          <w:sz w:val="28"/>
        </w:rPr>
      </w:pPr>
      <w:r w:rsidRPr="00532EFA">
        <w:rPr>
          <w:rFonts w:ascii="Times New Roman" w:hAnsi="Times New Roman"/>
          <w:color w:val="000000" w:themeColor="text1"/>
          <w:sz w:val="28"/>
        </w:rPr>
        <w:t xml:space="preserve">2. Забруднення хімічними речовинами: </w:t>
      </w:r>
      <w:r>
        <w:rPr>
          <w:rFonts w:ascii="Times New Roman" w:hAnsi="Times New Roman"/>
          <w:color w:val="000000" w:themeColor="text1"/>
          <w:sz w:val="28"/>
        </w:rPr>
        <w:t>с</w:t>
      </w:r>
      <w:r w:rsidRPr="00532EFA">
        <w:rPr>
          <w:rFonts w:ascii="Times New Roman" w:hAnsi="Times New Roman"/>
          <w:color w:val="000000" w:themeColor="text1"/>
          <w:sz w:val="28"/>
        </w:rPr>
        <w:t>киди хімічних речовин, таких як важкі метали, хлориди, сірковуглець та інші, можуть потрапляти до водойм та забруднювати водні ресурси. Це може мати шкідливий вплив на водні екосистеми, рослинність та тваринний світ, а також створювати загрозу для здоров'я людини у випадках вживання забрудненої води.</w:t>
      </w:r>
    </w:p>
    <w:p w14:paraId="618B0384" w14:textId="126B0D4E" w:rsidR="00532EFA" w:rsidRPr="00532EFA" w:rsidRDefault="00532EFA" w:rsidP="00532EFA">
      <w:pPr>
        <w:spacing w:after="0" w:line="360" w:lineRule="auto"/>
        <w:ind w:firstLine="567"/>
        <w:jc w:val="both"/>
        <w:rPr>
          <w:rFonts w:ascii="Times New Roman" w:hAnsi="Times New Roman"/>
          <w:color w:val="000000" w:themeColor="text1"/>
          <w:sz w:val="28"/>
        </w:rPr>
      </w:pPr>
      <w:r w:rsidRPr="00532EFA">
        <w:rPr>
          <w:rFonts w:ascii="Times New Roman" w:hAnsi="Times New Roman"/>
          <w:color w:val="000000" w:themeColor="text1"/>
          <w:sz w:val="28"/>
        </w:rPr>
        <w:t xml:space="preserve">3. Викиди вуглеводнів та інших забруднюючих речовин: </w:t>
      </w:r>
      <w:r>
        <w:rPr>
          <w:rFonts w:ascii="Times New Roman" w:hAnsi="Times New Roman"/>
          <w:color w:val="000000" w:themeColor="text1"/>
          <w:sz w:val="28"/>
        </w:rPr>
        <w:t>д</w:t>
      </w:r>
      <w:r w:rsidRPr="00532EFA">
        <w:rPr>
          <w:rFonts w:ascii="Times New Roman" w:hAnsi="Times New Roman"/>
          <w:color w:val="000000" w:themeColor="text1"/>
          <w:sz w:val="28"/>
        </w:rPr>
        <w:t>еякі теплоенергетичні об'єкти можуть викидати в атмосферу та скидати в водойми вуглеводні та інші забруднюючі речовини, які можуть мати токсичний вплив на водні екосистеми та здоров'я людини.</w:t>
      </w:r>
    </w:p>
    <w:p w14:paraId="2D12DABC" w14:textId="77777777" w:rsidR="00532EFA" w:rsidRPr="00532EFA" w:rsidRDefault="00532EFA" w:rsidP="00532EFA">
      <w:pPr>
        <w:spacing w:after="0" w:line="360" w:lineRule="auto"/>
        <w:ind w:firstLine="567"/>
        <w:jc w:val="both"/>
        <w:rPr>
          <w:rFonts w:ascii="Times New Roman" w:hAnsi="Times New Roman"/>
          <w:color w:val="000000" w:themeColor="text1"/>
          <w:sz w:val="28"/>
        </w:rPr>
      </w:pPr>
      <w:r w:rsidRPr="00532EFA">
        <w:rPr>
          <w:rFonts w:ascii="Times New Roman" w:hAnsi="Times New Roman"/>
          <w:color w:val="000000" w:themeColor="text1"/>
          <w:sz w:val="28"/>
        </w:rPr>
        <w:t>Основні шкідливі речовини, що скидаються у водні об'єкти:</w:t>
      </w:r>
    </w:p>
    <w:p w14:paraId="475E3AD5" w14:textId="6FC6BEC7" w:rsidR="00532EFA" w:rsidRPr="00532EFA" w:rsidRDefault="00532EFA" w:rsidP="00532EFA">
      <w:pPr>
        <w:pStyle w:val="a3"/>
        <w:numPr>
          <w:ilvl w:val="0"/>
          <w:numId w:val="34"/>
        </w:numPr>
        <w:spacing w:after="0" w:line="360" w:lineRule="auto"/>
        <w:ind w:left="0" w:firstLine="284"/>
        <w:jc w:val="both"/>
        <w:rPr>
          <w:rFonts w:ascii="Times New Roman" w:hAnsi="Times New Roman"/>
          <w:color w:val="000000" w:themeColor="text1"/>
          <w:sz w:val="28"/>
        </w:rPr>
      </w:pPr>
      <w:r w:rsidRPr="00532EFA">
        <w:rPr>
          <w:rFonts w:ascii="Times New Roman" w:hAnsi="Times New Roman"/>
          <w:color w:val="000000" w:themeColor="text1"/>
          <w:sz w:val="28"/>
        </w:rPr>
        <w:t>зважені речовини: дрібні тверді частинки, які забруднюють воду та роблять її непридатною для пиття, рибогосподарського використання.</w:t>
      </w:r>
    </w:p>
    <w:p w14:paraId="0503E3BC" w14:textId="14E3499C" w:rsidR="00532EFA" w:rsidRPr="00532EFA" w:rsidRDefault="00532EFA" w:rsidP="00532EFA">
      <w:pPr>
        <w:pStyle w:val="a3"/>
        <w:numPr>
          <w:ilvl w:val="0"/>
          <w:numId w:val="34"/>
        </w:numPr>
        <w:spacing w:after="0" w:line="360" w:lineRule="auto"/>
        <w:ind w:left="0" w:firstLine="284"/>
        <w:jc w:val="both"/>
        <w:rPr>
          <w:rFonts w:ascii="Times New Roman" w:hAnsi="Times New Roman"/>
          <w:color w:val="000000" w:themeColor="text1"/>
          <w:sz w:val="28"/>
        </w:rPr>
      </w:pPr>
      <w:r w:rsidRPr="00532EFA">
        <w:rPr>
          <w:rFonts w:ascii="Times New Roman" w:hAnsi="Times New Roman"/>
          <w:color w:val="000000" w:themeColor="text1"/>
          <w:sz w:val="28"/>
        </w:rPr>
        <w:t>нафтопродукти: бензин, дизельне паливо, мазут, які негативно впливають на водні організми.</w:t>
      </w:r>
    </w:p>
    <w:p w14:paraId="01445B6C" w14:textId="02E517E9" w:rsidR="00532EFA" w:rsidRPr="00532EFA" w:rsidRDefault="00532EFA" w:rsidP="00532EFA">
      <w:pPr>
        <w:pStyle w:val="a3"/>
        <w:numPr>
          <w:ilvl w:val="0"/>
          <w:numId w:val="34"/>
        </w:numPr>
        <w:spacing w:after="0" w:line="360" w:lineRule="auto"/>
        <w:ind w:left="0" w:firstLine="284"/>
        <w:jc w:val="both"/>
        <w:rPr>
          <w:rFonts w:ascii="Times New Roman" w:hAnsi="Times New Roman"/>
          <w:color w:val="000000" w:themeColor="text1"/>
          <w:sz w:val="28"/>
        </w:rPr>
      </w:pPr>
      <w:r w:rsidRPr="00532EFA">
        <w:rPr>
          <w:rFonts w:ascii="Times New Roman" w:hAnsi="Times New Roman"/>
          <w:color w:val="000000" w:themeColor="text1"/>
          <w:sz w:val="28"/>
        </w:rPr>
        <w:t xml:space="preserve">сполуки азоту: нітрати, нітрити, які можуть призвести до </w:t>
      </w:r>
      <w:proofErr w:type="spellStart"/>
      <w:r w:rsidRPr="00532EFA">
        <w:rPr>
          <w:rFonts w:ascii="Times New Roman" w:hAnsi="Times New Roman"/>
          <w:color w:val="000000" w:themeColor="text1"/>
          <w:sz w:val="28"/>
        </w:rPr>
        <w:t>евтрофікації</w:t>
      </w:r>
      <w:proofErr w:type="spellEnd"/>
      <w:r w:rsidRPr="00532EFA">
        <w:rPr>
          <w:rFonts w:ascii="Times New Roman" w:hAnsi="Times New Roman"/>
          <w:color w:val="000000" w:themeColor="text1"/>
          <w:sz w:val="28"/>
        </w:rPr>
        <w:t xml:space="preserve"> водойм.</w:t>
      </w:r>
    </w:p>
    <w:p w14:paraId="3673F396" w14:textId="1CC8D628" w:rsidR="00532EFA" w:rsidRPr="00532EFA" w:rsidRDefault="00532EFA" w:rsidP="00532EFA">
      <w:pPr>
        <w:pStyle w:val="a3"/>
        <w:numPr>
          <w:ilvl w:val="0"/>
          <w:numId w:val="34"/>
        </w:numPr>
        <w:spacing w:after="0" w:line="360" w:lineRule="auto"/>
        <w:ind w:left="0" w:firstLine="284"/>
        <w:jc w:val="both"/>
        <w:rPr>
          <w:rFonts w:ascii="Times New Roman" w:hAnsi="Times New Roman"/>
          <w:color w:val="000000" w:themeColor="text1"/>
          <w:sz w:val="28"/>
        </w:rPr>
      </w:pPr>
      <w:r w:rsidRPr="00532EFA">
        <w:rPr>
          <w:rFonts w:ascii="Times New Roman" w:hAnsi="Times New Roman"/>
          <w:color w:val="000000" w:themeColor="text1"/>
          <w:sz w:val="28"/>
        </w:rPr>
        <w:t xml:space="preserve">сполуки фосфору: фосфати, які також можуть призвести до </w:t>
      </w:r>
      <w:proofErr w:type="spellStart"/>
      <w:r w:rsidRPr="00532EFA">
        <w:rPr>
          <w:rFonts w:ascii="Times New Roman" w:hAnsi="Times New Roman"/>
          <w:color w:val="000000" w:themeColor="text1"/>
          <w:sz w:val="28"/>
        </w:rPr>
        <w:t>евтрофікації</w:t>
      </w:r>
      <w:proofErr w:type="spellEnd"/>
      <w:r w:rsidRPr="00532EFA">
        <w:rPr>
          <w:rFonts w:ascii="Times New Roman" w:hAnsi="Times New Roman"/>
          <w:color w:val="000000" w:themeColor="text1"/>
          <w:sz w:val="28"/>
        </w:rPr>
        <w:t xml:space="preserve"> водойм.</w:t>
      </w:r>
    </w:p>
    <w:p w14:paraId="1954818F" w14:textId="415F097C" w:rsidR="00532EFA" w:rsidRPr="00532EFA" w:rsidRDefault="00532EFA" w:rsidP="00532EFA">
      <w:pPr>
        <w:pStyle w:val="a3"/>
        <w:numPr>
          <w:ilvl w:val="0"/>
          <w:numId w:val="34"/>
        </w:numPr>
        <w:spacing w:after="0" w:line="360" w:lineRule="auto"/>
        <w:ind w:left="0" w:firstLine="284"/>
        <w:jc w:val="both"/>
        <w:rPr>
          <w:rFonts w:ascii="Times New Roman" w:hAnsi="Times New Roman"/>
          <w:color w:val="000000" w:themeColor="text1"/>
          <w:sz w:val="28"/>
        </w:rPr>
      </w:pPr>
      <w:r w:rsidRPr="00532EFA">
        <w:rPr>
          <w:rFonts w:ascii="Times New Roman" w:hAnsi="Times New Roman"/>
          <w:color w:val="000000" w:themeColor="text1"/>
          <w:sz w:val="28"/>
        </w:rPr>
        <w:t>солі важких металів: ртуть, свинець, кадмій, які є канцерогенними та токсичними для водних організмів.</w:t>
      </w:r>
    </w:p>
    <w:p w14:paraId="7D848618" w14:textId="59FB1580" w:rsidR="0030763B" w:rsidRPr="00532EFA" w:rsidRDefault="00532EFA" w:rsidP="00532EFA">
      <w:pPr>
        <w:spacing w:after="0" w:line="360" w:lineRule="auto"/>
        <w:ind w:firstLine="567"/>
        <w:jc w:val="both"/>
        <w:rPr>
          <w:rFonts w:ascii="Times New Roman" w:hAnsi="Times New Roman"/>
          <w:color w:val="000000" w:themeColor="text1"/>
        </w:rPr>
      </w:pPr>
      <w:r w:rsidRPr="00532EFA">
        <w:rPr>
          <w:rFonts w:ascii="Times New Roman" w:hAnsi="Times New Roman"/>
          <w:color w:val="000000" w:themeColor="text1"/>
          <w:sz w:val="28"/>
        </w:rPr>
        <w:lastRenderedPageBreak/>
        <w:t>Для запобігання та зменшення впливу цих проблем можуть бути вжиті різноманітні заходи, такі як встановлення ефективних очисних систем на теплоенергетичних об'єктах, обмеження викидів та скидів шкідливих речовин, впровадження більш екологічно чистих технологій виробництва енергії та строгий контроль за дотриманням екологічних стандартів.</w:t>
      </w:r>
      <w:r w:rsidR="00903748" w:rsidRPr="00532EFA">
        <w:rPr>
          <w:rFonts w:ascii="Times New Roman" w:hAnsi="Times New Roman"/>
          <w:color w:val="000000" w:themeColor="text1"/>
        </w:rPr>
        <w:t xml:space="preserve"> </w:t>
      </w:r>
    </w:p>
    <w:p w14:paraId="60195023" w14:textId="77777777" w:rsidR="009216C9" w:rsidRPr="006620BC" w:rsidRDefault="009216C9" w:rsidP="009370DF">
      <w:pPr>
        <w:pStyle w:val="a5"/>
        <w:spacing w:before="0" w:beforeAutospacing="0" w:after="0" w:afterAutospacing="0" w:line="360" w:lineRule="auto"/>
        <w:ind w:firstLine="567"/>
        <w:jc w:val="both"/>
        <w:rPr>
          <w:color w:val="000000" w:themeColor="text1"/>
          <w:sz w:val="28"/>
          <w:szCs w:val="28"/>
        </w:rPr>
      </w:pPr>
    </w:p>
    <w:p w14:paraId="46242DA6" w14:textId="2358B0E5" w:rsidR="009370DF" w:rsidRPr="006620BC" w:rsidRDefault="00700DCE" w:rsidP="00700DCE">
      <w:pPr>
        <w:pStyle w:val="a5"/>
        <w:numPr>
          <w:ilvl w:val="1"/>
          <w:numId w:val="1"/>
        </w:numPr>
        <w:spacing w:before="0" w:beforeAutospacing="0" w:after="0" w:afterAutospacing="0" w:line="360" w:lineRule="auto"/>
        <w:ind w:left="0" w:firstLine="567"/>
        <w:jc w:val="both"/>
        <w:rPr>
          <w:b/>
          <w:iCs/>
          <w:color w:val="000000" w:themeColor="text1"/>
          <w:sz w:val="28"/>
          <w:szCs w:val="28"/>
        </w:rPr>
      </w:pPr>
      <w:r w:rsidRPr="00700DCE">
        <w:rPr>
          <w:b/>
          <w:iCs/>
          <w:color w:val="000000" w:themeColor="text1"/>
          <w:sz w:val="28"/>
          <w:szCs w:val="28"/>
        </w:rPr>
        <w:t>Вплив теплоенергетичних об'єктів на ґрунти та ландшафти</w:t>
      </w:r>
    </w:p>
    <w:p w14:paraId="2FB695F4" w14:textId="0F5E46B9" w:rsidR="00700DCE" w:rsidRPr="00700DCE" w:rsidRDefault="00700DCE" w:rsidP="00700DCE">
      <w:pPr>
        <w:spacing w:after="0" w:line="360" w:lineRule="auto"/>
        <w:ind w:firstLine="567"/>
        <w:jc w:val="both"/>
        <w:rPr>
          <w:rFonts w:ascii="Times New Roman" w:hAnsi="Times New Roman"/>
          <w:color w:val="000000" w:themeColor="text1"/>
          <w:sz w:val="28"/>
        </w:rPr>
      </w:pPr>
      <w:r>
        <w:rPr>
          <w:rFonts w:ascii="Times New Roman" w:hAnsi="Times New Roman"/>
          <w:color w:val="000000" w:themeColor="text1"/>
          <w:sz w:val="28"/>
        </w:rPr>
        <w:t>Теплоенергетичні об’</w:t>
      </w:r>
      <w:r w:rsidRPr="00700DCE">
        <w:rPr>
          <w:rFonts w:ascii="Times New Roman" w:hAnsi="Times New Roman"/>
          <w:color w:val="000000" w:themeColor="text1"/>
          <w:sz w:val="28"/>
        </w:rPr>
        <w:t>єкти можуть мати значний вплив на ґрунти та ландшафти через різноманітні процеси та види діяльності. Деякі з основних аспектів цього впливу включають [</w:t>
      </w:r>
      <w:r w:rsidR="00222047">
        <w:rPr>
          <w:rFonts w:ascii="Times New Roman" w:hAnsi="Times New Roman"/>
          <w:color w:val="000000" w:themeColor="text1"/>
          <w:sz w:val="28"/>
        </w:rPr>
        <w:t>9-10</w:t>
      </w:r>
      <w:r w:rsidRPr="00700DCE">
        <w:rPr>
          <w:rFonts w:ascii="Times New Roman" w:hAnsi="Times New Roman"/>
          <w:color w:val="000000" w:themeColor="text1"/>
          <w:sz w:val="28"/>
        </w:rPr>
        <w:t>]:</w:t>
      </w:r>
    </w:p>
    <w:p w14:paraId="0AA388DC" w14:textId="27F61AE7" w:rsidR="00700DCE" w:rsidRPr="00700DCE" w:rsidRDefault="00700DCE" w:rsidP="00700DCE">
      <w:pPr>
        <w:spacing w:after="0" w:line="360" w:lineRule="auto"/>
        <w:ind w:firstLine="567"/>
        <w:jc w:val="both"/>
        <w:rPr>
          <w:rFonts w:ascii="Times New Roman" w:hAnsi="Times New Roman"/>
          <w:color w:val="000000" w:themeColor="text1"/>
          <w:sz w:val="28"/>
        </w:rPr>
      </w:pPr>
      <w:r>
        <w:rPr>
          <w:rFonts w:ascii="Times New Roman" w:hAnsi="Times New Roman"/>
          <w:color w:val="000000" w:themeColor="text1"/>
          <w:sz w:val="28"/>
        </w:rPr>
        <w:t xml:space="preserve">1. </w:t>
      </w:r>
      <w:r w:rsidRPr="00700DCE">
        <w:rPr>
          <w:rFonts w:ascii="Times New Roman" w:hAnsi="Times New Roman"/>
          <w:color w:val="000000" w:themeColor="text1"/>
          <w:sz w:val="28"/>
        </w:rPr>
        <w:t xml:space="preserve">Емісії забруднюючих речовин: </w:t>
      </w:r>
      <w:r>
        <w:rPr>
          <w:rFonts w:ascii="Times New Roman" w:hAnsi="Times New Roman"/>
          <w:color w:val="000000" w:themeColor="text1"/>
          <w:sz w:val="28"/>
        </w:rPr>
        <w:t>в</w:t>
      </w:r>
      <w:r w:rsidRPr="00700DCE">
        <w:rPr>
          <w:rFonts w:ascii="Times New Roman" w:hAnsi="Times New Roman"/>
          <w:color w:val="000000" w:themeColor="text1"/>
          <w:sz w:val="28"/>
        </w:rPr>
        <w:t>икиди та скиди з теплоенергетичних об'єктів можуть потрапляти на ґрунт та забруднювати його хімічними речовинами, такими як важкі метали, сірковуглець та інші токсичні речовини. Це може призвести до забруднення ґрунтів, зниження родючості та загрози для рослинного покриву та здоров'я людини при вживанні продуктів, вирощених на забруднених ґрунтах.</w:t>
      </w:r>
    </w:p>
    <w:p w14:paraId="3EC623E2" w14:textId="60FD4CFE" w:rsidR="00700DCE" w:rsidRPr="00700DCE" w:rsidRDefault="00700DCE" w:rsidP="00700DCE">
      <w:pPr>
        <w:spacing w:after="0" w:line="360" w:lineRule="auto"/>
        <w:ind w:firstLine="567"/>
        <w:jc w:val="both"/>
        <w:rPr>
          <w:rFonts w:ascii="Times New Roman" w:hAnsi="Times New Roman"/>
          <w:color w:val="000000" w:themeColor="text1"/>
          <w:sz w:val="28"/>
        </w:rPr>
      </w:pPr>
      <w:r>
        <w:rPr>
          <w:rFonts w:ascii="Times New Roman" w:hAnsi="Times New Roman"/>
          <w:color w:val="000000" w:themeColor="text1"/>
          <w:sz w:val="28"/>
        </w:rPr>
        <w:t xml:space="preserve">2. </w:t>
      </w:r>
      <w:r w:rsidRPr="00700DCE">
        <w:rPr>
          <w:rFonts w:ascii="Times New Roman" w:hAnsi="Times New Roman"/>
          <w:color w:val="000000" w:themeColor="text1"/>
          <w:sz w:val="28"/>
        </w:rPr>
        <w:t xml:space="preserve">Забір води та термальне забруднення: </w:t>
      </w:r>
      <w:r>
        <w:rPr>
          <w:rFonts w:ascii="Times New Roman" w:hAnsi="Times New Roman"/>
          <w:color w:val="000000" w:themeColor="text1"/>
          <w:sz w:val="28"/>
        </w:rPr>
        <w:t>д</w:t>
      </w:r>
      <w:r w:rsidRPr="00700DCE">
        <w:rPr>
          <w:rFonts w:ascii="Times New Roman" w:hAnsi="Times New Roman"/>
          <w:color w:val="000000" w:themeColor="text1"/>
          <w:sz w:val="28"/>
        </w:rPr>
        <w:t>ля охолодження теплових електростанцій часто використовують воду з природних водойм, що може призводити до зміни температури води та зміни хімічного складу. Це може впливати на водні екосистеми, рибу та інший водяний живий світ. Крім того, тепла вода, що відводиться назад у водойми, може впливати на ландшафти та екологічні умови навколишнього середовища.</w:t>
      </w:r>
    </w:p>
    <w:p w14:paraId="525B6546" w14:textId="0235BBA6" w:rsidR="00700DCE" w:rsidRPr="00700DCE" w:rsidRDefault="00700DCE" w:rsidP="00700DCE">
      <w:pPr>
        <w:spacing w:after="0" w:line="360" w:lineRule="auto"/>
        <w:ind w:firstLine="567"/>
        <w:jc w:val="both"/>
        <w:rPr>
          <w:rFonts w:ascii="Times New Roman" w:hAnsi="Times New Roman"/>
          <w:color w:val="000000" w:themeColor="text1"/>
          <w:sz w:val="28"/>
        </w:rPr>
      </w:pPr>
      <w:r>
        <w:rPr>
          <w:rFonts w:ascii="Times New Roman" w:hAnsi="Times New Roman"/>
          <w:color w:val="000000" w:themeColor="text1"/>
          <w:sz w:val="28"/>
        </w:rPr>
        <w:t xml:space="preserve">3. </w:t>
      </w:r>
      <w:r w:rsidRPr="00700DCE">
        <w:rPr>
          <w:rFonts w:ascii="Times New Roman" w:hAnsi="Times New Roman"/>
          <w:color w:val="000000" w:themeColor="text1"/>
          <w:sz w:val="28"/>
        </w:rPr>
        <w:t xml:space="preserve">Будівництво та інфраструктура: </w:t>
      </w:r>
      <w:r>
        <w:rPr>
          <w:rFonts w:ascii="Times New Roman" w:hAnsi="Times New Roman"/>
          <w:color w:val="000000" w:themeColor="text1"/>
          <w:sz w:val="28"/>
        </w:rPr>
        <w:t>б</w:t>
      </w:r>
      <w:r w:rsidRPr="00700DCE">
        <w:rPr>
          <w:rFonts w:ascii="Times New Roman" w:hAnsi="Times New Roman"/>
          <w:color w:val="000000" w:themeColor="text1"/>
          <w:sz w:val="28"/>
        </w:rPr>
        <w:t>удівництво теплоенергетичних об'єктів може призводити до значних змін у ландшафтах, зокрема вирубки лісів, зміни рельєфу, розриву екологічних коридорів та інші зміни, які можуть мати негативний вплив на біорізноманіття та екосистеми.</w:t>
      </w:r>
    </w:p>
    <w:p w14:paraId="174915E9" w14:textId="482F3ADE" w:rsidR="00700DCE" w:rsidRPr="00700DCE" w:rsidRDefault="00700DCE" w:rsidP="00700DCE">
      <w:pPr>
        <w:spacing w:after="0" w:line="360" w:lineRule="auto"/>
        <w:ind w:firstLine="567"/>
        <w:jc w:val="both"/>
        <w:rPr>
          <w:rFonts w:ascii="Times New Roman" w:hAnsi="Times New Roman"/>
          <w:color w:val="000000" w:themeColor="text1"/>
          <w:sz w:val="28"/>
        </w:rPr>
      </w:pPr>
      <w:r>
        <w:rPr>
          <w:rFonts w:ascii="Times New Roman" w:hAnsi="Times New Roman"/>
          <w:color w:val="000000" w:themeColor="text1"/>
          <w:sz w:val="28"/>
        </w:rPr>
        <w:t xml:space="preserve">4. </w:t>
      </w:r>
      <w:r w:rsidRPr="00700DCE">
        <w:rPr>
          <w:rFonts w:ascii="Times New Roman" w:hAnsi="Times New Roman"/>
          <w:color w:val="000000" w:themeColor="text1"/>
          <w:sz w:val="28"/>
        </w:rPr>
        <w:t xml:space="preserve">Відходи та залишки: </w:t>
      </w:r>
      <w:r>
        <w:rPr>
          <w:rFonts w:ascii="Times New Roman" w:hAnsi="Times New Roman"/>
          <w:color w:val="000000" w:themeColor="text1"/>
          <w:sz w:val="28"/>
        </w:rPr>
        <w:t>е</w:t>
      </w:r>
      <w:r w:rsidRPr="00700DCE">
        <w:rPr>
          <w:rFonts w:ascii="Times New Roman" w:hAnsi="Times New Roman"/>
          <w:color w:val="000000" w:themeColor="text1"/>
          <w:sz w:val="28"/>
        </w:rPr>
        <w:t>ксплуатація теплоенергетичних об'єктів може супроводжуватися утворенням відходів, які можуть потрапляти на ґрунт та забруднювати його. Це може призводити до забруднення ґрунтів токсичними речовинами та зміни якості ґрунтового покриву.</w:t>
      </w:r>
    </w:p>
    <w:p w14:paraId="5AECB91B" w14:textId="599B4794" w:rsidR="00EA5ECE" w:rsidRPr="00700DCE" w:rsidRDefault="00700DCE" w:rsidP="00700DCE">
      <w:pPr>
        <w:tabs>
          <w:tab w:val="left" w:pos="0"/>
        </w:tabs>
        <w:spacing w:after="0" w:line="360" w:lineRule="auto"/>
        <w:ind w:firstLine="567"/>
        <w:jc w:val="both"/>
        <w:rPr>
          <w:rFonts w:ascii="Times New Roman" w:hAnsi="Times New Roman"/>
          <w:color w:val="000000" w:themeColor="text1"/>
          <w:sz w:val="28"/>
          <w:szCs w:val="28"/>
        </w:rPr>
      </w:pPr>
      <w:r w:rsidRPr="00700DCE">
        <w:rPr>
          <w:rFonts w:ascii="Times New Roman" w:hAnsi="Times New Roman"/>
          <w:color w:val="000000" w:themeColor="text1"/>
          <w:sz w:val="28"/>
        </w:rPr>
        <w:lastRenderedPageBreak/>
        <w:t>Для зменшення цього впливу важливо вживати заходи екологічної та соціально відповідальної діяльності під час будівництва та експлуатації теплоенергетичних об'єктів, а також впроваджувати технології та практики, спрямовані на зменшення викидів та скидів токсичних речовин у навколишнє середовище</w:t>
      </w:r>
      <w:r w:rsidR="00222047">
        <w:rPr>
          <w:rFonts w:ascii="Times New Roman" w:hAnsi="Times New Roman"/>
          <w:color w:val="000000" w:themeColor="text1"/>
          <w:sz w:val="28"/>
        </w:rPr>
        <w:t xml:space="preserve"> </w:t>
      </w:r>
      <w:r w:rsidR="00222047" w:rsidRPr="006620BC">
        <w:rPr>
          <w:rFonts w:ascii="Times New Roman" w:hAnsi="Times New Roman"/>
          <w:color w:val="000000" w:themeColor="text1"/>
          <w:sz w:val="28"/>
          <w:szCs w:val="28"/>
        </w:rPr>
        <w:t>[</w:t>
      </w:r>
      <w:r w:rsidR="00222047">
        <w:rPr>
          <w:rFonts w:ascii="Times New Roman" w:hAnsi="Times New Roman"/>
          <w:color w:val="000000" w:themeColor="text1"/>
          <w:sz w:val="28"/>
          <w:szCs w:val="28"/>
        </w:rPr>
        <w:t>1</w:t>
      </w:r>
      <w:r w:rsidR="00222047">
        <w:rPr>
          <w:rFonts w:ascii="Times New Roman" w:hAnsi="Times New Roman"/>
          <w:color w:val="000000" w:themeColor="text1"/>
          <w:sz w:val="28"/>
          <w:szCs w:val="28"/>
        </w:rPr>
        <w:t>8</w:t>
      </w:r>
      <w:r w:rsidR="00222047" w:rsidRPr="006620BC">
        <w:rPr>
          <w:rFonts w:ascii="Times New Roman" w:hAnsi="Times New Roman"/>
          <w:color w:val="000000" w:themeColor="text1"/>
          <w:sz w:val="28"/>
          <w:szCs w:val="28"/>
        </w:rPr>
        <w:t>]</w:t>
      </w:r>
      <w:r w:rsidRPr="00700DCE">
        <w:rPr>
          <w:rFonts w:ascii="Times New Roman" w:hAnsi="Times New Roman"/>
          <w:color w:val="000000" w:themeColor="text1"/>
          <w:sz w:val="28"/>
        </w:rPr>
        <w:t>.</w:t>
      </w:r>
    </w:p>
    <w:p w14:paraId="46862A9B" w14:textId="77777777" w:rsidR="00F970E9" w:rsidRPr="006620BC" w:rsidRDefault="00F970E9" w:rsidP="00B66013">
      <w:pPr>
        <w:spacing w:after="0" w:line="360" w:lineRule="auto"/>
        <w:jc w:val="center"/>
        <w:rPr>
          <w:rFonts w:ascii="Times New Roman" w:hAnsi="Times New Roman"/>
          <w:b/>
          <w:color w:val="000000" w:themeColor="text1"/>
          <w:sz w:val="28"/>
          <w:szCs w:val="28"/>
          <w:lang w:eastAsia="uk-UA"/>
        </w:rPr>
      </w:pPr>
      <w:r w:rsidRPr="006620BC">
        <w:rPr>
          <w:rFonts w:ascii="Times New Roman" w:hAnsi="Times New Roman"/>
          <w:color w:val="000000" w:themeColor="text1"/>
          <w:sz w:val="28"/>
          <w:szCs w:val="28"/>
        </w:rPr>
        <w:br w:type="page"/>
      </w:r>
      <w:r w:rsidR="009370DF" w:rsidRPr="006620BC">
        <w:rPr>
          <w:rFonts w:ascii="Times New Roman" w:hAnsi="Times New Roman"/>
          <w:b/>
          <w:color w:val="000000" w:themeColor="text1"/>
          <w:sz w:val="28"/>
          <w:szCs w:val="28"/>
          <w:lang w:eastAsia="uk-UA"/>
        </w:rPr>
        <w:lastRenderedPageBreak/>
        <w:t>РОЗДІЛ 2.</w:t>
      </w:r>
    </w:p>
    <w:p w14:paraId="241D686F" w14:textId="0B9E902A" w:rsidR="009216C9" w:rsidRPr="006620BC" w:rsidRDefault="00F86C66" w:rsidP="00B66013">
      <w:pPr>
        <w:spacing w:after="0" w:line="360" w:lineRule="auto"/>
        <w:jc w:val="center"/>
        <w:rPr>
          <w:rFonts w:ascii="Times New Roman" w:hAnsi="Times New Roman"/>
          <w:b/>
          <w:color w:val="000000" w:themeColor="text1"/>
          <w:sz w:val="28"/>
          <w:szCs w:val="28"/>
          <w:lang w:eastAsia="uk-UA"/>
        </w:rPr>
      </w:pPr>
      <w:r w:rsidRPr="00F86C66">
        <w:rPr>
          <w:rFonts w:ascii="Times New Roman" w:hAnsi="Times New Roman"/>
          <w:b/>
          <w:color w:val="000000" w:themeColor="text1"/>
          <w:sz w:val="28"/>
          <w:szCs w:val="28"/>
          <w:lang w:eastAsia="uk-UA"/>
        </w:rPr>
        <w:t>ОБ’ЄКТ, МЕТОДИКА ТА ПРОГРАМА ДОСЛІДЖЕНЬ</w:t>
      </w:r>
    </w:p>
    <w:p w14:paraId="173C21ED" w14:textId="77777777" w:rsidR="009216C9" w:rsidRPr="006620BC" w:rsidRDefault="009216C9" w:rsidP="00E37972">
      <w:pPr>
        <w:spacing w:after="0" w:line="360" w:lineRule="auto"/>
        <w:ind w:firstLine="567"/>
        <w:jc w:val="center"/>
        <w:rPr>
          <w:rFonts w:ascii="Times New Roman" w:hAnsi="Times New Roman"/>
          <w:color w:val="000000" w:themeColor="text1"/>
          <w:sz w:val="28"/>
          <w:szCs w:val="28"/>
        </w:rPr>
      </w:pPr>
    </w:p>
    <w:p w14:paraId="429E47BA" w14:textId="399D7382" w:rsidR="00F86C66" w:rsidRPr="00F86C66" w:rsidRDefault="003B0508" w:rsidP="003B0508">
      <w:pPr>
        <w:spacing w:after="0" w:line="360" w:lineRule="auto"/>
        <w:ind w:firstLine="567"/>
        <w:jc w:val="both"/>
        <w:rPr>
          <w:rFonts w:ascii="Times New Roman" w:hAnsi="Times New Roman"/>
          <w:b/>
          <w:color w:val="000000" w:themeColor="text1"/>
          <w:sz w:val="28"/>
          <w:szCs w:val="28"/>
        </w:rPr>
      </w:pPr>
      <w:r>
        <w:rPr>
          <w:rFonts w:ascii="Times New Roman" w:hAnsi="Times New Roman"/>
          <w:b/>
          <w:color w:val="000000" w:themeColor="text1"/>
          <w:sz w:val="28"/>
          <w:szCs w:val="28"/>
        </w:rPr>
        <w:t>2.1.</w:t>
      </w:r>
      <w:r>
        <w:rPr>
          <w:rFonts w:ascii="Times New Roman" w:hAnsi="Times New Roman"/>
          <w:b/>
          <w:color w:val="000000" w:themeColor="text1"/>
          <w:sz w:val="28"/>
          <w:szCs w:val="28"/>
        </w:rPr>
        <w:tab/>
      </w:r>
      <w:r w:rsidR="00F86C66" w:rsidRPr="00F86C66">
        <w:rPr>
          <w:rFonts w:ascii="Times New Roman" w:hAnsi="Times New Roman"/>
          <w:b/>
          <w:color w:val="000000" w:themeColor="text1"/>
          <w:sz w:val="28"/>
          <w:szCs w:val="28"/>
        </w:rPr>
        <w:t>Об’єкт дослідження</w:t>
      </w:r>
    </w:p>
    <w:p w14:paraId="4D328E39" w14:textId="74B07C89" w:rsidR="00F86C66" w:rsidRPr="00F86C66" w:rsidRDefault="00F86C66" w:rsidP="00F86C66">
      <w:pPr>
        <w:shd w:val="clear" w:color="auto" w:fill="FFFFFF"/>
        <w:spacing w:after="0" w:line="360" w:lineRule="auto"/>
        <w:ind w:left="29" w:right="5" w:firstLine="538"/>
        <w:jc w:val="both"/>
        <w:rPr>
          <w:rFonts w:ascii="Times New Roman" w:hAnsi="Times New Roman"/>
          <w:color w:val="000000" w:themeColor="text1"/>
          <w:sz w:val="28"/>
        </w:rPr>
      </w:pPr>
      <w:r w:rsidRPr="00F86C66">
        <w:rPr>
          <w:rFonts w:ascii="Times New Roman" w:hAnsi="Times New Roman"/>
          <w:color w:val="000000" w:themeColor="text1"/>
          <w:sz w:val="28"/>
        </w:rPr>
        <w:t>Атмосфера є одним з основних життєвих елементів природного середовища, фізичних і біологічних умов, найважливіших для виживання людини, і джерелом життя на Землі. Від його якості залежить здоров'я людини. Атмосфера також має економічне значення. Використовується як сировина для хімічної промисловості, як джерело енергії, як засіб зв'язку та руху літаків, для скидання відходів</w:t>
      </w:r>
      <w:r>
        <w:rPr>
          <w:rFonts w:ascii="Times New Roman" w:hAnsi="Times New Roman"/>
          <w:color w:val="000000" w:themeColor="text1"/>
          <w:sz w:val="28"/>
        </w:rPr>
        <w:t xml:space="preserve"> виробництв</w:t>
      </w:r>
      <w:r w:rsidRPr="00F86C66">
        <w:rPr>
          <w:rFonts w:ascii="Times New Roman" w:hAnsi="Times New Roman"/>
          <w:color w:val="000000" w:themeColor="text1"/>
          <w:sz w:val="28"/>
        </w:rPr>
        <w:t xml:space="preserve"> тощо.</w:t>
      </w:r>
    </w:p>
    <w:p w14:paraId="278710E0" w14:textId="5F58CDDF" w:rsidR="00F86C66" w:rsidRDefault="00F86C66" w:rsidP="00F86C66">
      <w:pPr>
        <w:spacing w:after="0" w:line="360" w:lineRule="auto"/>
        <w:ind w:firstLine="567"/>
        <w:jc w:val="both"/>
        <w:rPr>
          <w:rFonts w:ascii="Times New Roman" w:hAnsi="Times New Roman"/>
          <w:color w:val="000000" w:themeColor="text1"/>
          <w:sz w:val="28"/>
        </w:rPr>
      </w:pPr>
      <w:r w:rsidRPr="00F86C66">
        <w:rPr>
          <w:rFonts w:ascii="Times New Roman" w:hAnsi="Times New Roman"/>
          <w:color w:val="000000" w:themeColor="text1"/>
          <w:sz w:val="28"/>
        </w:rPr>
        <w:t xml:space="preserve">Основними джерелами забруднювачів атмосфері є: пил </w:t>
      </w:r>
      <w:r>
        <w:rPr>
          <w:rFonts w:ascii="Times New Roman" w:hAnsi="Times New Roman"/>
          <w:color w:val="000000" w:themeColor="text1"/>
          <w:sz w:val="28"/>
        </w:rPr>
        <w:t>–</w:t>
      </w:r>
      <w:r w:rsidRPr="00F86C66">
        <w:rPr>
          <w:rFonts w:ascii="Times New Roman" w:hAnsi="Times New Roman"/>
          <w:color w:val="000000" w:themeColor="text1"/>
          <w:sz w:val="28"/>
        </w:rPr>
        <w:t xml:space="preserve"> автотранспорт, деревообробна промисловість і промисловість будівельних матеріалів; сірчистий газ </w:t>
      </w:r>
      <w:r>
        <w:rPr>
          <w:rFonts w:ascii="Times New Roman" w:hAnsi="Times New Roman"/>
          <w:color w:val="000000" w:themeColor="text1"/>
          <w:sz w:val="28"/>
        </w:rPr>
        <w:t>–</w:t>
      </w:r>
      <w:r w:rsidRPr="00F86C66">
        <w:rPr>
          <w:rFonts w:ascii="Times New Roman" w:hAnsi="Times New Roman"/>
          <w:color w:val="000000" w:themeColor="text1"/>
          <w:sz w:val="28"/>
        </w:rPr>
        <w:t xml:space="preserve"> автотранспорт, підприємство теплоенергетики; формальдегід </w:t>
      </w:r>
      <w:r>
        <w:rPr>
          <w:rFonts w:ascii="Times New Roman" w:hAnsi="Times New Roman"/>
          <w:color w:val="000000" w:themeColor="text1"/>
          <w:sz w:val="28"/>
        </w:rPr>
        <w:t>–</w:t>
      </w:r>
      <w:r w:rsidRPr="00F86C66">
        <w:rPr>
          <w:rFonts w:ascii="Times New Roman" w:hAnsi="Times New Roman"/>
          <w:color w:val="000000" w:themeColor="text1"/>
          <w:sz w:val="28"/>
        </w:rPr>
        <w:t xml:space="preserve"> автомобілебудування і деревообробної промисловості.</w:t>
      </w:r>
      <w:r w:rsidRPr="006620BC">
        <w:rPr>
          <w:rFonts w:ascii="Times New Roman" w:hAnsi="Times New Roman"/>
          <w:color w:val="000000" w:themeColor="text1"/>
          <w:sz w:val="28"/>
        </w:rPr>
        <w:t xml:space="preserve"> </w:t>
      </w:r>
    </w:p>
    <w:p w14:paraId="37DB693B" w14:textId="49CCB654" w:rsidR="00F86C66" w:rsidRPr="006620BC" w:rsidRDefault="00F86C66" w:rsidP="00F86C66">
      <w:pPr>
        <w:spacing w:after="0" w:line="360" w:lineRule="auto"/>
        <w:ind w:firstLine="567"/>
        <w:jc w:val="both"/>
        <w:rPr>
          <w:rFonts w:ascii="Times New Roman" w:hAnsi="Times New Roman"/>
          <w:color w:val="000000" w:themeColor="text1"/>
          <w:sz w:val="28"/>
        </w:rPr>
      </w:pPr>
      <w:r w:rsidRPr="00F86C66">
        <w:rPr>
          <w:rFonts w:ascii="Times New Roman" w:hAnsi="Times New Roman"/>
          <w:color w:val="000000" w:themeColor="text1"/>
          <w:sz w:val="28"/>
        </w:rPr>
        <w:t xml:space="preserve">Багато підприємств міста, які </w:t>
      </w:r>
      <w:r w:rsidR="007E4C01">
        <w:rPr>
          <w:rFonts w:ascii="Times New Roman" w:hAnsi="Times New Roman"/>
          <w:color w:val="000000" w:themeColor="text1"/>
          <w:sz w:val="28"/>
        </w:rPr>
        <w:t>викидають в атмосферне повітря понад 100 т</w:t>
      </w:r>
      <w:r w:rsidRPr="00F86C66">
        <w:rPr>
          <w:rFonts w:ascii="Times New Roman" w:hAnsi="Times New Roman"/>
          <w:color w:val="000000" w:themeColor="text1"/>
          <w:sz w:val="28"/>
        </w:rPr>
        <w:t xml:space="preserve"> забр</w:t>
      </w:r>
      <w:r w:rsidR="007E4C01">
        <w:rPr>
          <w:rFonts w:ascii="Times New Roman" w:hAnsi="Times New Roman"/>
          <w:color w:val="000000" w:themeColor="text1"/>
          <w:sz w:val="28"/>
        </w:rPr>
        <w:t>уднюючих речовин ТЕЦ-1, ТЕЦ-2</w:t>
      </w:r>
      <w:r w:rsidRPr="00F86C66">
        <w:rPr>
          <w:rFonts w:ascii="Times New Roman" w:hAnsi="Times New Roman"/>
          <w:color w:val="000000" w:themeColor="text1"/>
          <w:sz w:val="28"/>
        </w:rPr>
        <w:t xml:space="preserve">, ВАТ «Іскра», </w:t>
      </w:r>
      <w:r w:rsidR="007E4C01">
        <w:rPr>
          <w:rFonts w:ascii="Times New Roman" w:hAnsi="Times New Roman"/>
          <w:color w:val="000000" w:themeColor="text1"/>
          <w:sz w:val="28"/>
        </w:rPr>
        <w:t>та ін.,</w:t>
      </w:r>
      <w:r w:rsidRPr="00F86C66">
        <w:rPr>
          <w:rFonts w:ascii="Times New Roman" w:hAnsi="Times New Roman"/>
          <w:color w:val="000000" w:themeColor="text1"/>
          <w:sz w:val="28"/>
        </w:rPr>
        <w:t xml:space="preserve"> 60% загальних викидів від стаціонарних джерел</w:t>
      </w:r>
      <w:r w:rsidR="00110FCD">
        <w:rPr>
          <w:rFonts w:ascii="Times New Roman" w:hAnsi="Times New Roman"/>
          <w:color w:val="000000" w:themeColor="text1"/>
          <w:sz w:val="28"/>
        </w:rPr>
        <w:t xml:space="preserve"> (Рис. 2.1)</w:t>
      </w:r>
      <w:r w:rsidRPr="00F86C66">
        <w:rPr>
          <w:rFonts w:ascii="Times New Roman" w:hAnsi="Times New Roman"/>
          <w:color w:val="000000" w:themeColor="text1"/>
          <w:sz w:val="28"/>
        </w:rPr>
        <w:t xml:space="preserve">. Серед </w:t>
      </w:r>
      <w:r w:rsidR="007E4C01">
        <w:rPr>
          <w:rFonts w:ascii="Times New Roman" w:hAnsi="Times New Roman"/>
          <w:color w:val="000000" w:themeColor="text1"/>
          <w:sz w:val="28"/>
        </w:rPr>
        <w:t>підприємств</w:t>
      </w:r>
      <w:r w:rsidRPr="00F86C66">
        <w:rPr>
          <w:rFonts w:ascii="Times New Roman" w:hAnsi="Times New Roman"/>
          <w:color w:val="000000" w:themeColor="text1"/>
          <w:sz w:val="28"/>
        </w:rPr>
        <w:t xml:space="preserve">-лідерів за викидами в атмосферу – 4 підприємство </w:t>
      </w:r>
      <w:r w:rsidR="007E4C01">
        <w:rPr>
          <w:rFonts w:ascii="Times New Roman" w:hAnsi="Times New Roman"/>
          <w:color w:val="000000" w:themeColor="text1"/>
          <w:sz w:val="28"/>
        </w:rPr>
        <w:t>Залізничного</w:t>
      </w:r>
      <w:r w:rsidRPr="00F86C66">
        <w:rPr>
          <w:rFonts w:ascii="Times New Roman" w:hAnsi="Times New Roman"/>
          <w:color w:val="000000" w:themeColor="text1"/>
          <w:sz w:val="28"/>
        </w:rPr>
        <w:t xml:space="preserve"> району, 2 підприємств</w:t>
      </w:r>
      <w:r w:rsidR="007E4C01">
        <w:rPr>
          <w:rFonts w:ascii="Times New Roman" w:hAnsi="Times New Roman"/>
          <w:color w:val="000000" w:themeColor="text1"/>
          <w:sz w:val="28"/>
        </w:rPr>
        <w:t>а</w:t>
      </w:r>
      <w:r w:rsidRPr="00F86C66">
        <w:rPr>
          <w:rFonts w:ascii="Times New Roman" w:hAnsi="Times New Roman"/>
          <w:color w:val="000000" w:themeColor="text1"/>
          <w:sz w:val="28"/>
        </w:rPr>
        <w:t xml:space="preserve"> Галицького району, 1 підприємство Шевченківського району та 4 підприємство </w:t>
      </w:r>
      <w:proofErr w:type="spellStart"/>
      <w:r w:rsidR="007E4C01">
        <w:rPr>
          <w:rFonts w:ascii="Times New Roman" w:hAnsi="Times New Roman"/>
          <w:color w:val="000000" w:themeColor="text1"/>
          <w:sz w:val="28"/>
        </w:rPr>
        <w:t>Сих</w:t>
      </w:r>
      <w:r w:rsidRPr="00F86C66">
        <w:rPr>
          <w:rFonts w:ascii="Times New Roman" w:hAnsi="Times New Roman"/>
          <w:color w:val="000000" w:themeColor="text1"/>
          <w:sz w:val="28"/>
        </w:rPr>
        <w:t>івського</w:t>
      </w:r>
      <w:proofErr w:type="spellEnd"/>
      <w:r w:rsidRPr="00F86C66">
        <w:rPr>
          <w:rFonts w:ascii="Times New Roman" w:hAnsi="Times New Roman"/>
          <w:color w:val="000000" w:themeColor="text1"/>
          <w:sz w:val="28"/>
        </w:rPr>
        <w:t xml:space="preserve"> району. Серед газових викидів ці компанії перше місце як і раніше займають оксиди азоту, основним джерелом яких є теплоенергетика підприємства. Загалом хімічний склад викидів від стаціонарних джерел забруднення такий: </w:t>
      </w:r>
      <w:r w:rsidR="007E4C01">
        <w:rPr>
          <w:rFonts w:ascii="Times New Roman" w:hAnsi="Times New Roman"/>
          <w:color w:val="000000" w:themeColor="text1"/>
          <w:sz w:val="28"/>
        </w:rPr>
        <w:t>метан 48,1%, сполуки сірки 28,6%</w:t>
      </w:r>
      <w:r w:rsidRPr="00F86C66">
        <w:rPr>
          <w:rFonts w:ascii="Times New Roman" w:hAnsi="Times New Roman"/>
          <w:color w:val="000000" w:themeColor="text1"/>
          <w:sz w:val="28"/>
        </w:rPr>
        <w:t>, вміст азоту та оксиду вуглецю 5,8% та 4,8% відповідно.</w:t>
      </w:r>
    </w:p>
    <w:p w14:paraId="039F37FF" w14:textId="1B95574E" w:rsidR="00F86C66" w:rsidRDefault="00110FCD" w:rsidP="00110FCD">
      <w:pPr>
        <w:spacing w:after="0" w:line="360" w:lineRule="auto"/>
        <w:jc w:val="center"/>
        <w:rPr>
          <w:rFonts w:ascii="Times New Roman" w:hAnsi="Times New Roman"/>
          <w:color w:val="000000" w:themeColor="text1"/>
          <w:sz w:val="20"/>
        </w:rPr>
      </w:pPr>
      <w:r>
        <w:rPr>
          <w:noProof/>
          <w:lang w:eastAsia="uk-UA"/>
        </w:rPr>
        <w:lastRenderedPageBreak/>
        <w:drawing>
          <wp:inline distT="0" distB="0" distL="0" distR="0" wp14:anchorId="78089648" wp14:editId="36248C59">
            <wp:extent cx="3409263" cy="4657725"/>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8570" t="14128" r="58240" b="5263"/>
                    <a:stretch/>
                  </pic:blipFill>
                  <pic:spPr bwMode="auto">
                    <a:xfrm>
                      <a:off x="0" y="0"/>
                      <a:ext cx="3414927" cy="4665463"/>
                    </a:xfrm>
                    <a:prstGeom prst="rect">
                      <a:avLst/>
                    </a:prstGeom>
                    <a:ln>
                      <a:noFill/>
                    </a:ln>
                    <a:extLst>
                      <a:ext uri="{53640926-AAD7-44D8-BBD7-CCE9431645EC}">
                        <a14:shadowObscured xmlns:a14="http://schemas.microsoft.com/office/drawing/2010/main"/>
                      </a:ext>
                    </a:extLst>
                  </pic:spPr>
                </pic:pic>
              </a:graphicData>
            </a:graphic>
          </wp:inline>
        </w:drawing>
      </w:r>
    </w:p>
    <w:p w14:paraId="0F83D4E5" w14:textId="77777777" w:rsidR="007E4C01" w:rsidRPr="007E4C01" w:rsidRDefault="007E4C01" w:rsidP="00F86C66">
      <w:pPr>
        <w:spacing w:after="0" w:line="360" w:lineRule="auto"/>
        <w:jc w:val="both"/>
        <w:rPr>
          <w:rFonts w:ascii="Times New Roman" w:hAnsi="Times New Roman"/>
          <w:color w:val="000000" w:themeColor="text1"/>
          <w:sz w:val="10"/>
        </w:rPr>
      </w:pPr>
    </w:p>
    <w:p w14:paraId="0E33E437" w14:textId="656E533D" w:rsidR="00F86C66" w:rsidRPr="00222047" w:rsidRDefault="00F86C66" w:rsidP="00F86C66">
      <w:pPr>
        <w:spacing w:after="0" w:line="360" w:lineRule="auto"/>
        <w:jc w:val="center"/>
        <w:rPr>
          <w:rFonts w:ascii="Times New Roman" w:hAnsi="Times New Roman"/>
          <w:color w:val="000000" w:themeColor="text1"/>
          <w:sz w:val="28"/>
        </w:rPr>
      </w:pPr>
      <w:r w:rsidRPr="005E07FE">
        <w:rPr>
          <w:rFonts w:ascii="Times New Roman" w:hAnsi="Times New Roman"/>
          <w:b/>
          <w:color w:val="000000" w:themeColor="text1"/>
          <w:sz w:val="28"/>
        </w:rPr>
        <w:t>Рисунок 2.1</w:t>
      </w:r>
      <w:r w:rsidRPr="006620BC">
        <w:rPr>
          <w:rFonts w:ascii="Times New Roman" w:hAnsi="Times New Roman"/>
          <w:color w:val="000000" w:themeColor="text1"/>
          <w:sz w:val="28"/>
        </w:rPr>
        <w:t xml:space="preserve">– </w:t>
      </w:r>
      <w:r w:rsidR="00110FCD">
        <w:rPr>
          <w:rFonts w:ascii="Times New Roman" w:hAnsi="Times New Roman"/>
          <w:color w:val="000000" w:themeColor="text1"/>
          <w:sz w:val="28"/>
        </w:rPr>
        <w:t>Забруднення атмосферного повітря</w:t>
      </w:r>
      <w:r w:rsidR="006E34F0">
        <w:rPr>
          <w:rFonts w:ascii="Times New Roman" w:hAnsi="Times New Roman"/>
          <w:color w:val="000000" w:themeColor="text1"/>
          <w:sz w:val="28"/>
        </w:rPr>
        <w:t xml:space="preserve"> м. Львова</w:t>
      </w:r>
      <w:r>
        <w:rPr>
          <w:rFonts w:ascii="Times New Roman" w:hAnsi="Times New Roman"/>
          <w:color w:val="000000" w:themeColor="text1"/>
          <w:sz w:val="28"/>
        </w:rPr>
        <w:t xml:space="preserve"> </w:t>
      </w:r>
      <w:r w:rsidRPr="00222047">
        <w:rPr>
          <w:rFonts w:ascii="Times New Roman" w:hAnsi="Times New Roman"/>
          <w:color w:val="000000" w:themeColor="text1"/>
          <w:sz w:val="28"/>
        </w:rPr>
        <w:t>[</w:t>
      </w:r>
      <w:r w:rsidR="00222047">
        <w:rPr>
          <w:rFonts w:ascii="Times New Roman" w:hAnsi="Times New Roman"/>
          <w:color w:val="000000" w:themeColor="text1"/>
          <w:sz w:val="28"/>
        </w:rPr>
        <w:t>5</w:t>
      </w:r>
      <w:r w:rsidRPr="00222047">
        <w:rPr>
          <w:rFonts w:ascii="Times New Roman" w:hAnsi="Times New Roman"/>
          <w:color w:val="000000" w:themeColor="text1"/>
          <w:sz w:val="28"/>
        </w:rPr>
        <w:t>]</w:t>
      </w:r>
    </w:p>
    <w:p w14:paraId="42DED376" w14:textId="77777777" w:rsidR="00ED3AB1" w:rsidRPr="006620BC" w:rsidRDefault="00ED3AB1" w:rsidP="00F86C66">
      <w:pPr>
        <w:spacing w:after="0" w:line="360" w:lineRule="auto"/>
        <w:jc w:val="center"/>
        <w:rPr>
          <w:rFonts w:ascii="Times New Roman" w:hAnsi="Times New Roman"/>
          <w:color w:val="000000" w:themeColor="text1"/>
          <w:sz w:val="28"/>
        </w:rPr>
      </w:pPr>
    </w:p>
    <w:p w14:paraId="0EE0014B" w14:textId="77BB50AB" w:rsidR="00F86C66" w:rsidRDefault="007E4C01" w:rsidP="00F86C66">
      <w:pPr>
        <w:shd w:val="clear" w:color="auto" w:fill="FFFFFF"/>
        <w:spacing w:after="0" w:line="360" w:lineRule="auto"/>
        <w:ind w:right="1" w:firstLine="567"/>
        <w:jc w:val="both"/>
        <w:rPr>
          <w:rFonts w:ascii="Times New Roman" w:hAnsi="Times New Roman"/>
          <w:color w:val="000000" w:themeColor="text1"/>
          <w:sz w:val="28"/>
        </w:rPr>
      </w:pPr>
      <w:r w:rsidRPr="007E4C01">
        <w:rPr>
          <w:rFonts w:ascii="Times New Roman" w:hAnsi="Times New Roman"/>
          <w:color w:val="000000" w:themeColor="text1"/>
          <w:sz w:val="28"/>
        </w:rPr>
        <w:t>Енергетика є найбільшим джерелом стаціонарного забруднення повітря Львова. Це спеціалізовані комунальні підприємства теплопостачання: ТЕЦ-1, ТЕЦ-2</w:t>
      </w:r>
      <w:r>
        <w:rPr>
          <w:rFonts w:ascii="Times New Roman" w:hAnsi="Times New Roman"/>
          <w:color w:val="000000" w:themeColor="text1"/>
          <w:sz w:val="28"/>
        </w:rPr>
        <w:t>,</w:t>
      </w:r>
      <w:r w:rsidRPr="007E4C01">
        <w:rPr>
          <w:rFonts w:ascii="Times New Roman" w:hAnsi="Times New Roman"/>
          <w:color w:val="000000" w:themeColor="text1"/>
          <w:sz w:val="28"/>
        </w:rPr>
        <w:t xml:space="preserve"> а також ЛМКП “</w:t>
      </w:r>
      <w:proofErr w:type="spellStart"/>
      <w:r w:rsidRPr="007E4C01">
        <w:rPr>
          <w:rFonts w:ascii="Times New Roman" w:hAnsi="Times New Roman"/>
          <w:color w:val="000000" w:themeColor="text1"/>
          <w:sz w:val="28"/>
        </w:rPr>
        <w:t>Львівтеплоенерго</w:t>
      </w:r>
      <w:proofErr w:type="spellEnd"/>
      <w:r w:rsidRPr="007E4C01">
        <w:rPr>
          <w:rFonts w:ascii="Times New Roman" w:hAnsi="Times New Roman"/>
          <w:color w:val="000000" w:themeColor="text1"/>
          <w:sz w:val="28"/>
        </w:rPr>
        <w:t>“ і ЛКП “</w:t>
      </w:r>
      <w:proofErr w:type="spellStart"/>
      <w:r w:rsidRPr="007E4C01">
        <w:rPr>
          <w:rFonts w:ascii="Times New Roman" w:hAnsi="Times New Roman"/>
          <w:color w:val="000000" w:themeColor="text1"/>
          <w:sz w:val="28"/>
        </w:rPr>
        <w:t>Залізничнетеплоенерго</w:t>
      </w:r>
      <w:proofErr w:type="spellEnd"/>
      <w:r w:rsidRPr="007E4C01">
        <w:rPr>
          <w:rFonts w:ascii="Times New Roman" w:hAnsi="Times New Roman"/>
          <w:color w:val="000000" w:themeColor="text1"/>
          <w:sz w:val="28"/>
        </w:rPr>
        <w:t xml:space="preserve">“, які виробляють понад 90% теплової енергії міста. На балансі цих підприємств 129 </w:t>
      </w:r>
      <w:proofErr w:type="spellStart"/>
      <w:r w:rsidRPr="007E4C01">
        <w:rPr>
          <w:rFonts w:ascii="Times New Roman" w:hAnsi="Times New Roman"/>
          <w:color w:val="000000" w:themeColor="text1"/>
          <w:sz w:val="28"/>
        </w:rPr>
        <w:t>котелень</w:t>
      </w:r>
      <w:proofErr w:type="spellEnd"/>
      <w:r w:rsidRPr="007E4C01">
        <w:rPr>
          <w:rFonts w:ascii="Times New Roman" w:hAnsi="Times New Roman"/>
          <w:color w:val="000000" w:themeColor="text1"/>
          <w:sz w:val="28"/>
        </w:rPr>
        <w:t>, ТЕЦ ЛМКП “</w:t>
      </w:r>
      <w:proofErr w:type="spellStart"/>
      <w:r w:rsidRPr="007E4C01">
        <w:rPr>
          <w:rFonts w:ascii="Times New Roman" w:hAnsi="Times New Roman"/>
          <w:color w:val="000000" w:themeColor="text1"/>
          <w:sz w:val="28"/>
        </w:rPr>
        <w:t>Львівтеплоенерго</w:t>
      </w:r>
      <w:proofErr w:type="spellEnd"/>
      <w:r w:rsidRPr="007E4C01">
        <w:rPr>
          <w:rFonts w:ascii="Times New Roman" w:hAnsi="Times New Roman"/>
          <w:color w:val="000000" w:themeColor="text1"/>
          <w:sz w:val="28"/>
        </w:rPr>
        <w:t xml:space="preserve">“, ТЦ “Північна“ та ТЦ “Південна“, </w:t>
      </w:r>
      <w:r>
        <w:rPr>
          <w:rFonts w:ascii="Times New Roman" w:hAnsi="Times New Roman"/>
          <w:color w:val="000000" w:themeColor="text1"/>
          <w:sz w:val="28"/>
        </w:rPr>
        <w:t>понад 565</w:t>
      </w:r>
      <w:r w:rsidRPr="007E4C01">
        <w:rPr>
          <w:rFonts w:ascii="Times New Roman" w:hAnsi="Times New Roman"/>
          <w:color w:val="000000" w:themeColor="text1"/>
          <w:sz w:val="28"/>
        </w:rPr>
        <w:t xml:space="preserve"> кілометрів тепломереж. У районній частині міста, на балансі вищезазначених підприємств </w:t>
      </w:r>
      <w:proofErr w:type="spellStart"/>
      <w:r w:rsidRPr="007E4C01">
        <w:rPr>
          <w:rFonts w:ascii="Times New Roman" w:hAnsi="Times New Roman"/>
          <w:color w:val="000000" w:themeColor="text1"/>
          <w:sz w:val="28"/>
        </w:rPr>
        <w:t>теплокомуненерго</w:t>
      </w:r>
      <w:proofErr w:type="spellEnd"/>
      <w:r w:rsidRPr="007E4C01">
        <w:rPr>
          <w:rFonts w:ascii="Times New Roman" w:hAnsi="Times New Roman"/>
          <w:color w:val="000000" w:themeColor="text1"/>
          <w:sz w:val="28"/>
        </w:rPr>
        <w:t xml:space="preserve">, найбільше </w:t>
      </w:r>
      <w:proofErr w:type="spellStart"/>
      <w:r w:rsidRPr="007E4C01">
        <w:rPr>
          <w:rFonts w:ascii="Times New Roman" w:hAnsi="Times New Roman"/>
          <w:color w:val="000000" w:themeColor="text1"/>
          <w:sz w:val="28"/>
        </w:rPr>
        <w:t>котелень</w:t>
      </w:r>
      <w:proofErr w:type="spellEnd"/>
      <w:r w:rsidRPr="007E4C01">
        <w:rPr>
          <w:rFonts w:ascii="Times New Roman" w:hAnsi="Times New Roman"/>
          <w:color w:val="000000" w:themeColor="text1"/>
          <w:sz w:val="28"/>
        </w:rPr>
        <w:t xml:space="preserve"> у Галицькому районі – 63, а найменше у </w:t>
      </w:r>
      <w:proofErr w:type="spellStart"/>
      <w:r w:rsidRPr="007E4C01">
        <w:rPr>
          <w:rFonts w:ascii="Times New Roman" w:hAnsi="Times New Roman"/>
          <w:color w:val="000000" w:themeColor="text1"/>
          <w:sz w:val="28"/>
        </w:rPr>
        <w:t>Сихівському</w:t>
      </w:r>
      <w:proofErr w:type="spellEnd"/>
      <w:r w:rsidRPr="007E4C01">
        <w:rPr>
          <w:rFonts w:ascii="Times New Roman" w:hAnsi="Times New Roman"/>
          <w:color w:val="000000" w:themeColor="text1"/>
          <w:sz w:val="28"/>
        </w:rPr>
        <w:t xml:space="preserve"> районі – 5</w:t>
      </w:r>
      <w:r>
        <w:rPr>
          <w:rFonts w:ascii="Times New Roman" w:hAnsi="Times New Roman"/>
          <w:color w:val="000000" w:themeColor="text1"/>
          <w:sz w:val="28"/>
        </w:rPr>
        <w:t xml:space="preserve"> та</w:t>
      </w:r>
      <w:r w:rsidRPr="007E4C01">
        <w:rPr>
          <w:rFonts w:ascii="Times New Roman" w:hAnsi="Times New Roman"/>
          <w:color w:val="000000" w:themeColor="text1"/>
          <w:sz w:val="28"/>
        </w:rPr>
        <w:t xml:space="preserve"> обслуговують однаково</w:t>
      </w:r>
      <w:r>
        <w:rPr>
          <w:rFonts w:ascii="Times New Roman" w:hAnsi="Times New Roman"/>
          <w:color w:val="000000" w:themeColor="text1"/>
          <w:sz w:val="28"/>
        </w:rPr>
        <w:t xml:space="preserve"> будинків</w:t>
      </w:r>
      <w:r w:rsidRPr="007E4C01">
        <w:rPr>
          <w:rFonts w:ascii="Times New Roman" w:hAnsi="Times New Roman"/>
          <w:color w:val="000000" w:themeColor="text1"/>
          <w:sz w:val="28"/>
        </w:rPr>
        <w:t xml:space="preserve"> – приблизно 500, але останні характеризуют</w:t>
      </w:r>
      <w:r>
        <w:rPr>
          <w:rFonts w:ascii="Times New Roman" w:hAnsi="Times New Roman"/>
          <w:color w:val="000000" w:themeColor="text1"/>
          <w:sz w:val="28"/>
        </w:rPr>
        <w:t>ься багатоповерховими будинками</w:t>
      </w:r>
      <w:r w:rsidRPr="007E4C01">
        <w:rPr>
          <w:rFonts w:ascii="Times New Roman" w:hAnsi="Times New Roman"/>
          <w:color w:val="000000" w:themeColor="text1"/>
          <w:sz w:val="28"/>
        </w:rPr>
        <w:t xml:space="preserve">. Паливом для виробництва теплової енергії є природний газ </w:t>
      </w:r>
      <w:r w:rsidR="00110FCD">
        <w:rPr>
          <w:rFonts w:ascii="Times New Roman" w:hAnsi="Times New Roman"/>
          <w:color w:val="000000" w:themeColor="text1"/>
          <w:sz w:val="28"/>
        </w:rPr>
        <w:t>636,7 млн</w:t>
      </w:r>
      <w:r w:rsidRPr="007E4C01">
        <w:rPr>
          <w:rFonts w:ascii="Times New Roman" w:hAnsi="Times New Roman"/>
          <w:color w:val="000000" w:themeColor="text1"/>
          <w:sz w:val="28"/>
        </w:rPr>
        <w:t xml:space="preserve"> м</w:t>
      </w:r>
      <w:r w:rsidR="00110FCD" w:rsidRPr="00110FCD">
        <w:rPr>
          <w:rFonts w:ascii="Times New Roman" w:hAnsi="Times New Roman"/>
          <w:color w:val="000000" w:themeColor="text1"/>
          <w:sz w:val="28"/>
          <w:vertAlign w:val="superscript"/>
        </w:rPr>
        <w:t>3</w:t>
      </w:r>
      <w:r w:rsidRPr="007E4C01">
        <w:rPr>
          <w:rFonts w:ascii="Times New Roman" w:hAnsi="Times New Roman"/>
          <w:color w:val="000000" w:themeColor="text1"/>
          <w:sz w:val="28"/>
        </w:rPr>
        <w:t xml:space="preserve"> (населення – 38%, суспільні потреби – 50%, бізнес </w:t>
      </w:r>
      <w:r w:rsidRPr="007E4C01">
        <w:rPr>
          <w:rFonts w:ascii="Times New Roman" w:hAnsi="Times New Roman"/>
          <w:color w:val="000000" w:themeColor="text1"/>
          <w:sz w:val="28"/>
        </w:rPr>
        <w:lastRenderedPageBreak/>
        <w:t>– 12%). Споживання скрапленого газу залишаєт</w:t>
      </w:r>
      <w:r w:rsidR="00110FCD">
        <w:rPr>
          <w:rFonts w:ascii="Times New Roman" w:hAnsi="Times New Roman"/>
          <w:color w:val="000000" w:themeColor="text1"/>
          <w:sz w:val="28"/>
        </w:rPr>
        <w:t>ься низьким і становить 566 т</w:t>
      </w:r>
      <w:r w:rsidRPr="007E4C01">
        <w:rPr>
          <w:rFonts w:ascii="Times New Roman" w:hAnsi="Times New Roman"/>
          <w:color w:val="000000" w:themeColor="text1"/>
          <w:sz w:val="28"/>
        </w:rPr>
        <w:t xml:space="preserve"> на рік.</w:t>
      </w:r>
    </w:p>
    <w:p w14:paraId="2F38D93B" w14:textId="77777777" w:rsidR="009216C9" w:rsidRPr="006620BC" w:rsidRDefault="009216C9" w:rsidP="00E37972">
      <w:pPr>
        <w:spacing w:after="0" w:line="360" w:lineRule="auto"/>
        <w:ind w:firstLine="567"/>
        <w:jc w:val="both"/>
        <w:rPr>
          <w:rFonts w:ascii="Times New Roman" w:hAnsi="Times New Roman"/>
          <w:color w:val="000000" w:themeColor="text1"/>
          <w:sz w:val="28"/>
          <w:szCs w:val="28"/>
        </w:rPr>
      </w:pPr>
    </w:p>
    <w:p w14:paraId="32F287EC" w14:textId="77777777" w:rsidR="009216C9" w:rsidRPr="006620BC" w:rsidRDefault="007F55D2" w:rsidP="00A21B7C">
      <w:pPr>
        <w:spacing w:after="0" w:line="360" w:lineRule="auto"/>
        <w:ind w:firstLine="567"/>
        <w:jc w:val="both"/>
        <w:rPr>
          <w:rFonts w:ascii="Times New Roman" w:hAnsi="Times New Roman"/>
          <w:b/>
          <w:color w:val="000000" w:themeColor="text1"/>
          <w:sz w:val="28"/>
          <w:szCs w:val="28"/>
        </w:rPr>
      </w:pPr>
      <w:r w:rsidRPr="006620BC">
        <w:rPr>
          <w:rFonts w:ascii="Times New Roman" w:hAnsi="Times New Roman"/>
          <w:b/>
          <w:color w:val="000000" w:themeColor="text1"/>
          <w:sz w:val="28"/>
          <w:szCs w:val="28"/>
        </w:rPr>
        <w:t>2.2.</w:t>
      </w:r>
      <w:r w:rsidRPr="006620BC">
        <w:rPr>
          <w:rFonts w:ascii="Times New Roman" w:hAnsi="Times New Roman"/>
          <w:b/>
          <w:color w:val="000000" w:themeColor="text1"/>
          <w:sz w:val="28"/>
          <w:szCs w:val="28"/>
        </w:rPr>
        <w:tab/>
        <w:t>Методика досліджень</w:t>
      </w:r>
    </w:p>
    <w:p w14:paraId="1D553A42" w14:textId="5D611819" w:rsidR="0070779A" w:rsidRPr="006620BC" w:rsidRDefault="003B0508" w:rsidP="0070779A">
      <w:pPr>
        <w:spacing w:after="0" w:line="360" w:lineRule="auto"/>
        <w:ind w:firstLine="567"/>
        <w:jc w:val="both"/>
        <w:rPr>
          <w:rFonts w:ascii="Times New Roman" w:hAnsi="Times New Roman"/>
          <w:color w:val="000000" w:themeColor="text1"/>
          <w:sz w:val="28"/>
        </w:rPr>
      </w:pPr>
      <w:r>
        <w:rPr>
          <w:rFonts w:ascii="Times New Roman" w:hAnsi="Times New Roman"/>
          <w:color w:val="000000" w:themeColor="text1"/>
          <w:sz w:val="28"/>
        </w:rPr>
        <w:t xml:space="preserve">У роботі використовувалися такі меди дослідження: </w:t>
      </w:r>
      <w:r w:rsidRPr="003B0508">
        <w:rPr>
          <w:rFonts w:ascii="Times New Roman" w:hAnsi="Times New Roman"/>
          <w:color w:val="000000" w:themeColor="text1"/>
          <w:sz w:val="28"/>
        </w:rPr>
        <w:t>Критичний аналіз наукової і методичної літератури, збір та вивчення інформації, статистичне спостереження, зведення та графічне оброблення статистичних даних</w:t>
      </w:r>
      <w:r>
        <w:rPr>
          <w:rFonts w:ascii="Times New Roman" w:hAnsi="Times New Roman"/>
          <w:color w:val="000000" w:themeColor="text1"/>
          <w:sz w:val="28"/>
        </w:rPr>
        <w:t>.</w:t>
      </w:r>
    </w:p>
    <w:p w14:paraId="0A116F6F" w14:textId="3BE78F3D" w:rsidR="008574DD" w:rsidRPr="006620BC" w:rsidRDefault="003B0508" w:rsidP="0070779A">
      <w:pPr>
        <w:spacing w:after="0" w:line="360" w:lineRule="auto"/>
        <w:ind w:firstLine="567"/>
        <w:jc w:val="both"/>
        <w:rPr>
          <w:rFonts w:ascii="Times New Roman" w:hAnsi="Times New Roman"/>
          <w:color w:val="000000" w:themeColor="text1"/>
          <w:sz w:val="28"/>
        </w:rPr>
      </w:pPr>
      <w:r w:rsidRPr="003B0508">
        <w:rPr>
          <w:rFonts w:ascii="Times New Roman" w:hAnsi="Times New Roman"/>
          <w:color w:val="000000" w:themeColor="text1"/>
          <w:sz w:val="28"/>
        </w:rPr>
        <w:t>Сьогодні теплоелектростанції є найпоширенішими серед виробників електроенергії та є екологічно шкідливими об'єктами. В атмосфер</w:t>
      </w:r>
      <w:r>
        <w:rPr>
          <w:rFonts w:ascii="Times New Roman" w:hAnsi="Times New Roman"/>
          <w:color w:val="000000" w:themeColor="text1"/>
          <w:sz w:val="28"/>
        </w:rPr>
        <w:t xml:space="preserve">у </w:t>
      </w:r>
      <w:r w:rsidRPr="003B0508">
        <w:rPr>
          <w:rFonts w:ascii="Times New Roman" w:hAnsi="Times New Roman"/>
          <w:color w:val="000000" w:themeColor="text1"/>
          <w:sz w:val="28"/>
        </w:rPr>
        <w:t xml:space="preserve">викидається велика кількість оксидів сірки та оксидів азоту, золи, шлаку та дрібних твердих часток повністю незгорілого палива. Радіоактивне забруднення може статися, якщо разом з вугіллям у топці ТЕС створити </w:t>
      </w:r>
      <w:proofErr w:type="spellStart"/>
      <w:r w:rsidRPr="003B0508">
        <w:rPr>
          <w:rFonts w:ascii="Times New Roman" w:hAnsi="Times New Roman"/>
          <w:color w:val="000000" w:themeColor="text1"/>
          <w:sz w:val="28"/>
        </w:rPr>
        <w:t>поржні</w:t>
      </w:r>
      <w:proofErr w:type="spellEnd"/>
      <w:r w:rsidRPr="003B0508">
        <w:rPr>
          <w:rFonts w:ascii="Times New Roman" w:hAnsi="Times New Roman"/>
          <w:color w:val="000000" w:themeColor="text1"/>
          <w:sz w:val="28"/>
        </w:rPr>
        <w:t xml:space="preserve"> породи, що утворюють домішки природних радіоактивних елементів.</w:t>
      </w:r>
      <w:r>
        <w:rPr>
          <w:rFonts w:ascii="Times New Roman" w:hAnsi="Times New Roman"/>
          <w:color w:val="000000" w:themeColor="text1"/>
          <w:sz w:val="28"/>
        </w:rPr>
        <w:t xml:space="preserve"> </w:t>
      </w:r>
      <w:proofErr w:type="spellStart"/>
      <w:r w:rsidRPr="003B0508">
        <w:rPr>
          <w:rFonts w:ascii="Times New Roman" w:hAnsi="Times New Roman"/>
          <w:color w:val="000000" w:themeColor="text1"/>
          <w:sz w:val="28"/>
        </w:rPr>
        <w:t>Збруднення</w:t>
      </w:r>
      <w:proofErr w:type="spellEnd"/>
      <w:r w:rsidRPr="003B0508">
        <w:rPr>
          <w:rFonts w:ascii="Times New Roman" w:hAnsi="Times New Roman"/>
          <w:color w:val="000000" w:themeColor="text1"/>
          <w:sz w:val="28"/>
        </w:rPr>
        <w:t xml:space="preserve"> атмосфери та земної поверхні значно перевищує радіоактивне забруднення, яке може виникнути під час роботи атомних електростанцій. Насправді, після спалювання золи, виключно з летючим золом, залишаються майже всі ізотопи групи урану, радію та торію у вихідному вугіллі. Крім того, після спалювання вугілля в топках ТЕС утворюється велика кількість </w:t>
      </w:r>
      <w:r>
        <w:rPr>
          <w:rFonts w:ascii="Times New Roman" w:hAnsi="Times New Roman"/>
          <w:color w:val="000000" w:themeColor="text1"/>
          <w:sz w:val="28"/>
        </w:rPr>
        <w:t>золи та</w:t>
      </w:r>
      <w:r w:rsidRPr="003B0508">
        <w:rPr>
          <w:rFonts w:ascii="Times New Roman" w:hAnsi="Times New Roman"/>
          <w:color w:val="000000" w:themeColor="text1"/>
          <w:sz w:val="28"/>
        </w:rPr>
        <w:t>,</w:t>
      </w:r>
      <w:r>
        <w:rPr>
          <w:rFonts w:ascii="Times New Roman" w:hAnsi="Times New Roman"/>
          <w:color w:val="000000" w:themeColor="text1"/>
          <w:sz w:val="28"/>
        </w:rPr>
        <w:t xml:space="preserve"> </w:t>
      </w:r>
      <w:r w:rsidRPr="003B0508">
        <w:rPr>
          <w:rFonts w:ascii="Times New Roman" w:hAnsi="Times New Roman"/>
          <w:color w:val="000000" w:themeColor="text1"/>
          <w:sz w:val="28"/>
        </w:rPr>
        <w:t>шлак</w:t>
      </w:r>
      <w:r>
        <w:rPr>
          <w:rFonts w:ascii="Times New Roman" w:hAnsi="Times New Roman"/>
          <w:color w:val="000000" w:themeColor="text1"/>
          <w:sz w:val="28"/>
        </w:rPr>
        <w:t>у</w:t>
      </w:r>
      <w:r w:rsidRPr="003B0508">
        <w:rPr>
          <w:rFonts w:ascii="Times New Roman" w:hAnsi="Times New Roman"/>
          <w:color w:val="000000" w:themeColor="text1"/>
          <w:sz w:val="28"/>
        </w:rPr>
        <w:t>. Їх відвали</w:t>
      </w:r>
      <w:r>
        <w:rPr>
          <w:rFonts w:ascii="Times New Roman" w:hAnsi="Times New Roman"/>
          <w:color w:val="000000" w:themeColor="text1"/>
          <w:sz w:val="28"/>
        </w:rPr>
        <w:t xml:space="preserve"> (твердих відходів)</w:t>
      </w:r>
      <w:r w:rsidRPr="003B0508">
        <w:rPr>
          <w:rFonts w:ascii="Times New Roman" w:hAnsi="Times New Roman"/>
          <w:color w:val="000000" w:themeColor="text1"/>
          <w:sz w:val="28"/>
        </w:rPr>
        <w:t xml:space="preserve"> займають значні площі і забруднюють підземні та поверхневі води шкідливими речовинами.</w:t>
      </w:r>
    </w:p>
    <w:p w14:paraId="59EC99F7" w14:textId="77777777" w:rsidR="00190131" w:rsidRPr="006620BC" w:rsidRDefault="00190131" w:rsidP="00124A9E">
      <w:pPr>
        <w:spacing w:after="0" w:line="360" w:lineRule="auto"/>
        <w:ind w:firstLine="567"/>
        <w:jc w:val="both"/>
        <w:rPr>
          <w:rFonts w:ascii="Times New Roman" w:hAnsi="Times New Roman"/>
          <w:color w:val="000000" w:themeColor="text1"/>
        </w:rPr>
      </w:pPr>
    </w:p>
    <w:p w14:paraId="64DB6BC0" w14:textId="56BAFA91" w:rsidR="009216C9" w:rsidRPr="006620BC" w:rsidRDefault="003B0508" w:rsidP="0054545D">
      <w:pPr>
        <w:numPr>
          <w:ilvl w:val="1"/>
          <w:numId w:val="7"/>
        </w:numPr>
        <w:spacing w:after="0" w:line="360" w:lineRule="auto"/>
        <w:ind w:left="0" w:firstLine="567"/>
        <w:jc w:val="both"/>
        <w:rPr>
          <w:rFonts w:ascii="Times New Roman" w:hAnsi="Times New Roman"/>
          <w:b/>
          <w:color w:val="000000" w:themeColor="text1"/>
          <w:sz w:val="28"/>
          <w:szCs w:val="28"/>
        </w:rPr>
      </w:pPr>
      <w:r>
        <w:rPr>
          <w:rFonts w:ascii="Times New Roman" w:hAnsi="Times New Roman"/>
          <w:b/>
          <w:color w:val="000000" w:themeColor="text1"/>
          <w:sz w:val="28"/>
          <w:szCs w:val="28"/>
        </w:rPr>
        <w:t>Програма</w:t>
      </w:r>
      <w:r w:rsidR="00A21B7C" w:rsidRPr="006620BC">
        <w:rPr>
          <w:rFonts w:ascii="Times New Roman" w:hAnsi="Times New Roman"/>
          <w:b/>
          <w:color w:val="000000" w:themeColor="text1"/>
          <w:sz w:val="28"/>
          <w:szCs w:val="28"/>
        </w:rPr>
        <w:t xml:space="preserve"> дослідження</w:t>
      </w:r>
    </w:p>
    <w:p w14:paraId="36C48C8F" w14:textId="578FCA38" w:rsidR="00C413EA" w:rsidRPr="00C413EA" w:rsidRDefault="00C413EA" w:rsidP="00C413EA">
      <w:pPr>
        <w:pStyle w:val="a3"/>
        <w:spacing w:after="0" w:line="360" w:lineRule="auto"/>
        <w:ind w:left="0" w:firstLine="567"/>
        <w:jc w:val="both"/>
        <w:rPr>
          <w:rFonts w:ascii="Times New Roman" w:hAnsi="Times New Roman"/>
          <w:color w:val="000000" w:themeColor="text1"/>
          <w:sz w:val="28"/>
          <w:szCs w:val="28"/>
        </w:rPr>
      </w:pPr>
      <w:r w:rsidRPr="00C413EA">
        <w:rPr>
          <w:rFonts w:ascii="Times New Roman" w:hAnsi="Times New Roman"/>
          <w:color w:val="000000" w:themeColor="text1"/>
          <w:sz w:val="28"/>
          <w:szCs w:val="28"/>
        </w:rPr>
        <w:t>Мета роботи проаналізувати вплив діяльності теплоенергетичних об'єктів на стан довкілля (на прикладі м. Львів).</w:t>
      </w:r>
    </w:p>
    <w:p w14:paraId="462A7808" w14:textId="58A7518A" w:rsidR="003B0508" w:rsidRPr="006620BC" w:rsidRDefault="003B0508" w:rsidP="003B0508">
      <w:pPr>
        <w:spacing w:after="0" w:line="360" w:lineRule="auto"/>
        <w:ind w:firstLine="567"/>
        <w:jc w:val="both"/>
        <w:rPr>
          <w:rFonts w:ascii="Times New Roman" w:hAnsi="Times New Roman"/>
          <w:color w:val="000000" w:themeColor="text1"/>
          <w:sz w:val="28"/>
          <w:szCs w:val="28"/>
        </w:rPr>
      </w:pPr>
      <w:r w:rsidRPr="006620BC">
        <w:rPr>
          <w:rFonts w:ascii="Times New Roman" w:hAnsi="Times New Roman"/>
          <w:color w:val="000000" w:themeColor="text1"/>
          <w:sz w:val="28"/>
          <w:szCs w:val="28"/>
        </w:rPr>
        <w:t xml:space="preserve">Програмою робіт передбачено вивчення наступних </w:t>
      </w:r>
      <w:r w:rsidR="00C413EA">
        <w:rPr>
          <w:rFonts w:ascii="Times New Roman" w:hAnsi="Times New Roman"/>
          <w:color w:val="000000" w:themeColor="text1"/>
          <w:sz w:val="28"/>
          <w:szCs w:val="28"/>
        </w:rPr>
        <w:t>завдання</w:t>
      </w:r>
      <w:r w:rsidRPr="006620BC">
        <w:rPr>
          <w:rFonts w:ascii="Times New Roman" w:hAnsi="Times New Roman"/>
          <w:color w:val="000000" w:themeColor="text1"/>
          <w:sz w:val="28"/>
          <w:szCs w:val="28"/>
        </w:rPr>
        <w:t xml:space="preserve">: </w:t>
      </w:r>
    </w:p>
    <w:p w14:paraId="664BB647" w14:textId="44748632" w:rsidR="003B0508" w:rsidRPr="006620BC" w:rsidRDefault="003B0508" w:rsidP="003B0508">
      <w:pPr>
        <w:numPr>
          <w:ilvl w:val="0"/>
          <w:numId w:val="6"/>
        </w:numPr>
        <w:spacing w:after="0" w:line="360" w:lineRule="auto"/>
        <w:ind w:left="567" w:hanging="425"/>
        <w:jc w:val="both"/>
        <w:rPr>
          <w:rFonts w:ascii="Times New Roman" w:hAnsi="Times New Roman"/>
          <w:color w:val="000000" w:themeColor="text1"/>
          <w:sz w:val="28"/>
          <w:szCs w:val="28"/>
        </w:rPr>
      </w:pPr>
      <w:r w:rsidRPr="006620BC">
        <w:rPr>
          <w:rFonts w:ascii="Times New Roman" w:hAnsi="Times New Roman"/>
          <w:color w:val="000000" w:themeColor="text1"/>
          <w:sz w:val="28"/>
          <w:szCs w:val="28"/>
        </w:rPr>
        <w:t xml:space="preserve">літературний пошук </w:t>
      </w:r>
      <w:r w:rsidR="00C413EA">
        <w:rPr>
          <w:rFonts w:ascii="Times New Roman" w:hAnsi="Times New Roman"/>
          <w:color w:val="000000" w:themeColor="text1"/>
          <w:sz w:val="28"/>
          <w:szCs w:val="28"/>
        </w:rPr>
        <w:t>впливу теплоенергетичних об’єктів на стан довкілля</w:t>
      </w:r>
      <w:r w:rsidRPr="006620BC">
        <w:rPr>
          <w:rFonts w:ascii="Times New Roman" w:hAnsi="Times New Roman"/>
          <w:color w:val="000000" w:themeColor="text1"/>
          <w:sz w:val="28"/>
          <w:szCs w:val="28"/>
        </w:rPr>
        <w:t xml:space="preserve"> ;</w:t>
      </w:r>
    </w:p>
    <w:p w14:paraId="019CA6CD" w14:textId="454D009C" w:rsidR="003B0508" w:rsidRPr="006620BC" w:rsidRDefault="003B0508" w:rsidP="003B0508">
      <w:pPr>
        <w:numPr>
          <w:ilvl w:val="0"/>
          <w:numId w:val="6"/>
        </w:numPr>
        <w:spacing w:after="0" w:line="360" w:lineRule="auto"/>
        <w:ind w:left="567" w:hanging="425"/>
        <w:jc w:val="both"/>
        <w:rPr>
          <w:rFonts w:ascii="Times New Roman" w:hAnsi="Times New Roman"/>
          <w:color w:val="000000" w:themeColor="text1"/>
          <w:sz w:val="28"/>
          <w:szCs w:val="28"/>
        </w:rPr>
      </w:pPr>
      <w:r w:rsidRPr="006620BC">
        <w:rPr>
          <w:rFonts w:ascii="Times New Roman" w:hAnsi="Times New Roman"/>
          <w:color w:val="000000" w:themeColor="text1"/>
          <w:sz w:val="28"/>
          <w:szCs w:val="28"/>
        </w:rPr>
        <w:t>підбір програми робіт;</w:t>
      </w:r>
    </w:p>
    <w:p w14:paraId="71B7B440" w14:textId="5F1111D0" w:rsidR="003B0508" w:rsidRPr="006620BC" w:rsidRDefault="003B0508" w:rsidP="003B0508">
      <w:pPr>
        <w:numPr>
          <w:ilvl w:val="0"/>
          <w:numId w:val="6"/>
        </w:numPr>
        <w:spacing w:after="0" w:line="360" w:lineRule="auto"/>
        <w:ind w:left="567" w:hanging="425"/>
        <w:jc w:val="both"/>
        <w:rPr>
          <w:rFonts w:ascii="Times New Roman" w:hAnsi="Times New Roman"/>
          <w:color w:val="000000" w:themeColor="text1"/>
          <w:sz w:val="28"/>
          <w:szCs w:val="28"/>
        </w:rPr>
      </w:pPr>
      <w:r w:rsidRPr="006620BC">
        <w:rPr>
          <w:rFonts w:ascii="Times New Roman" w:hAnsi="Times New Roman"/>
          <w:color w:val="000000" w:themeColor="text1"/>
          <w:sz w:val="28"/>
          <w:szCs w:val="28"/>
        </w:rPr>
        <w:t xml:space="preserve">аналіз </w:t>
      </w:r>
      <w:r w:rsidR="00C413EA">
        <w:rPr>
          <w:rFonts w:ascii="Times New Roman" w:hAnsi="Times New Roman"/>
          <w:color w:val="000000" w:themeColor="text1"/>
          <w:sz w:val="28"/>
          <w:szCs w:val="28"/>
        </w:rPr>
        <w:t>теплоенергетичних об’єктів</w:t>
      </w:r>
      <w:r w:rsidRPr="006620BC">
        <w:rPr>
          <w:rFonts w:ascii="Times New Roman" w:hAnsi="Times New Roman"/>
          <w:color w:val="000000" w:themeColor="text1"/>
          <w:sz w:val="28"/>
          <w:szCs w:val="28"/>
        </w:rPr>
        <w:t xml:space="preserve"> м. Львова;</w:t>
      </w:r>
    </w:p>
    <w:p w14:paraId="2F8AFAC8" w14:textId="0C9D1946" w:rsidR="003B0508" w:rsidRPr="00682DBD" w:rsidRDefault="003B0508" w:rsidP="003B0508">
      <w:pPr>
        <w:numPr>
          <w:ilvl w:val="0"/>
          <w:numId w:val="6"/>
        </w:numPr>
        <w:spacing w:after="0" w:line="360" w:lineRule="auto"/>
        <w:ind w:left="567" w:hanging="425"/>
        <w:jc w:val="both"/>
        <w:rPr>
          <w:rFonts w:ascii="Times New Roman" w:hAnsi="Times New Roman"/>
          <w:color w:val="000000" w:themeColor="text1"/>
          <w:sz w:val="28"/>
          <w:szCs w:val="28"/>
        </w:rPr>
      </w:pPr>
      <w:r w:rsidRPr="006620BC">
        <w:rPr>
          <w:rFonts w:ascii="Times New Roman" w:hAnsi="Times New Roman"/>
          <w:color w:val="000000" w:themeColor="text1"/>
          <w:sz w:val="28"/>
          <w:szCs w:val="28"/>
        </w:rPr>
        <w:t xml:space="preserve">пошук шляхів </w:t>
      </w:r>
      <w:r w:rsidR="00682DBD" w:rsidRPr="00682DBD">
        <w:rPr>
          <w:rFonts w:ascii="Times New Roman" w:hAnsi="Times New Roman"/>
          <w:color w:val="000000" w:themeColor="text1"/>
          <w:sz w:val="28"/>
          <w:szCs w:val="28"/>
        </w:rPr>
        <w:t xml:space="preserve">зменшення техногенного навантаження </w:t>
      </w:r>
      <w:r w:rsidR="00682DBD">
        <w:rPr>
          <w:rFonts w:ascii="Times New Roman" w:hAnsi="Times New Roman"/>
          <w:color w:val="000000" w:themeColor="text1"/>
          <w:sz w:val="28"/>
          <w:szCs w:val="28"/>
        </w:rPr>
        <w:t>теплоенергетичних об’єктів</w:t>
      </w:r>
      <w:r w:rsidR="00682DBD" w:rsidRPr="00682DBD">
        <w:rPr>
          <w:rFonts w:ascii="Times New Roman" w:hAnsi="Times New Roman"/>
          <w:color w:val="000000" w:themeColor="text1"/>
          <w:sz w:val="28"/>
          <w:szCs w:val="28"/>
        </w:rPr>
        <w:t xml:space="preserve"> на навколишнє середовище</w:t>
      </w:r>
      <w:r w:rsidRPr="006620BC">
        <w:rPr>
          <w:rFonts w:ascii="Times New Roman" w:hAnsi="Times New Roman"/>
          <w:color w:val="000000" w:themeColor="text1"/>
          <w:sz w:val="28"/>
          <w:szCs w:val="28"/>
        </w:rPr>
        <w:t>.</w:t>
      </w:r>
    </w:p>
    <w:p w14:paraId="205E386D" w14:textId="6E3328CB" w:rsidR="009216C9" w:rsidRPr="006620BC" w:rsidRDefault="00682DBD" w:rsidP="003B0508">
      <w:pPr>
        <w:spacing w:after="0" w:line="360" w:lineRule="auto"/>
        <w:ind w:left="29" w:firstLine="538"/>
        <w:jc w:val="both"/>
        <w:rPr>
          <w:rFonts w:ascii="Times New Roman" w:hAnsi="Times New Roman"/>
          <w:color w:val="000000" w:themeColor="text1"/>
          <w:sz w:val="28"/>
          <w:szCs w:val="28"/>
        </w:rPr>
      </w:pPr>
      <w:r w:rsidRPr="00682DBD">
        <w:rPr>
          <w:rFonts w:ascii="Times New Roman" w:hAnsi="Times New Roman"/>
          <w:color w:val="000000" w:themeColor="text1"/>
          <w:sz w:val="28"/>
          <w:szCs w:val="28"/>
        </w:rPr>
        <w:lastRenderedPageBreak/>
        <w:t>Основними критеріями оцінки якості атмосферного повітря при визначенні рівня безпосереднього забруднюючої впливу викидів є гранично-допустимі концентрації (ГДК) забруднюючих речовин в атмосферному повітрі, що обмежують негативний вплив на стан навколишнього природного середовища та життєдіяльність населення</w:t>
      </w:r>
    </w:p>
    <w:p w14:paraId="59A76F3C" w14:textId="77777777" w:rsidR="009216C9" w:rsidRPr="006620BC" w:rsidRDefault="00F970E9" w:rsidP="001D15FC">
      <w:pPr>
        <w:spacing w:after="0" w:line="360" w:lineRule="auto"/>
        <w:jc w:val="center"/>
        <w:rPr>
          <w:rFonts w:ascii="Times New Roman" w:hAnsi="Times New Roman"/>
          <w:b/>
          <w:color w:val="000000" w:themeColor="text1"/>
          <w:sz w:val="28"/>
          <w:szCs w:val="28"/>
        </w:rPr>
      </w:pPr>
      <w:r w:rsidRPr="006620BC">
        <w:rPr>
          <w:rFonts w:ascii="Times New Roman" w:hAnsi="Times New Roman"/>
          <w:color w:val="000000" w:themeColor="text1"/>
          <w:sz w:val="28"/>
          <w:szCs w:val="28"/>
        </w:rPr>
        <w:br w:type="page"/>
      </w:r>
      <w:r w:rsidR="009216C9" w:rsidRPr="006620BC">
        <w:rPr>
          <w:rFonts w:ascii="Times New Roman" w:hAnsi="Times New Roman"/>
          <w:b/>
          <w:color w:val="000000" w:themeColor="text1"/>
          <w:sz w:val="28"/>
          <w:szCs w:val="28"/>
        </w:rPr>
        <w:lastRenderedPageBreak/>
        <w:t>РОЗДІЛ 3.</w:t>
      </w:r>
    </w:p>
    <w:p w14:paraId="07632F23" w14:textId="3FFA5E9E" w:rsidR="009216C9" w:rsidRPr="006620BC" w:rsidRDefault="00815C44" w:rsidP="001D15FC">
      <w:pPr>
        <w:spacing w:after="0" w:line="360" w:lineRule="auto"/>
        <w:jc w:val="center"/>
        <w:rPr>
          <w:rFonts w:ascii="Times New Roman" w:hAnsi="Times New Roman"/>
          <w:b/>
          <w:color w:val="000000" w:themeColor="text1"/>
          <w:sz w:val="28"/>
          <w:szCs w:val="28"/>
        </w:rPr>
      </w:pPr>
      <w:r w:rsidRPr="00815C44">
        <w:rPr>
          <w:rFonts w:ascii="Times New Roman" w:hAnsi="Times New Roman"/>
          <w:b/>
          <w:color w:val="000000" w:themeColor="text1"/>
          <w:sz w:val="28"/>
          <w:szCs w:val="28"/>
        </w:rPr>
        <w:t>АНАЛІЗ ВПЛИВУ ДІЯЛЬНОСТІ ТЕПЛОЕНЕРГЕТИЧНИХ ОБ'ЄКТІВ НА СТАН ДОВКІЛЛЯ М. ЛЬВІВ</w:t>
      </w:r>
    </w:p>
    <w:p w14:paraId="0313F922" w14:textId="77777777" w:rsidR="009216C9" w:rsidRPr="006620BC" w:rsidRDefault="009216C9" w:rsidP="00EE346A">
      <w:pPr>
        <w:spacing w:after="0" w:line="360" w:lineRule="auto"/>
        <w:jc w:val="center"/>
        <w:rPr>
          <w:rFonts w:ascii="Times New Roman" w:hAnsi="Times New Roman"/>
          <w:color w:val="000000" w:themeColor="text1"/>
          <w:sz w:val="28"/>
          <w:szCs w:val="28"/>
        </w:rPr>
      </w:pPr>
    </w:p>
    <w:p w14:paraId="30492F4C" w14:textId="6DA57A57" w:rsidR="009216C9" w:rsidRPr="006620BC" w:rsidRDefault="001D15FC" w:rsidP="001D15FC">
      <w:pPr>
        <w:spacing w:after="0" w:line="360" w:lineRule="auto"/>
        <w:ind w:firstLine="567"/>
        <w:jc w:val="both"/>
        <w:rPr>
          <w:rFonts w:ascii="Times New Roman" w:hAnsi="Times New Roman"/>
          <w:b/>
          <w:color w:val="000000" w:themeColor="text1"/>
          <w:sz w:val="28"/>
          <w:szCs w:val="28"/>
        </w:rPr>
      </w:pPr>
      <w:r w:rsidRPr="006620BC">
        <w:rPr>
          <w:rFonts w:ascii="Times New Roman" w:hAnsi="Times New Roman"/>
          <w:b/>
          <w:color w:val="000000" w:themeColor="text1"/>
          <w:sz w:val="28"/>
          <w:szCs w:val="28"/>
        </w:rPr>
        <w:t>3.1.</w:t>
      </w:r>
      <w:r w:rsidRPr="006620BC">
        <w:rPr>
          <w:rFonts w:ascii="Times New Roman" w:hAnsi="Times New Roman"/>
          <w:b/>
          <w:color w:val="000000" w:themeColor="text1"/>
          <w:sz w:val="28"/>
          <w:szCs w:val="28"/>
        </w:rPr>
        <w:tab/>
      </w:r>
      <w:r w:rsidR="007E59DB" w:rsidRPr="007E59DB">
        <w:rPr>
          <w:rFonts w:ascii="Times New Roman" w:hAnsi="Times New Roman"/>
          <w:b/>
          <w:color w:val="000000" w:themeColor="text1"/>
          <w:sz w:val="28"/>
          <w:szCs w:val="28"/>
        </w:rPr>
        <w:t>Характеристика теплоенергетичних об'єктів м. Льв</w:t>
      </w:r>
      <w:r w:rsidR="007E59DB">
        <w:rPr>
          <w:rFonts w:ascii="Times New Roman" w:hAnsi="Times New Roman"/>
          <w:b/>
          <w:color w:val="000000" w:themeColor="text1"/>
          <w:sz w:val="28"/>
          <w:szCs w:val="28"/>
        </w:rPr>
        <w:t>о</w:t>
      </w:r>
      <w:r w:rsidR="007E59DB" w:rsidRPr="007E59DB">
        <w:rPr>
          <w:rFonts w:ascii="Times New Roman" w:hAnsi="Times New Roman"/>
          <w:b/>
          <w:color w:val="000000" w:themeColor="text1"/>
          <w:sz w:val="28"/>
          <w:szCs w:val="28"/>
        </w:rPr>
        <w:t>в</w:t>
      </w:r>
      <w:r w:rsidR="007E59DB">
        <w:rPr>
          <w:rFonts w:ascii="Times New Roman" w:hAnsi="Times New Roman"/>
          <w:b/>
          <w:color w:val="000000" w:themeColor="text1"/>
          <w:sz w:val="28"/>
          <w:szCs w:val="28"/>
        </w:rPr>
        <w:t>а</w:t>
      </w:r>
    </w:p>
    <w:p w14:paraId="14FFD6CE" w14:textId="35E047C5" w:rsidR="007E59DB" w:rsidRPr="007E59DB" w:rsidRDefault="007E59DB" w:rsidP="007E59DB">
      <w:pPr>
        <w:spacing w:after="0" w:line="360" w:lineRule="auto"/>
        <w:ind w:firstLine="567"/>
        <w:jc w:val="both"/>
        <w:rPr>
          <w:rFonts w:ascii="Times New Roman" w:eastAsia="Times New Roman" w:hAnsi="Times New Roman"/>
          <w:bCs/>
          <w:color w:val="000000" w:themeColor="text1"/>
          <w:sz w:val="28"/>
          <w:szCs w:val="28"/>
          <w:lang w:eastAsia="uk-UA"/>
        </w:rPr>
      </w:pPr>
      <w:r w:rsidRPr="007E59DB">
        <w:rPr>
          <w:rFonts w:ascii="Times New Roman" w:hAnsi="Times New Roman"/>
          <w:bCs/>
          <w:sz w:val="28"/>
          <w:szCs w:val="20"/>
        </w:rPr>
        <w:t>Основними теплоенергетичними об'єктами м. Львів є:</w:t>
      </w:r>
    </w:p>
    <w:p w14:paraId="179235E0" w14:textId="3BC0AA5C" w:rsidR="007E59DB" w:rsidRPr="007E59DB" w:rsidRDefault="007E59DB" w:rsidP="007E59DB">
      <w:pPr>
        <w:spacing w:after="0" w:line="360" w:lineRule="auto"/>
        <w:ind w:firstLine="567"/>
        <w:jc w:val="both"/>
        <w:rPr>
          <w:rFonts w:ascii="Times New Roman" w:hAnsi="Times New Roman"/>
          <w:color w:val="000000" w:themeColor="text1"/>
          <w:sz w:val="28"/>
        </w:rPr>
      </w:pPr>
      <w:r w:rsidRPr="007E59DB">
        <w:rPr>
          <w:rFonts w:ascii="Times New Roman" w:hAnsi="Times New Roman"/>
          <w:color w:val="000000" w:themeColor="text1"/>
          <w:sz w:val="28"/>
        </w:rPr>
        <w:t>Львівська ТЕЦ-1: електрична та теплова електростанція, що працює на вугіллі. ТЕЦ-1 є структурним підрозділом ЛМКП «</w:t>
      </w:r>
      <w:proofErr w:type="spellStart"/>
      <w:r w:rsidRPr="007E59DB">
        <w:rPr>
          <w:rFonts w:ascii="Times New Roman" w:hAnsi="Times New Roman"/>
          <w:color w:val="000000" w:themeColor="text1"/>
          <w:sz w:val="28"/>
        </w:rPr>
        <w:t>Львівтеплоенерго</w:t>
      </w:r>
      <w:proofErr w:type="spellEnd"/>
      <w:r w:rsidRPr="007E59DB">
        <w:rPr>
          <w:rFonts w:ascii="Times New Roman" w:hAnsi="Times New Roman"/>
          <w:color w:val="000000" w:themeColor="text1"/>
          <w:sz w:val="28"/>
        </w:rPr>
        <w:t>». Насосне обладнання ТЕЦ-1 забезпечує транспортування теплової енергії до бойлерних ЛМКП «</w:t>
      </w:r>
      <w:proofErr w:type="spellStart"/>
      <w:r w:rsidRPr="007E59DB">
        <w:rPr>
          <w:rFonts w:ascii="Times New Roman" w:hAnsi="Times New Roman"/>
          <w:color w:val="000000" w:themeColor="text1"/>
          <w:sz w:val="28"/>
        </w:rPr>
        <w:t>Львівтеплоенерго</w:t>
      </w:r>
      <w:proofErr w:type="spellEnd"/>
      <w:r w:rsidRPr="007E59DB">
        <w:rPr>
          <w:rFonts w:ascii="Times New Roman" w:hAnsi="Times New Roman"/>
          <w:color w:val="000000" w:themeColor="text1"/>
          <w:sz w:val="28"/>
        </w:rPr>
        <w:t xml:space="preserve">» у Франківському, </w:t>
      </w:r>
      <w:proofErr w:type="spellStart"/>
      <w:r w:rsidRPr="007E59DB">
        <w:rPr>
          <w:rFonts w:ascii="Times New Roman" w:hAnsi="Times New Roman"/>
          <w:color w:val="000000" w:themeColor="text1"/>
          <w:sz w:val="28"/>
        </w:rPr>
        <w:t>Сихівському</w:t>
      </w:r>
      <w:proofErr w:type="spellEnd"/>
      <w:r w:rsidRPr="007E59DB">
        <w:rPr>
          <w:rFonts w:ascii="Times New Roman" w:hAnsi="Times New Roman"/>
          <w:color w:val="000000" w:themeColor="text1"/>
          <w:sz w:val="28"/>
        </w:rPr>
        <w:t>, Личаківському районах Львова [</w:t>
      </w:r>
      <w:r w:rsidR="00222047">
        <w:rPr>
          <w:rFonts w:ascii="Times New Roman" w:hAnsi="Times New Roman"/>
          <w:color w:val="000000" w:themeColor="text1"/>
          <w:sz w:val="28"/>
        </w:rPr>
        <w:t>7</w:t>
      </w:r>
      <w:r w:rsidRPr="007E59DB">
        <w:rPr>
          <w:rFonts w:ascii="Times New Roman" w:hAnsi="Times New Roman"/>
          <w:color w:val="000000" w:themeColor="text1"/>
          <w:sz w:val="28"/>
        </w:rPr>
        <w:t>].</w:t>
      </w:r>
    </w:p>
    <w:p w14:paraId="1F36E27B" w14:textId="77777777" w:rsidR="007E59DB" w:rsidRDefault="007E59DB" w:rsidP="007E59DB">
      <w:pPr>
        <w:spacing w:after="0" w:line="360" w:lineRule="auto"/>
        <w:ind w:firstLine="567"/>
        <w:jc w:val="both"/>
        <w:rPr>
          <w:rFonts w:ascii="Times New Roman" w:eastAsia="Times New Roman" w:hAnsi="Times New Roman"/>
          <w:bCs/>
          <w:color w:val="000000" w:themeColor="text1"/>
          <w:sz w:val="28"/>
          <w:szCs w:val="28"/>
          <w:lang w:eastAsia="uk-UA"/>
        </w:rPr>
      </w:pPr>
      <w:r w:rsidRPr="007E59DB">
        <w:rPr>
          <w:rFonts w:ascii="Times New Roman" w:hAnsi="Times New Roman"/>
          <w:color w:val="000000" w:themeColor="text1"/>
          <w:sz w:val="28"/>
        </w:rPr>
        <w:t xml:space="preserve">Львівська ТЕЦ-2: електрична та теплова електростанція, що працює на природному газі. Львівська ТЦ «Північна» (колишня назва Львівська ТЕЦ-2) </w:t>
      </w:r>
      <w:r>
        <w:rPr>
          <w:rFonts w:ascii="Times New Roman" w:hAnsi="Times New Roman"/>
          <w:color w:val="000000" w:themeColor="text1"/>
          <w:sz w:val="28"/>
        </w:rPr>
        <w:t>–</w:t>
      </w:r>
      <w:r w:rsidRPr="007E59DB">
        <w:rPr>
          <w:rFonts w:ascii="Times New Roman" w:hAnsi="Times New Roman"/>
          <w:color w:val="000000" w:themeColor="text1"/>
          <w:sz w:val="28"/>
        </w:rPr>
        <w:t xml:space="preserve"> теплоцентраль міста Львова. Наразі тут працює лише котел, який забезпечує тепловою енергією (центральне опалення) мешканців Шевченківського району міста Львова. Входить до складу ЛМКП «</w:t>
      </w:r>
      <w:proofErr w:type="spellStart"/>
      <w:r w:rsidRPr="007E59DB">
        <w:rPr>
          <w:rFonts w:ascii="Times New Roman" w:hAnsi="Times New Roman"/>
          <w:color w:val="000000" w:themeColor="text1"/>
          <w:sz w:val="28"/>
        </w:rPr>
        <w:t>Львівтеплоенерго</w:t>
      </w:r>
      <w:proofErr w:type="spellEnd"/>
      <w:r w:rsidRPr="007E59DB">
        <w:rPr>
          <w:rFonts w:ascii="Times New Roman" w:hAnsi="Times New Roman"/>
          <w:color w:val="000000" w:themeColor="text1"/>
          <w:sz w:val="28"/>
        </w:rPr>
        <w:t>». Об'єкт під охороною.</w:t>
      </w:r>
    </w:p>
    <w:p w14:paraId="60AE4897" w14:textId="648CDAB8" w:rsidR="00BA06EA" w:rsidRDefault="007E59DB" w:rsidP="007E59DB">
      <w:pPr>
        <w:spacing w:after="0" w:line="360" w:lineRule="auto"/>
        <w:ind w:firstLine="567"/>
        <w:jc w:val="both"/>
        <w:rPr>
          <w:rFonts w:ascii="Times New Roman" w:eastAsia="Times New Roman" w:hAnsi="Times New Roman"/>
          <w:bCs/>
          <w:color w:val="000000" w:themeColor="text1"/>
          <w:sz w:val="28"/>
          <w:szCs w:val="28"/>
          <w:lang w:eastAsia="uk-UA"/>
        </w:rPr>
      </w:pPr>
      <w:r w:rsidRPr="007E59DB">
        <w:rPr>
          <w:rFonts w:ascii="Times New Roman" w:eastAsia="Times New Roman" w:hAnsi="Times New Roman"/>
          <w:bCs/>
          <w:color w:val="000000" w:themeColor="text1"/>
          <w:sz w:val="28"/>
          <w:szCs w:val="28"/>
          <w:lang w:eastAsia="uk-UA"/>
        </w:rPr>
        <w:t>У 2017 році на території Львівська ТЦ «Північна» планувалос</w:t>
      </w:r>
      <w:r>
        <w:rPr>
          <w:rFonts w:ascii="Times New Roman" w:eastAsia="Times New Roman" w:hAnsi="Times New Roman"/>
          <w:bCs/>
          <w:color w:val="000000" w:themeColor="text1"/>
          <w:sz w:val="28"/>
          <w:szCs w:val="28"/>
          <w:lang w:eastAsia="uk-UA"/>
        </w:rPr>
        <w:t>я</w:t>
      </w:r>
      <w:r w:rsidRPr="007E59DB">
        <w:rPr>
          <w:rFonts w:ascii="Times New Roman" w:eastAsia="Times New Roman" w:hAnsi="Times New Roman"/>
          <w:bCs/>
          <w:color w:val="000000" w:themeColor="text1"/>
          <w:sz w:val="28"/>
          <w:szCs w:val="28"/>
          <w:lang w:eastAsia="uk-UA"/>
        </w:rPr>
        <w:t xml:space="preserve"> створити </w:t>
      </w:r>
      <w:proofErr w:type="spellStart"/>
      <w:r w:rsidRPr="007E59DB">
        <w:rPr>
          <w:rFonts w:ascii="Times New Roman" w:eastAsia="Times New Roman" w:hAnsi="Times New Roman"/>
          <w:bCs/>
          <w:color w:val="000000" w:themeColor="text1"/>
          <w:sz w:val="28"/>
          <w:szCs w:val="28"/>
          <w:lang w:eastAsia="uk-UA"/>
        </w:rPr>
        <w:t>сміттєпереробний</w:t>
      </w:r>
      <w:proofErr w:type="spellEnd"/>
      <w:r w:rsidRPr="007E59DB">
        <w:rPr>
          <w:rFonts w:ascii="Times New Roman" w:eastAsia="Times New Roman" w:hAnsi="Times New Roman"/>
          <w:bCs/>
          <w:color w:val="000000" w:themeColor="text1"/>
          <w:sz w:val="28"/>
          <w:szCs w:val="28"/>
          <w:lang w:eastAsia="uk-UA"/>
        </w:rPr>
        <w:t xml:space="preserve"> завод</w:t>
      </w:r>
      <w:r>
        <w:rPr>
          <w:rFonts w:ascii="Times New Roman" w:eastAsia="Times New Roman" w:hAnsi="Times New Roman"/>
          <w:bCs/>
          <w:color w:val="000000" w:themeColor="text1"/>
          <w:sz w:val="28"/>
          <w:szCs w:val="28"/>
          <w:lang w:eastAsia="uk-UA"/>
        </w:rPr>
        <w:t xml:space="preserve"> </w:t>
      </w:r>
      <w:r w:rsidRPr="007E59DB">
        <w:rPr>
          <w:rFonts w:ascii="Times New Roman" w:eastAsia="Times New Roman" w:hAnsi="Times New Roman"/>
          <w:bCs/>
          <w:color w:val="000000" w:themeColor="text1"/>
          <w:sz w:val="28"/>
          <w:szCs w:val="28"/>
          <w:lang w:eastAsia="uk-UA"/>
        </w:rPr>
        <w:t>[</w:t>
      </w:r>
      <w:r w:rsidR="00222047">
        <w:rPr>
          <w:rFonts w:ascii="Times New Roman" w:eastAsia="Times New Roman" w:hAnsi="Times New Roman"/>
          <w:bCs/>
          <w:color w:val="000000" w:themeColor="text1"/>
          <w:sz w:val="28"/>
          <w:szCs w:val="28"/>
          <w:lang w:eastAsia="uk-UA"/>
        </w:rPr>
        <w:t>26</w:t>
      </w:r>
      <w:r w:rsidRPr="007E59DB">
        <w:rPr>
          <w:rFonts w:ascii="Times New Roman" w:eastAsia="Times New Roman" w:hAnsi="Times New Roman"/>
          <w:bCs/>
          <w:color w:val="000000" w:themeColor="text1"/>
          <w:sz w:val="28"/>
          <w:szCs w:val="28"/>
          <w:lang w:eastAsia="uk-UA"/>
        </w:rPr>
        <w:t xml:space="preserve">], але через позицію сільської ради села Сороки-Львівські щодо права власності на земельну ділянку від ідеї будівництва заводу на території Львівська ТЦ «Північна» вирішили </w:t>
      </w:r>
      <w:proofErr w:type="spellStart"/>
      <w:r w:rsidRPr="007E59DB">
        <w:rPr>
          <w:rFonts w:ascii="Times New Roman" w:eastAsia="Times New Roman" w:hAnsi="Times New Roman"/>
          <w:bCs/>
          <w:color w:val="000000" w:themeColor="text1"/>
          <w:sz w:val="28"/>
          <w:szCs w:val="28"/>
          <w:lang w:eastAsia="uk-UA"/>
        </w:rPr>
        <w:t>відмовитись.Котельні</w:t>
      </w:r>
      <w:proofErr w:type="spellEnd"/>
      <w:r w:rsidRPr="007E59DB">
        <w:rPr>
          <w:rFonts w:ascii="Times New Roman" w:eastAsia="Times New Roman" w:hAnsi="Times New Roman"/>
          <w:bCs/>
          <w:color w:val="000000" w:themeColor="text1"/>
          <w:sz w:val="28"/>
          <w:szCs w:val="28"/>
          <w:lang w:eastAsia="uk-UA"/>
        </w:rPr>
        <w:t xml:space="preserve">: малі </w:t>
      </w:r>
      <w:proofErr w:type="spellStart"/>
      <w:r w:rsidRPr="007E59DB">
        <w:rPr>
          <w:rFonts w:ascii="Times New Roman" w:eastAsia="Times New Roman" w:hAnsi="Times New Roman"/>
          <w:bCs/>
          <w:color w:val="000000" w:themeColor="text1"/>
          <w:sz w:val="28"/>
          <w:szCs w:val="28"/>
          <w:lang w:eastAsia="uk-UA"/>
        </w:rPr>
        <w:t>теплогенеруючі</w:t>
      </w:r>
      <w:proofErr w:type="spellEnd"/>
      <w:r w:rsidRPr="007E59DB">
        <w:rPr>
          <w:rFonts w:ascii="Times New Roman" w:eastAsia="Times New Roman" w:hAnsi="Times New Roman"/>
          <w:bCs/>
          <w:color w:val="000000" w:themeColor="text1"/>
          <w:sz w:val="28"/>
          <w:szCs w:val="28"/>
          <w:lang w:eastAsia="uk-UA"/>
        </w:rPr>
        <w:t xml:space="preserve"> установки, що працюють на природному газі, вугіллі, біопаливі</w:t>
      </w:r>
      <w:r>
        <w:rPr>
          <w:rFonts w:ascii="Times New Roman" w:eastAsia="Times New Roman" w:hAnsi="Times New Roman"/>
          <w:bCs/>
          <w:color w:val="000000" w:themeColor="text1"/>
          <w:sz w:val="28"/>
          <w:szCs w:val="28"/>
          <w:lang w:eastAsia="uk-UA"/>
        </w:rPr>
        <w:t xml:space="preserve"> (</w:t>
      </w:r>
      <w:r>
        <w:rPr>
          <w:rFonts w:ascii="Times New Roman" w:hAnsi="Times New Roman"/>
          <w:sz w:val="28"/>
          <w:szCs w:val="28"/>
        </w:rPr>
        <w:t>Т</w:t>
      </w:r>
      <w:r w:rsidRPr="00547B4A">
        <w:rPr>
          <w:rFonts w:ascii="Times New Roman" w:hAnsi="Times New Roman"/>
          <w:sz w:val="28"/>
          <w:szCs w:val="28"/>
        </w:rPr>
        <w:t>аблиц</w:t>
      </w:r>
      <w:r>
        <w:rPr>
          <w:rFonts w:ascii="Times New Roman" w:hAnsi="Times New Roman"/>
          <w:sz w:val="28"/>
          <w:szCs w:val="28"/>
        </w:rPr>
        <w:t>я</w:t>
      </w:r>
      <w:r w:rsidRPr="006620BC">
        <w:rPr>
          <w:rFonts w:ascii="Times New Roman" w:hAnsi="Times New Roman"/>
          <w:sz w:val="28"/>
          <w:szCs w:val="28"/>
        </w:rPr>
        <w:t xml:space="preserve"> </w:t>
      </w:r>
      <w:r>
        <w:rPr>
          <w:rFonts w:ascii="Times New Roman" w:hAnsi="Times New Roman"/>
          <w:sz w:val="28"/>
          <w:szCs w:val="28"/>
        </w:rPr>
        <w:t>3</w:t>
      </w:r>
      <w:r w:rsidRPr="006620BC">
        <w:rPr>
          <w:rFonts w:ascii="Times New Roman" w:hAnsi="Times New Roman"/>
          <w:sz w:val="28"/>
          <w:szCs w:val="28"/>
        </w:rPr>
        <w:t>.1</w:t>
      </w:r>
      <w:r>
        <w:rPr>
          <w:rFonts w:ascii="Times New Roman" w:eastAsia="Times New Roman" w:hAnsi="Times New Roman"/>
          <w:bCs/>
          <w:color w:val="000000" w:themeColor="text1"/>
          <w:sz w:val="28"/>
          <w:szCs w:val="28"/>
          <w:lang w:eastAsia="uk-UA"/>
        </w:rPr>
        <w:t>).</w:t>
      </w:r>
    </w:p>
    <w:p w14:paraId="49790978" w14:textId="77777777" w:rsidR="00B83D63" w:rsidRPr="00B83D63" w:rsidRDefault="00B83D63" w:rsidP="007E59DB">
      <w:pPr>
        <w:spacing w:after="0" w:line="360" w:lineRule="auto"/>
        <w:ind w:firstLine="567"/>
        <w:jc w:val="both"/>
        <w:rPr>
          <w:rFonts w:ascii="Times New Roman" w:eastAsia="Times New Roman" w:hAnsi="Times New Roman"/>
          <w:bCs/>
          <w:color w:val="000000" w:themeColor="text1"/>
          <w:sz w:val="20"/>
          <w:szCs w:val="28"/>
          <w:lang w:eastAsia="uk-UA"/>
        </w:rPr>
      </w:pPr>
    </w:p>
    <w:p w14:paraId="7ABA6659" w14:textId="2BE1AEAD" w:rsidR="007E59DB" w:rsidRPr="007E59DB" w:rsidRDefault="007E59DB" w:rsidP="00B83D63">
      <w:pPr>
        <w:spacing w:after="0"/>
        <w:jc w:val="right"/>
        <w:rPr>
          <w:rFonts w:ascii="Times New Roman" w:eastAsia="Times New Roman" w:hAnsi="Times New Roman"/>
          <w:b/>
          <w:bCs/>
          <w:color w:val="000000" w:themeColor="text1"/>
          <w:sz w:val="28"/>
          <w:szCs w:val="28"/>
          <w:lang w:eastAsia="uk-UA"/>
        </w:rPr>
      </w:pPr>
      <w:r w:rsidRPr="007E59DB">
        <w:rPr>
          <w:rFonts w:ascii="Times New Roman" w:eastAsia="Times New Roman" w:hAnsi="Times New Roman"/>
          <w:b/>
          <w:bCs/>
          <w:color w:val="000000" w:themeColor="text1"/>
          <w:sz w:val="28"/>
          <w:szCs w:val="28"/>
          <w:lang w:eastAsia="uk-UA"/>
        </w:rPr>
        <w:t xml:space="preserve">Таблиця </w:t>
      </w:r>
      <w:r w:rsidR="00576894">
        <w:rPr>
          <w:rFonts w:ascii="Times New Roman" w:eastAsia="Times New Roman" w:hAnsi="Times New Roman"/>
          <w:b/>
          <w:bCs/>
          <w:color w:val="000000" w:themeColor="text1"/>
          <w:sz w:val="28"/>
          <w:szCs w:val="28"/>
          <w:lang w:eastAsia="uk-UA"/>
        </w:rPr>
        <w:t>3</w:t>
      </w:r>
      <w:r w:rsidRPr="007E59DB">
        <w:rPr>
          <w:rFonts w:ascii="Times New Roman" w:eastAsia="Times New Roman" w:hAnsi="Times New Roman"/>
          <w:b/>
          <w:bCs/>
          <w:color w:val="000000" w:themeColor="text1"/>
          <w:sz w:val="28"/>
          <w:szCs w:val="28"/>
          <w:lang w:eastAsia="uk-UA"/>
        </w:rPr>
        <w:t>.1</w:t>
      </w:r>
    </w:p>
    <w:p w14:paraId="3B30EA27" w14:textId="5BF54BA8" w:rsidR="007E59DB" w:rsidRPr="007E59DB" w:rsidRDefault="007E59DB" w:rsidP="00B83D63">
      <w:pPr>
        <w:spacing w:after="0"/>
        <w:jc w:val="center"/>
        <w:rPr>
          <w:rFonts w:ascii="Times New Roman" w:eastAsia="Times New Roman" w:hAnsi="Times New Roman"/>
          <w:bCs/>
          <w:color w:val="000000" w:themeColor="text1"/>
          <w:sz w:val="28"/>
          <w:szCs w:val="28"/>
          <w:lang w:eastAsia="uk-UA"/>
        </w:rPr>
      </w:pPr>
      <w:r w:rsidRPr="007E59DB">
        <w:rPr>
          <w:rFonts w:ascii="Times New Roman" w:eastAsia="Times New Roman" w:hAnsi="Times New Roman"/>
          <w:bCs/>
          <w:color w:val="000000" w:themeColor="text1"/>
          <w:sz w:val="28"/>
          <w:szCs w:val="28"/>
          <w:lang w:eastAsia="uk-UA"/>
        </w:rPr>
        <w:t>Загальна потужність теплоенергетичних об'єктів м. Львова</w:t>
      </w:r>
    </w:p>
    <w:p w14:paraId="53681165" w14:textId="6740E646" w:rsidR="00705E11" w:rsidRPr="00B83D63" w:rsidRDefault="00EF3B5B" w:rsidP="007E59DB">
      <w:pPr>
        <w:spacing w:after="0" w:line="360" w:lineRule="auto"/>
        <w:jc w:val="center"/>
        <w:rPr>
          <w:rFonts w:ascii="Times New Roman" w:eastAsia="Times New Roman" w:hAnsi="Times New Roman"/>
          <w:bCs/>
          <w:color w:val="000000" w:themeColor="text1"/>
          <w:sz w:val="2"/>
          <w:szCs w:val="28"/>
          <w:lang w:eastAsia="uk-UA"/>
        </w:rPr>
      </w:pPr>
      <w:r w:rsidRPr="006620BC">
        <w:rPr>
          <w:rFonts w:ascii="Times New Roman" w:hAnsi="Times New Roman"/>
          <w:color w:val="000000" w:themeColor="text1"/>
          <w:sz w:val="1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9"/>
        <w:gridCol w:w="1190"/>
        <w:gridCol w:w="3286"/>
        <w:gridCol w:w="3283"/>
      </w:tblGrid>
      <w:tr w:rsidR="007E59DB" w:rsidRPr="009A0126" w14:paraId="575AA953" w14:textId="77777777" w:rsidTr="00B83D63">
        <w:trPr>
          <w:cantSplit/>
        </w:trPr>
        <w:tc>
          <w:tcPr>
            <w:tcW w:w="0" w:type="auto"/>
            <w:vAlign w:val="center"/>
            <w:hideMark/>
          </w:tcPr>
          <w:p w14:paraId="27929D53" w14:textId="77777777" w:rsidR="007E59DB" w:rsidRPr="00B83D63" w:rsidRDefault="007E59DB" w:rsidP="007E59DB">
            <w:pPr>
              <w:spacing w:after="0"/>
              <w:jc w:val="center"/>
              <w:rPr>
                <w:rFonts w:ascii="Times New Roman" w:hAnsi="Times New Roman"/>
                <w:bCs/>
                <w:i/>
                <w:sz w:val="26"/>
                <w:szCs w:val="26"/>
              </w:rPr>
            </w:pPr>
            <w:r w:rsidRPr="00B83D63">
              <w:rPr>
                <w:rFonts w:ascii="Times New Roman" w:hAnsi="Times New Roman"/>
                <w:bCs/>
                <w:i/>
                <w:sz w:val="26"/>
                <w:szCs w:val="26"/>
              </w:rPr>
              <w:t>Назва об'єкту</w:t>
            </w:r>
          </w:p>
        </w:tc>
        <w:tc>
          <w:tcPr>
            <w:tcW w:w="0" w:type="auto"/>
            <w:vAlign w:val="center"/>
            <w:hideMark/>
          </w:tcPr>
          <w:p w14:paraId="3EAA4C9F" w14:textId="77777777" w:rsidR="007E59DB" w:rsidRPr="00B83D63" w:rsidRDefault="007E59DB" w:rsidP="007E59DB">
            <w:pPr>
              <w:spacing w:after="0"/>
              <w:jc w:val="center"/>
              <w:rPr>
                <w:rFonts w:ascii="Times New Roman" w:hAnsi="Times New Roman"/>
                <w:bCs/>
                <w:i/>
                <w:sz w:val="26"/>
                <w:szCs w:val="26"/>
              </w:rPr>
            </w:pPr>
            <w:r w:rsidRPr="00B83D63">
              <w:rPr>
                <w:rFonts w:ascii="Times New Roman" w:hAnsi="Times New Roman"/>
                <w:bCs/>
                <w:i/>
                <w:sz w:val="26"/>
                <w:szCs w:val="26"/>
              </w:rPr>
              <w:t>Тип об'єкту</w:t>
            </w:r>
          </w:p>
        </w:tc>
        <w:tc>
          <w:tcPr>
            <w:tcW w:w="0" w:type="auto"/>
            <w:vAlign w:val="center"/>
            <w:hideMark/>
          </w:tcPr>
          <w:p w14:paraId="264A56F1" w14:textId="77777777" w:rsidR="007E59DB" w:rsidRPr="00B83D63" w:rsidRDefault="007E59DB" w:rsidP="007E59DB">
            <w:pPr>
              <w:spacing w:after="0"/>
              <w:jc w:val="center"/>
              <w:rPr>
                <w:rFonts w:ascii="Times New Roman" w:hAnsi="Times New Roman"/>
                <w:bCs/>
                <w:i/>
                <w:sz w:val="26"/>
                <w:szCs w:val="26"/>
              </w:rPr>
            </w:pPr>
            <w:r w:rsidRPr="00B83D63">
              <w:rPr>
                <w:rFonts w:ascii="Times New Roman" w:hAnsi="Times New Roman"/>
                <w:bCs/>
                <w:i/>
                <w:sz w:val="26"/>
                <w:szCs w:val="26"/>
              </w:rPr>
              <w:t xml:space="preserve">Встановлена теплова потужність, </w:t>
            </w:r>
            <w:proofErr w:type="spellStart"/>
            <w:r w:rsidRPr="00B83D63">
              <w:rPr>
                <w:rFonts w:ascii="Times New Roman" w:hAnsi="Times New Roman"/>
                <w:bCs/>
                <w:i/>
                <w:sz w:val="26"/>
                <w:szCs w:val="26"/>
              </w:rPr>
              <w:t>Гкал</w:t>
            </w:r>
            <w:proofErr w:type="spellEnd"/>
            <w:r w:rsidRPr="00B83D63">
              <w:rPr>
                <w:rFonts w:ascii="Times New Roman" w:hAnsi="Times New Roman"/>
                <w:bCs/>
                <w:i/>
                <w:sz w:val="26"/>
                <w:szCs w:val="26"/>
              </w:rPr>
              <w:t>/год</w:t>
            </w:r>
          </w:p>
        </w:tc>
        <w:tc>
          <w:tcPr>
            <w:tcW w:w="0" w:type="auto"/>
            <w:vAlign w:val="center"/>
            <w:hideMark/>
          </w:tcPr>
          <w:p w14:paraId="0CF6139A" w14:textId="77777777" w:rsidR="007E59DB" w:rsidRPr="00B83D63" w:rsidRDefault="007E59DB" w:rsidP="007E59DB">
            <w:pPr>
              <w:spacing w:after="0"/>
              <w:jc w:val="center"/>
              <w:rPr>
                <w:rFonts w:ascii="Times New Roman" w:hAnsi="Times New Roman"/>
                <w:bCs/>
                <w:i/>
                <w:sz w:val="26"/>
                <w:szCs w:val="26"/>
              </w:rPr>
            </w:pPr>
            <w:r w:rsidRPr="00B83D63">
              <w:rPr>
                <w:rFonts w:ascii="Times New Roman" w:hAnsi="Times New Roman"/>
                <w:bCs/>
                <w:i/>
                <w:sz w:val="26"/>
                <w:szCs w:val="26"/>
              </w:rPr>
              <w:t xml:space="preserve">Встановлена електрична потужність, </w:t>
            </w:r>
            <w:proofErr w:type="spellStart"/>
            <w:r w:rsidRPr="00B83D63">
              <w:rPr>
                <w:rFonts w:ascii="Times New Roman" w:hAnsi="Times New Roman"/>
                <w:bCs/>
                <w:i/>
                <w:sz w:val="26"/>
                <w:szCs w:val="26"/>
              </w:rPr>
              <w:t>МВт</w:t>
            </w:r>
            <w:proofErr w:type="spellEnd"/>
          </w:p>
        </w:tc>
      </w:tr>
      <w:tr w:rsidR="007E59DB" w:rsidRPr="009A0126" w14:paraId="12A4F95B" w14:textId="77777777" w:rsidTr="00B83D63">
        <w:trPr>
          <w:cantSplit/>
        </w:trPr>
        <w:tc>
          <w:tcPr>
            <w:tcW w:w="0" w:type="auto"/>
            <w:vAlign w:val="center"/>
            <w:hideMark/>
          </w:tcPr>
          <w:p w14:paraId="4C1EBFB3" w14:textId="77777777" w:rsidR="007E59DB" w:rsidRPr="00B83D63" w:rsidRDefault="007E59DB" w:rsidP="00B83D63">
            <w:pPr>
              <w:spacing w:after="0"/>
              <w:ind w:left="142"/>
              <w:rPr>
                <w:rFonts w:ascii="Times New Roman" w:hAnsi="Times New Roman"/>
                <w:sz w:val="26"/>
                <w:szCs w:val="26"/>
              </w:rPr>
            </w:pPr>
            <w:r w:rsidRPr="00B83D63">
              <w:rPr>
                <w:rFonts w:ascii="Times New Roman" w:hAnsi="Times New Roman"/>
                <w:sz w:val="26"/>
                <w:szCs w:val="26"/>
              </w:rPr>
              <w:t>Львівська ТЕЦ-1</w:t>
            </w:r>
          </w:p>
        </w:tc>
        <w:tc>
          <w:tcPr>
            <w:tcW w:w="0" w:type="auto"/>
            <w:vAlign w:val="center"/>
            <w:hideMark/>
          </w:tcPr>
          <w:p w14:paraId="52AD1B1B" w14:textId="77777777" w:rsidR="007E59DB" w:rsidRPr="00B83D63" w:rsidRDefault="007E59DB" w:rsidP="007E59DB">
            <w:pPr>
              <w:spacing w:after="0"/>
              <w:jc w:val="center"/>
              <w:rPr>
                <w:rFonts w:ascii="Times New Roman" w:hAnsi="Times New Roman"/>
                <w:sz w:val="26"/>
                <w:szCs w:val="26"/>
              </w:rPr>
            </w:pPr>
            <w:r w:rsidRPr="00B83D63">
              <w:rPr>
                <w:rFonts w:ascii="Times New Roman" w:hAnsi="Times New Roman"/>
                <w:sz w:val="26"/>
                <w:szCs w:val="26"/>
              </w:rPr>
              <w:t>ТЕЦ</w:t>
            </w:r>
          </w:p>
        </w:tc>
        <w:tc>
          <w:tcPr>
            <w:tcW w:w="0" w:type="auto"/>
            <w:vAlign w:val="center"/>
            <w:hideMark/>
          </w:tcPr>
          <w:p w14:paraId="55F5B5EC" w14:textId="77777777" w:rsidR="007E59DB" w:rsidRPr="00B83D63" w:rsidRDefault="007E59DB" w:rsidP="007E59DB">
            <w:pPr>
              <w:spacing w:after="0"/>
              <w:jc w:val="center"/>
              <w:rPr>
                <w:rFonts w:ascii="Times New Roman" w:hAnsi="Times New Roman"/>
                <w:sz w:val="26"/>
                <w:szCs w:val="26"/>
              </w:rPr>
            </w:pPr>
            <w:r w:rsidRPr="00B83D63">
              <w:rPr>
                <w:rFonts w:ascii="Times New Roman" w:hAnsi="Times New Roman"/>
                <w:sz w:val="26"/>
                <w:szCs w:val="26"/>
              </w:rPr>
              <w:t>240</w:t>
            </w:r>
          </w:p>
        </w:tc>
        <w:tc>
          <w:tcPr>
            <w:tcW w:w="0" w:type="auto"/>
            <w:vAlign w:val="center"/>
            <w:hideMark/>
          </w:tcPr>
          <w:p w14:paraId="4E50F3C7" w14:textId="77777777" w:rsidR="007E59DB" w:rsidRPr="00B83D63" w:rsidRDefault="007E59DB" w:rsidP="007E59DB">
            <w:pPr>
              <w:spacing w:after="0"/>
              <w:jc w:val="center"/>
              <w:rPr>
                <w:rFonts w:ascii="Times New Roman" w:hAnsi="Times New Roman"/>
                <w:sz w:val="26"/>
                <w:szCs w:val="26"/>
              </w:rPr>
            </w:pPr>
            <w:r w:rsidRPr="00B83D63">
              <w:rPr>
                <w:rFonts w:ascii="Times New Roman" w:hAnsi="Times New Roman"/>
                <w:sz w:val="26"/>
                <w:szCs w:val="26"/>
              </w:rPr>
              <w:t>6,5</w:t>
            </w:r>
          </w:p>
        </w:tc>
      </w:tr>
      <w:tr w:rsidR="007E59DB" w:rsidRPr="009A0126" w14:paraId="1EE1B4B8" w14:textId="77777777" w:rsidTr="00B83D63">
        <w:trPr>
          <w:cantSplit/>
        </w:trPr>
        <w:tc>
          <w:tcPr>
            <w:tcW w:w="0" w:type="auto"/>
            <w:vAlign w:val="center"/>
            <w:hideMark/>
          </w:tcPr>
          <w:p w14:paraId="5DFEC64A" w14:textId="77777777" w:rsidR="007E59DB" w:rsidRPr="00B83D63" w:rsidRDefault="007E59DB" w:rsidP="00B83D63">
            <w:pPr>
              <w:spacing w:after="0"/>
              <w:ind w:left="142"/>
              <w:rPr>
                <w:rFonts w:ascii="Times New Roman" w:hAnsi="Times New Roman"/>
                <w:sz w:val="26"/>
                <w:szCs w:val="26"/>
              </w:rPr>
            </w:pPr>
            <w:r w:rsidRPr="00B83D63">
              <w:rPr>
                <w:rFonts w:ascii="Times New Roman" w:hAnsi="Times New Roman"/>
                <w:sz w:val="26"/>
                <w:szCs w:val="26"/>
              </w:rPr>
              <w:t>Львівська ТЕЦ-2</w:t>
            </w:r>
          </w:p>
        </w:tc>
        <w:tc>
          <w:tcPr>
            <w:tcW w:w="0" w:type="auto"/>
            <w:vAlign w:val="center"/>
            <w:hideMark/>
          </w:tcPr>
          <w:p w14:paraId="1209E17F" w14:textId="77777777" w:rsidR="007E59DB" w:rsidRPr="00B83D63" w:rsidRDefault="007E59DB" w:rsidP="007E59DB">
            <w:pPr>
              <w:spacing w:after="0"/>
              <w:jc w:val="center"/>
              <w:rPr>
                <w:rFonts w:ascii="Times New Roman" w:hAnsi="Times New Roman"/>
                <w:sz w:val="26"/>
                <w:szCs w:val="26"/>
              </w:rPr>
            </w:pPr>
            <w:r w:rsidRPr="00B83D63">
              <w:rPr>
                <w:rFonts w:ascii="Times New Roman" w:hAnsi="Times New Roman"/>
                <w:sz w:val="26"/>
                <w:szCs w:val="26"/>
              </w:rPr>
              <w:t>ТЕЦ</w:t>
            </w:r>
          </w:p>
        </w:tc>
        <w:tc>
          <w:tcPr>
            <w:tcW w:w="0" w:type="auto"/>
            <w:vAlign w:val="center"/>
            <w:hideMark/>
          </w:tcPr>
          <w:p w14:paraId="201C8C19" w14:textId="77777777" w:rsidR="007E59DB" w:rsidRPr="00B83D63" w:rsidRDefault="007E59DB" w:rsidP="007E59DB">
            <w:pPr>
              <w:spacing w:after="0"/>
              <w:jc w:val="center"/>
              <w:rPr>
                <w:rFonts w:ascii="Times New Roman" w:hAnsi="Times New Roman"/>
                <w:sz w:val="26"/>
                <w:szCs w:val="26"/>
              </w:rPr>
            </w:pPr>
            <w:r w:rsidRPr="00B83D63">
              <w:rPr>
                <w:rFonts w:ascii="Times New Roman" w:hAnsi="Times New Roman"/>
                <w:sz w:val="26"/>
                <w:szCs w:val="26"/>
              </w:rPr>
              <w:t>1080</w:t>
            </w:r>
          </w:p>
        </w:tc>
        <w:tc>
          <w:tcPr>
            <w:tcW w:w="0" w:type="auto"/>
            <w:vAlign w:val="center"/>
            <w:hideMark/>
          </w:tcPr>
          <w:p w14:paraId="02374F16" w14:textId="77777777" w:rsidR="007E59DB" w:rsidRPr="00B83D63" w:rsidRDefault="007E59DB" w:rsidP="007E59DB">
            <w:pPr>
              <w:spacing w:after="0"/>
              <w:jc w:val="center"/>
              <w:rPr>
                <w:rFonts w:ascii="Times New Roman" w:hAnsi="Times New Roman"/>
                <w:sz w:val="26"/>
                <w:szCs w:val="26"/>
              </w:rPr>
            </w:pPr>
            <w:r w:rsidRPr="00B83D63">
              <w:rPr>
                <w:rFonts w:ascii="Times New Roman" w:hAnsi="Times New Roman"/>
                <w:sz w:val="26"/>
                <w:szCs w:val="26"/>
              </w:rPr>
              <w:t>23,5</w:t>
            </w:r>
          </w:p>
        </w:tc>
      </w:tr>
      <w:tr w:rsidR="007E59DB" w:rsidRPr="009A0126" w14:paraId="696E538A" w14:textId="77777777" w:rsidTr="00B83D63">
        <w:trPr>
          <w:cantSplit/>
        </w:trPr>
        <w:tc>
          <w:tcPr>
            <w:tcW w:w="0" w:type="auto"/>
            <w:vAlign w:val="center"/>
            <w:hideMark/>
          </w:tcPr>
          <w:p w14:paraId="53DEB363" w14:textId="77777777" w:rsidR="007E59DB" w:rsidRPr="00B83D63" w:rsidRDefault="007E59DB" w:rsidP="00B83D63">
            <w:pPr>
              <w:spacing w:after="0"/>
              <w:ind w:left="142"/>
              <w:rPr>
                <w:rFonts w:ascii="Times New Roman" w:hAnsi="Times New Roman"/>
                <w:sz w:val="26"/>
                <w:szCs w:val="26"/>
              </w:rPr>
            </w:pPr>
            <w:r w:rsidRPr="00B83D63">
              <w:rPr>
                <w:rFonts w:ascii="Times New Roman" w:hAnsi="Times New Roman"/>
                <w:sz w:val="26"/>
                <w:szCs w:val="26"/>
              </w:rPr>
              <w:lastRenderedPageBreak/>
              <w:t>Районні котельні</w:t>
            </w:r>
          </w:p>
        </w:tc>
        <w:tc>
          <w:tcPr>
            <w:tcW w:w="0" w:type="auto"/>
            <w:vAlign w:val="center"/>
            <w:hideMark/>
          </w:tcPr>
          <w:p w14:paraId="2194C4D1" w14:textId="77777777" w:rsidR="007E59DB" w:rsidRPr="00B83D63" w:rsidRDefault="007E59DB" w:rsidP="007E59DB">
            <w:pPr>
              <w:spacing w:after="0"/>
              <w:jc w:val="center"/>
              <w:rPr>
                <w:rFonts w:ascii="Times New Roman" w:hAnsi="Times New Roman"/>
                <w:sz w:val="26"/>
                <w:szCs w:val="26"/>
              </w:rPr>
            </w:pPr>
            <w:r w:rsidRPr="00B83D63">
              <w:rPr>
                <w:rFonts w:ascii="Times New Roman" w:hAnsi="Times New Roman"/>
                <w:sz w:val="26"/>
                <w:szCs w:val="26"/>
              </w:rPr>
              <w:t>Котельні</w:t>
            </w:r>
          </w:p>
        </w:tc>
        <w:tc>
          <w:tcPr>
            <w:tcW w:w="0" w:type="auto"/>
            <w:vAlign w:val="center"/>
            <w:hideMark/>
          </w:tcPr>
          <w:p w14:paraId="634F5652" w14:textId="2EFA585F" w:rsidR="007E59DB" w:rsidRPr="00B83D63" w:rsidRDefault="007E59DB" w:rsidP="007E59DB">
            <w:pPr>
              <w:spacing w:after="0"/>
              <w:jc w:val="center"/>
              <w:rPr>
                <w:rFonts w:ascii="Times New Roman" w:hAnsi="Times New Roman"/>
                <w:sz w:val="26"/>
                <w:szCs w:val="26"/>
              </w:rPr>
            </w:pPr>
            <w:r w:rsidRPr="00B83D63">
              <w:rPr>
                <w:rFonts w:ascii="Times New Roman" w:hAnsi="Times New Roman"/>
                <w:sz w:val="26"/>
                <w:szCs w:val="26"/>
              </w:rPr>
              <w:t>800</w:t>
            </w:r>
          </w:p>
        </w:tc>
        <w:tc>
          <w:tcPr>
            <w:tcW w:w="0" w:type="auto"/>
            <w:vAlign w:val="center"/>
            <w:hideMark/>
          </w:tcPr>
          <w:p w14:paraId="75AF842B" w14:textId="010C813A" w:rsidR="007E59DB" w:rsidRPr="00B83D63" w:rsidRDefault="007E59DB" w:rsidP="007E59DB">
            <w:pPr>
              <w:spacing w:after="0"/>
              <w:jc w:val="center"/>
              <w:rPr>
                <w:rFonts w:ascii="Times New Roman" w:hAnsi="Times New Roman"/>
                <w:sz w:val="26"/>
                <w:szCs w:val="26"/>
              </w:rPr>
            </w:pPr>
            <w:r w:rsidRPr="00B83D63">
              <w:rPr>
                <w:rFonts w:ascii="Times New Roman" w:hAnsi="Times New Roman"/>
                <w:sz w:val="26"/>
                <w:szCs w:val="26"/>
              </w:rPr>
              <w:t>–</w:t>
            </w:r>
          </w:p>
        </w:tc>
      </w:tr>
      <w:tr w:rsidR="007E59DB" w:rsidRPr="009A0126" w14:paraId="58EA3F8A" w14:textId="77777777" w:rsidTr="00B83D63">
        <w:trPr>
          <w:cantSplit/>
        </w:trPr>
        <w:tc>
          <w:tcPr>
            <w:tcW w:w="0" w:type="auto"/>
            <w:vAlign w:val="center"/>
            <w:hideMark/>
          </w:tcPr>
          <w:p w14:paraId="4887C0F4" w14:textId="77777777" w:rsidR="007E59DB" w:rsidRPr="00B83D63" w:rsidRDefault="007E59DB" w:rsidP="00B83D63">
            <w:pPr>
              <w:spacing w:after="0"/>
              <w:ind w:left="142"/>
              <w:rPr>
                <w:rFonts w:ascii="Times New Roman" w:hAnsi="Times New Roman"/>
                <w:sz w:val="26"/>
                <w:szCs w:val="26"/>
              </w:rPr>
            </w:pPr>
            <w:r w:rsidRPr="00B83D63">
              <w:rPr>
                <w:rFonts w:ascii="Times New Roman" w:hAnsi="Times New Roman"/>
                <w:sz w:val="26"/>
                <w:szCs w:val="26"/>
              </w:rPr>
              <w:t>Квартальні котельні</w:t>
            </w:r>
          </w:p>
        </w:tc>
        <w:tc>
          <w:tcPr>
            <w:tcW w:w="0" w:type="auto"/>
            <w:vAlign w:val="center"/>
            <w:hideMark/>
          </w:tcPr>
          <w:p w14:paraId="1B023918" w14:textId="77777777" w:rsidR="007E59DB" w:rsidRPr="00B83D63" w:rsidRDefault="007E59DB" w:rsidP="007E59DB">
            <w:pPr>
              <w:spacing w:after="0"/>
              <w:jc w:val="center"/>
              <w:rPr>
                <w:rFonts w:ascii="Times New Roman" w:hAnsi="Times New Roman"/>
                <w:sz w:val="26"/>
                <w:szCs w:val="26"/>
              </w:rPr>
            </w:pPr>
            <w:r w:rsidRPr="00B83D63">
              <w:rPr>
                <w:rFonts w:ascii="Times New Roman" w:hAnsi="Times New Roman"/>
                <w:sz w:val="26"/>
                <w:szCs w:val="26"/>
              </w:rPr>
              <w:t>Котельні</w:t>
            </w:r>
          </w:p>
        </w:tc>
        <w:tc>
          <w:tcPr>
            <w:tcW w:w="0" w:type="auto"/>
            <w:vAlign w:val="center"/>
            <w:hideMark/>
          </w:tcPr>
          <w:p w14:paraId="3F550923" w14:textId="551D0DC0" w:rsidR="007E59DB" w:rsidRPr="00B83D63" w:rsidRDefault="007E59DB" w:rsidP="007E59DB">
            <w:pPr>
              <w:spacing w:after="0"/>
              <w:jc w:val="center"/>
              <w:rPr>
                <w:rFonts w:ascii="Times New Roman" w:hAnsi="Times New Roman"/>
                <w:sz w:val="26"/>
                <w:szCs w:val="26"/>
              </w:rPr>
            </w:pPr>
            <w:r w:rsidRPr="00B83D63">
              <w:rPr>
                <w:rFonts w:ascii="Times New Roman" w:hAnsi="Times New Roman"/>
                <w:sz w:val="26"/>
                <w:szCs w:val="26"/>
              </w:rPr>
              <w:t>500</w:t>
            </w:r>
          </w:p>
        </w:tc>
        <w:tc>
          <w:tcPr>
            <w:tcW w:w="0" w:type="auto"/>
            <w:vAlign w:val="center"/>
            <w:hideMark/>
          </w:tcPr>
          <w:p w14:paraId="3C4C5F21" w14:textId="0B42C4DF" w:rsidR="007E59DB" w:rsidRPr="00B83D63" w:rsidRDefault="007E59DB" w:rsidP="007E59DB">
            <w:pPr>
              <w:spacing w:after="0"/>
              <w:jc w:val="center"/>
              <w:rPr>
                <w:rFonts w:ascii="Times New Roman" w:hAnsi="Times New Roman"/>
                <w:sz w:val="26"/>
                <w:szCs w:val="26"/>
              </w:rPr>
            </w:pPr>
            <w:r w:rsidRPr="00B83D63">
              <w:rPr>
                <w:rFonts w:ascii="Times New Roman" w:hAnsi="Times New Roman"/>
                <w:sz w:val="26"/>
                <w:szCs w:val="26"/>
              </w:rPr>
              <w:t>–</w:t>
            </w:r>
          </w:p>
        </w:tc>
      </w:tr>
      <w:tr w:rsidR="00B83D63" w:rsidRPr="009A0126" w14:paraId="76C54E5A" w14:textId="77777777" w:rsidTr="00B83D63">
        <w:trPr>
          <w:cantSplit/>
        </w:trPr>
        <w:tc>
          <w:tcPr>
            <w:tcW w:w="0" w:type="auto"/>
            <w:gridSpan w:val="2"/>
            <w:vAlign w:val="center"/>
            <w:hideMark/>
          </w:tcPr>
          <w:p w14:paraId="360E93A2" w14:textId="1851A0C4" w:rsidR="00B83D63" w:rsidRPr="00B83D63" w:rsidRDefault="00B83D63" w:rsidP="00B83D63">
            <w:pPr>
              <w:spacing w:after="0"/>
              <w:ind w:left="142"/>
              <w:rPr>
                <w:rFonts w:ascii="Times New Roman" w:hAnsi="Times New Roman"/>
                <w:b/>
                <w:sz w:val="26"/>
                <w:szCs w:val="26"/>
              </w:rPr>
            </w:pPr>
            <w:r w:rsidRPr="00B83D63">
              <w:rPr>
                <w:rFonts w:ascii="Times New Roman" w:hAnsi="Times New Roman"/>
                <w:b/>
                <w:sz w:val="26"/>
                <w:szCs w:val="26"/>
              </w:rPr>
              <w:t>Разом</w:t>
            </w:r>
          </w:p>
        </w:tc>
        <w:tc>
          <w:tcPr>
            <w:tcW w:w="0" w:type="auto"/>
            <w:vAlign w:val="center"/>
            <w:hideMark/>
          </w:tcPr>
          <w:p w14:paraId="68427C60" w14:textId="56A56567" w:rsidR="00B83D63" w:rsidRPr="00B83D63" w:rsidRDefault="00B83D63" w:rsidP="007E59DB">
            <w:pPr>
              <w:spacing w:after="0"/>
              <w:jc w:val="center"/>
              <w:rPr>
                <w:rFonts w:ascii="Times New Roman" w:hAnsi="Times New Roman"/>
                <w:b/>
                <w:sz w:val="26"/>
                <w:szCs w:val="26"/>
              </w:rPr>
            </w:pPr>
            <w:r w:rsidRPr="00B83D63">
              <w:rPr>
                <w:rFonts w:ascii="Times New Roman" w:hAnsi="Times New Roman"/>
                <w:b/>
                <w:sz w:val="26"/>
                <w:szCs w:val="26"/>
              </w:rPr>
              <w:t>2620</w:t>
            </w:r>
          </w:p>
        </w:tc>
        <w:tc>
          <w:tcPr>
            <w:tcW w:w="0" w:type="auto"/>
            <w:vAlign w:val="center"/>
            <w:hideMark/>
          </w:tcPr>
          <w:p w14:paraId="59AA5680" w14:textId="1B8758EF" w:rsidR="00B83D63" w:rsidRPr="00B83D63" w:rsidRDefault="00B83D63" w:rsidP="007E59DB">
            <w:pPr>
              <w:spacing w:after="0"/>
              <w:jc w:val="center"/>
              <w:rPr>
                <w:rFonts w:ascii="Times New Roman" w:hAnsi="Times New Roman"/>
                <w:b/>
                <w:sz w:val="26"/>
                <w:szCs w:val="26"/>
              </w:rPr>
            </w:pPr>
            <w:r w:rsidRPr="00B83D63">
              <w:rPr>
                <w:rFonts w:ascii="Times New Roman" w:hAnsi="Times New Roman"/>
                <w:b/>
                <w:sz w:val="26"/>
                <w:szCs w:val="26"/>
              </w:rPr>
              <w:t>30</w:t>
            </w:r>
          </w:p>
        </w:tc>
      </w:tr>
    </w:tbl>
    <w:p w14:paraId="5A702B07" w14:textId="77777777" w:rsidR="00177CEE" w:rsidRDefault="00177CEE" w:rsidP="00974ED0">
      <w:pPr>
        <w:spacing w:after="0" w:line="360" w:lineRule="auto"/>
        <w:ind w:firstLine="567"/>
        <w:jc w:val="both"/>
        <w:rPr>
          <w:rFonts w:ascii="Times New Roman" w:hAnsi="Times New Roman"/>
          <w:color w:val="000000" w:themeColor="text1"/>
          <w:sz w:val="28"/>
          <w:szCs w:val="28"/>
        </w:rPr>
      </w:pPr>
    </w:p>
    <w:p w14:paraId="77583153" w14:textId="188A4D27" w:rsidR="007E59DB" w:rsidRPr="007E59DB" w:rsidRDefault="007E59DB" w:rsidP="007D04E6">
      <w:pPr>
        <w:spacing w:after="0" w:line="360" w:lineRule="auto"/>
        <w:ind w:firstLine="567"/>
        <w:jc w:val="both"/>
        <w:rPr>
          <w:rFonts w:ascii="Times New Roman" w:eastAsia="Times New Roman" w:hAnsi="Times New Roman"/>
          <w:bCs/>
          <w:color w:val="000000" w:themeColor="text1"/>
          <w:sz w:val="28"/>
          <w:szCs w:val="28"/>
          <w:lang w:eastAsia="uk-UA"/>
        </w:rPr>
      </w:pPr>
      <w:r w:rsidRPr="007E59DB">
        <w:rPr>
          <w:rFonts w:ascii="Times New Roman" w:eastAsia="Times New Roman" w:hAnsi="Times New Roman"/>
          <w:bCs/>
          <w:color w:val="000000" w:themeColor="text1"/>
          <w:sz w:val="28"/>
          <w:szCs w:val="28"/>
          <w:lang w:eastAsia="uk-UA"/>
        </w:rPr>
        <w:t>Як бачимо, основу теплопостачання Львова скл</w:t>
      </w:r>
      <w:r>
        <w:rPr>
          <w:rFonts w:ascii="Times New Roman" w:eastAsia="Times New Roman" w:hAnsi="Times New Roman"/>
          <w:bCs/>
          <w:color w:val="000000" w:themeColor="text1"/>
          <w:sz w:val="28"/>
          <w:szCs w:val="28"/>
          <w:lang w:eastAsia="uk-UA"/>
        </w:rPr>
        <w:t>адають дві теплоелектроцентралі</w:t>
      </w:r>
      <w:r w:rsidRPr="007E59DB">
        <w:rPr>
          <w:rFonts w:ascii="Times New Roman" w:eastAsia="Times New Roman" w:hAnsi="Times New Roman"/>
          <w:bCs/>
          <w:color w:val="000000" w:themeColor="text1"/>
          <w:sz w:val="28"/>
          <w:szCs w:val="28"/>
          <w:lang w:eastAsia="uk-UA"/>
        </w:rPr>
        <w:t xml:space="preserve"> ТЕЦ-1 і ТЕЦ-2 з сумарною тепловою потужністю </w:t>
      </w:r>
      <w:r>
        <w:rPr>
          <w:rFonts w:ascii="Times New Roman" w:eastAsia="Times New Roman" w:hAnsi="Times New Roman"/>
          <w:bCs/>
          <w:color w:val="000000" w:themeColor="text1"/>
          <w:sz w:val="28"/>
          <w:szCs w:val="28"/>
          <w:lang w:eastAsia="uk-UA"/>
        </w:rPr>
        <w:t>понад</w:t>
      </w:r>
      <w:r w:rsidRPr="007E59DB">
        <w:rPr>
          <w:rFonts w:ascii="Times New Roman" w:eastAsia="Times New Roman" w:hAnsi="Times New Roman"/>
          <w:bCs/>
          <w:color w:val="000000" w:themeColor="text1"/>
          <w:sz w:val="28"/>
          <w:szCs w:val="28"/>
          <w:lang w:eastAsia="uk-UA"/>
        </w:rPr>
        <w:t xml:space="preserve"> 1320 </w:t>
      </w:r>
      <w:proofErr w:type="spellStart"/>
      <w:r w:rsidRPr="007E59DB">
        <w:rPr>
          <w:rFonts w:ascii="Times New Roman" w:eastAsia="Times New Roman" w:hAnsi="Times New Roman"/>
          <w:bCs/>
          <w:color w:val="000000" w:themeColor="text1"/>
          <w:sz w:val="28"/>
          <w:szCs w:val="28"/>
          <w:lang w:eastAsia="uk-UA"/>
        </w:rPr>
        <w:t>Гкал</w:t>
      </w:r>
      <w:proofErr w:type="spellEnd"/>
      <w:r w:rsidRPr="007E59DB">
        <w:rPr>
          <w:rFonts w:ascii="Times New Roman" w:eastAsia="Times New Roman" w:hAnsi="Times New Roman"/>
          <w:bCs/>
          <w:color w:val="000000" w:themeColor="text1"/>
          <w:sz w:val="28"/>
          <w:szCs w:val="28"/>
          <w:lang w:eastAsia="uk-UA"/>
        </w:rPr>
        <w:t xml:space="preserve">/год. Також працюють районні та квартальні котельні сумарною потужністю </w:t>
      </w:r>
      <w:r w:rsidR="007D04E6">
        <w:rPr>
          <w:rFonts w:ascii="Times New Roman" w:eastAsia="Times New Roman" w:hAnsi="Times New Roman"/>
          <w:bCs/>
          <w:color w:val="000000" w:themeColor="text1"/>
          <w:sz w:val="28"/>
          <w:szCs w:val="28"/>
          <w:lang w:eastAsia="uk-UA"/>
        </w:rPr>
        <w:t xml:space="preserve">понад </w:t>
      </w:r>
      <w:r w:rsidRPr="007E59DB">
        <w:rPr>
          <w:rFonts w:ascii="Times New Roman" w:eastAsia="Times New Roman" w:hAnsi="Times New Roman"/>
          <w:bCs/>
          <w:color w:val="000000" w:themeColor="text1"/>
          <w:sz w:val="28"/>
          <w:szCs w:val="28"/>
          <w:lang w:eastAsia="uk-UA"/>
        </w:rPr>
        <w:t xml:space="preserve">1300 </w:t>
      </w:r>
      <w:proofErr w:type="spellStart"/>
      <w:r w:rsidRPr="007E59DB">
        <w:rPr>
          <w:rFonts w:ascii="Times New Roman" w:eastAsia="Times New Roman" w:hAnsi="Times New Roman"/>
          <w:bCs/>
          <w:color w:val="000000" w:themeColor="text1"/>
          <w:sz w:val="28"/>
          <w:szCs w:val="28"/>
          <w:lang w:eastAsia="uk-UA"/>
        </w:rPr>
        <w:t>Гкал</w:t>
      </w:r>
      <w:proofErr w:type="spellEnd"/>
      <w:r w:rsidRPr="007E59DB">
        <w:rPr>
          <w:rFonts w:ascii="Times New Roman" w:eastAsia="Times New Roman" w:hAnsi="Times New Roman"/>
          <w:bCs/>
          <w:color w:val="000000" w:themeColor="text1"/>
          <w:sz w:val="28"/>
          <w:szCs w:val="28"/>
          <w:lang w:eastAsia="uk-UA"/>
        </w:rPr>
        <w:t>/год.</w:t>
      </w:r>
      <w:r w:rsidR="007D04E6">
        <w:rPr>
          <w:rFonts w:ascii="Times New Roman" w:eastAsia="Times New Roman" w:hAnsi="Times New Roman"/>
          <w:bCs/>
          <w:color w:val="000000" w:themeColor="text1"/>
          <w:sz w:val="28"/>
          <w:szCs w:val="28"/>
          <w:lang w:eastAsia="uk-UA"/>
        </w:rPr>
        <w:t xml:space="preserve"> </w:t>
      </w:r>
      <w:r w:rsidRPr="007E59DB">
        <w:rPr>
          <w:rFonts w:ascii="Times New Roman" w:eastAsia="Times New Roman" w:hAnsi="Times New Roman"/>
          <w:bCs/>
          <w:color w:val="000000" w:themeColor="text1"/>
          <w:sz w:val="28"/>
          <w:szCs w:val="28"/>
          <w:lang w:eastAsia="uk-UA"/>
        </w:rPr>
        <w:t xml:space="preserve">Загалом можна оцінити сумарну теплову потужність на рівні 2600 </w:t>
      </w:r>
      <w:proofErr w:type="spellStart"/>
      <w:r w:rsidRPr="007E59DB">
        <w:rPr>
          <w:rFonts w:ascii="Times New Roman" w:eastAsia="Times New Roman" w:hAnsi="Times New Roman"/>
          <w:bCs/>
          <w:color w:val="000000" w:themeColor="text1"/>
          <w:sz w:val="28"/>
          <w:szCs w:val="28"/>
          <w:lang w:eastAsia="uk-UA"/>
        </w:rPr>
        <w:t>Гкал</w:t>
      </w:r>
      <w:proofErr w:type="spellEnd"/>
      <w:r w:rsidRPr="007E59DB">
        <w:rPr>
          <w:rFonts w:ascii="Times New Roman" w:eastAsia="Times New Roman" w:hAnsi="Times New Roman"/>
          <w:bCs/>
          <w:color w:val="000000" w:themeColor="text1"/>
          <w:sz w:val="28"/>
          <w:szCs w:val="28"/>
          <w:lang w:eastAsia="uk-UA"/>
        </w:rPr>
        <w:t>/год.</w:t>
      </w:r>
    </w:p>
    <w:p w14:paraId="7053F076" w14:textId="77777777" w:rsidR="007E59DB" w:rsidRPr="006620BC" w:rsidRDefault="007E59DB" w:rsidP="00974ED0">
      <w:pPr>
        <w:spacing w:after="0" w:line="360" w:lineRule="auto"/>
        <w:ind w:firstLine="567"/>
        <w:jc w:val="both"/>
        <w:rPr>
          <w:rFonts w:ascii="Times New Roman" w:hAnsi="Times New Roman"/>
          <w:color w:val="000000" w:themeColor="text1"/>
          <w:sz w:val="28"/>
          <w:szCs w:val="28"/>
        </w:rPr>
      </w:pPr>
    </w:p>
    <w:p w14:paraId="1C2F957E" w14:textId="3C9CC0A2" w:rsidR="009216C9" w:rsidRPr="007D04E6" w:rsidRDefault="00177CEE" w:rsidP="00E37972">
      <w:pPr>
        <w:spacing w:after="0" w:line="360" w:lineRule="auto"/>
        <w:ind w:firstLine="567"/>
        <w:jc w:val="both"/>
        <w:rPr>
          <w:rFonts w:ascii="Times New Roman" w:eastAsia="Times New Roman" w:hAnsi="Times New Roman"/>
          <w:bCs/>
          <w:color w:val="000000" w:themeColor="text1"/>
          <w:sz w:val="28"/>
          <w:szCs w:val="28"/>
          <w:lang w:eastAsia="uk-UA"/>
        </w:rPr>
      </w:pPr>
      <w:r w:rsidRPr="006620BC">
        <w:rPr>
          <w:rFonts w:ascii="Times New Roman" w:hAnsi="Times New Roman"/>
          <w:b/>
          <w:color w:val="000000" w:themeColor="text1"/>
          <w:sz w:val="28"/>
          <w:szCs w:val="28"/>
        </w:rPr>
        <w:t>3.2.</w:t>
      </w:r>
      <w:r w:rsidRPr="006620BC">
        <w:rPr>
          <w:rFonts w:ascii="Times New Roman" w:hAnsi="Times New Roman"/>
          <w:b/>
          <w:color w:val="000000" w:themeColor="text1"/>
          <w:sz w:val="28"/>
          <w:szCs w:val="28"/>
        </w:rPr>
        <w:tab/>
      </w:r>
      <w:r w:rsidR="007D04E6" w:rsidRPr="007D04E6">
        <w:rPr>
          <w:rFonts w:ascii="Times New Roman" w:eastAsia="Times New Roman" w:hAnsi="Times New Roman"/>
          <w:b/>
          <w:bCs/>
          <w:color w:val="000000" w:themeColor="text1"/>
          <w:sz w:val="28"/>
          <w:szCs w:val="28"/>
          <w:lang w:eastAsia="uk-UA"/>
        </w:rPr>
        <w:t>Викиди забруднюючих речовин в атмосферне повітря м. Львова</w:t>
      </w:r>
    </w:p>
    <w:p w14:paraId="33B6ECA2" w14:textId="108F586B" w:rsidR="00645219" w:rsidRPr="00645219" w:rsidRDefault="00645219" w:rsidP="00645219">
      <w:pPr>
        <w:spacing w:after="0" w:line="360" w:lineRule="auto"/>
        <w:ind w:firstLine="567"/>
        <w:jc w:val="both"/>
        <w:rPr>
          <w:rFonts w:ascii="Times New Roman" w:eastAsia="Times New Roman" w:hAnsi="Times New Roman"/>
          <w:bCs/>
          <w:color w:val="000000" w:themeColor="text1"/>
          <w:sz w:val="28"/>
          <w:szCs w:val="28"/>
          <w:lang w:eastAsia="uk-UA"/>
        </w:rPr>
      </w:pPr>
      <w:r w:rsidRPr="00645219">
        <w:rPr>
          <w:rFonts w:ascii="Times New Roman" w:eastAsia="Times New Roman" w:hAnsi="Times New Roman"/>
          <w:bCs/>
          <w:color w:val="000000" w:themeColor="text1"/>
          <w:sz w:val="28"/>
          <w:szCs w:val="28"/>
          <w:lang w:eastAsia="uk-UA"/>
        </w:rPr>
        <w:t>Основні забруднюючі речовини, що викидаються в атмосферне повітря теплоенергетичними об'єктами м. Львів [</w:t>
      </w:r>
      <w:r w:rsidR="00222047">
        <w:rPr>
          <w:rFonts w:ascii="Times New Roman" w:eastAsia="Times New Roman" w:hAnsi="Times New Roman"/>
          <w:bCs/>
          <w:color w:val="000000" w:themeColor="text1"/>
          <w:sz w:val="28"/>
          <w:szCs w:val="28"/>
          <w:lang w:eastAsia="uk-UA"/>
        </w:rPr>
        <w:t>8</w:t>
      </w:r>
      <w:r w:rsidRPr="00645219">
        <w:rPr>
          <w:rFonts w:ascii="Times New Roman" w:eastAsia="Times New Roman" w:hAnsi="Times New Roman"/>
          <w:bCs/>
          <w:color w:val="000000" w:themeColor="text1"/>
          <w:sz w:val="28"/>
          <w:szCs w:val="28"/>
          <w:lang w:eastAsia="uk-UA"/>
        </w:rPr>
        <w:t>]:</w:t>
      </w:r>
    </w:p>
    <w:p w14:paraId="0BA0C099" w14:textId="2A021C4B" w:rsidR="00645219" w:rsidRPr="00645219" w:rsidRDefault="00645219" w:rsidP="00645219">
      <w:pPr>
        <w:pStyle w:val="a3"/>
        <w:numPr>
          <w:ilvl w:val="0"/>
          <w:numId w:val="36"/>
        </w:numPr>
        <w:spacing w:after="0" w:line="360" w:lineRule="auto"/>
        <w:ind w:left="0" w:firstLine="284"/>
        <w:jc w:val="both"/>
        <w:rPr>
          <w:rFonts w:ascii="Times New Roman" w:eastAsia="Times New Roman" w:hAnsi="Times New Roman"/>
          <w:bCs/>
          <w:color w:val="000000" w:themeColor="text1"/>
          <w:sz w:val="28"/>
          <w:szCs w:val="28"/>
          <w:lang w:eastAsia="uk-UA"/>
        </w:rPr>
      </w:pPr>
      <w:r>
        <w:rPr>
          <w:rFonts w:ascii="Times New Roman" w:eastAsia="Times New Roman" w:hAnsi="Times New Roman"/>
          <w:bCs/>
          <w:color w:val="000000" w:themeColor="text1"/>
          <w:sz w:val="28"/>
          <w:szCs w:val="28"/>
          <w:lang w:eastAsia="uk-UA"/>
        </w:rPr>
        <w:t>з</w:t>
      </w:r>
      <w:r w:rsidRPr="00645219">
        <w:rPr>
          <w:rFonts w:ascii="Times New Roman" w:eastAsia="Times New Roman" w:hAnsi="Times New Roman"/>
          <w:bCs/>
          <w:color w:val="000000" w:themeColor="text1"/>
          <w:sz w:val="28"/>
          <w:szCs w:val="28"/>
          <w:lang w:eastAsia="uk-UA"/>
        </w:rPr>
        <w:t>ола: дрібні тверді частинки, що містять оксиди кремнію, алюмінію, заліза та інших металів.</w:t>
      </w:r>
    </w:p>
    <w:p w14:paraId="31095479" w14:textId="7429D930" w:rsidR="00645219" w:rsidRPr="00645219" w:rsidRDefault="00645219" w:rsidP="00645219">
      <w:pPr>
        <w:pStyle w:val="a3"/>
        <w:numPr>
          <w:ilvl w:val="0"/>
          <w:numId w:val="36"/>
        </w:numPr>
        <w:spacing w:after="0" w:line="360" w:lineRule="auto"/>
        <w:ind w:left="0" w:firstLine="284"/>
        <w:jc w:val="both"/>
        <w:rPr>
          <w:rFonts w:ascii="Times New Roman" w:eastAsia="Times New Roman" w:hAnsi="Times New Roman"/>
          <w:bCs/>
          <w:color w:val="000000" w:themeColor="text1"/>
          <w:sz w:val="28"/>
          <w:szCs w:val="28"/>
          <w:lang w:eastAsia="uk-UA"/>
        </w:rPr>
      </w:pPr>
      <w:r>
        <w:rPr>
          <w:rFonts w:ascii="Times New Roman" w:eastAsia="Times New Roman" w:hAnsi="Times New Roman"/>
          <w:bCs/>
          <w:color w:val="000000" w:themeColor="text1"/>
          <w:sz w:val="28"/>
          <w:szCs w:val="28"/>
          <w:lang w:eastAsia="uk-UA"/>
        </w:rPr>
        <w:t>о</w:t>
      </w:r>
      <w:r w:rsidRPr="00645219">
        <w:rPr>
          <w:rFonts w:ascii="Times New Roman" w:eastAsia="Times New Roman" w:hAnsi="Times New Roman"/>
          <w:bCs/>
          <w:color w:val="000000" w:themeColor="text1"/>
          <w:sz w:val="28"/>
          <w:szCs w:val="28"/>
          <w:lang w:eastAsia="uk-UA"/>
        </w:rPr>
        <w:t>ксиди сірки: SO</w:t>
      </w:r>
      <w:r w:rsidRPr="00645219">
        <w:rPr>
          <w:rFonts w:ascii="Times New Roman" w:eastAsia="Times New Roman" w:hAnsi="Times New Roman"/>
          <w:bCs/>
          <w:color w:val="000000" w:themeColor="text1"/>
          <w:sz w:val="28"/>
          <w:szCs w:val="28"/>
          <w:vertAlign w:val="subscript"/>
          <w:lang w:eastAsia="uk-UA"/>
        </w:rPr>
        <w:t>2</w:t>
      </w:r>
      <w:r w:rsidRPr="00645219">
        <w:rPr>
          <w:rFonts w:ascii="Times New Roman" w:eastAsia="Times New Roman" w:hAnsi="Times New Roman"/>
          <w:bCs/>
          <w:color w:val="000000" w:themeColor="text1"/>
          <w:sz w:val="28"/>
          <w:szCs w:val="28"/>
          <w:lang w:eastAsia="uk-UA"/>
        </w:rPr>
        <w:t>, SO</w:t>
      </w:r>
      <w:r w:rsidRPr="00645219">
        <w:rPr>
          <w:rFonts w:ascii="Times New Roman" w:eastAsia="Times New Roman" w:hAnsi="Times New Roman"/>
          <w:bCs/>
          <w:color w:val="000000" w:themeColor="text1"/>
          <w:sz w:val="28"/>
          <w:szCs w:val="28"/>
          <w:vertAlign w:val="subscript"/>
          <w:lang w:eastAsia="uk-UA"/>
        </w:rPr>
        <w:t>3</w:t>
      </w:r>
      <w:r w:rsidRPr="00645219">
        <w:rPr>
          <w:rFonts w:ascii="Times New Roman" w:eastAsia="Times New Roman" w:hAnsi="Times New Roman"/>
          <w:bCs/>
          <w:color w:val="000000" w:themeColor="text1"/>
          <w:sz w:val="28"/>
          <w:szCs w:val="28"/>
          <w:lang w:eastAsia="uk-UA"/>
        </w:rPr>
        <w:t>, які при взаємодії з водою утворюють кислотні дощі.</w:t>
      </w:r>
    </w:p>
    <w:p w14:paraId="4DFA63D9" w14:textId="705EC3EE" w:rsidR="00645219" w:rsidRPr="00645219" w:rsidRDefault="00645219" w:rsidP="00645219">
      <w:pPr>
        <w:pStyle w:val="a3"/>
        <w:numPr>
          <w:ilvl w:val="0"/>
          <w:numId w:val="36"/>
        </w:numPr>
        <w:spacing w:after="0" w:line="360" w:lineRule="auto"/>
        <w:ind w:left="0" w:firstLine="284"/>
        <w:jc w:val="both"/>
        <w:rPr>
          <w:rFonts w:ascii="Times New Roman" w:eastAsia="Times New Roman" w:hAnsi="Times New Roman"/>
          <w:bCs/>
          <w:color w:val="000000" w:themeColor="text1"/>
          <w:sz w:val="28"/>
          <w:szCs w:val="28"/>
          <w:lang w:eastAsia="uk-UA"/>
        </w:rPr>
      </w:pPr>
      <w:r>
        <w:rPr>
          <w:rFonts w:ascii="Times New Roman" w:eastAsia="Times New Roman" w:hAnsi="Times New Roman"/>
          <w:bCs/>
          <w:color w:val="000000" w:themeColor="text1"/>
          <w:sz w:val="28"/>
          <w:szCs w:val="28"/>
          <w:lang w:eastAsia="uk-UA"/>
        </w:rPr>
        <w:t>о</w:t>
      </w:r>
      <w:r w:rsidRPr="00645219">
        <w:rPr>
          <w:rFonts w:ascii="Times New Roman" w:eastAsia="Times New Roman" w:hAnsi="Times New Roman"/>
          <w:bCs/>
          <w:color w:val="000000" w:themeColor="text1"/>
          <w:sz w:val="28"/>
          <w:szCs w:val="28"/>
          <w:lang w:eastAsia="uk-UA"/>
        </w:rPr>
        <w:t>ксиди азоту: NO, NO</w:t>
      </w:r>
      <w:r w:rsidRPr="00645219">
        <w:rPr>
          <w:rFonts w:ascii="Times New Roman" w:eastAsia="Times New Roman" w:hAnsi="Times New Roman"/>
          <w:bCs/>
          <w:color w:val="000000" w:themeColor="text1"/>
          <w:sz w:val="28"/>
          <w:szCs w:val="28"/>
          <w:vertAlign w:val="subscript"/>
          <w:lang w:eastAsia="uk-UA"/>
        </w:rPr>
        <w:t>2</w:t>
      </w:r>
      <w:r w:rsidRPr="00645219">
        <w:rPr>
          <w:rFonts w:ascii="Times New Roman" w:eastAsia="Times New Roman" w:hAnsi="Times New Roman"/>
          <w:bCs/>
          <w:color w:val="000000" w:themeColor="text1"/>
          <w:sz w:val="28"/>
          <w:szCs w:val="28"/>
          <w:lang w:eastAsia="uk-UA"/>
        </w:rPr>
        <w:t>, які негативно впливають на органи дихання.</w:t>
      </w:r>
    </w:p>
    <w:p w14:paraId="19D55706" w14:textId="618B12A5" w:rsidR="00645219" w:rsidRPr="00645219" w:rsidRDefault="00645219" w:rsidP="00645219">
      <w:pPr>
        <w:pStyle w:val="a3"/>
        <w:numPr>
          <w:ilvl w:val="0"/>
          <w:numId w:val="36"/>
        </w:numPr>
        <w:spacing w:after="0" w:line="360" w:lineRule="auto"/>
        <w:ind w:left="0" w:firstLine="284"/>
        <w:jc w:val="both"/>
        <w:rPr>
          <w:rFonts w:ascii="Times New Roman" w:eastAsia="Times New Roman" w:hAnsi="Times New Roman"/>
          <w:bCs/>
          <w:color w:val="000000" w:themeColor="text1"/>
          <w:sz w:val="28"/>
          <w:szCs w:val="28"/>
          <w:lang w:eastAsia="uk-UA"/>
        </w:rPr>
      </w:pPr>
      <w:r>
        <w:rPr>
          <w:rFonts w:ascii="Times New Roman" w:eastAsia="Times New Roman" w:hAnsi="Times New Roman"/>
          <w:bCs/>
          <w:color w:val="000000" w:themeColor="text1"/>
          <w:sz w:val="28"/>
          <w:szCs w:val="28"/>
          <w:lang w:eastAsia="uk-UA"/>
        </w:rPr>
        <w:t>о</w:t>
      </w:r>
      <w:r w:rsidRPr="00645219">
        <w:rPr>
          <w:rFonts w:ascii="Times New Roman" w:eastAsia="Times New Roman" w:hAnsi="Times New Roman"/>
          <w:bCs/>
          <w:color w:val="000000" w:themeColor="text1"/>
          <w:sz w:val="28"/>
          <w:szCs w:val="28"/>
          <w:lang w:eastAsia="uk-UA"/>
        </w:rPr>
        <w:t>ксид вуглецю: CO, який витісняє кисень з гемоглобіну крові.</w:t>
      </w:r>
    </w:p>
    <w:p w14:paraId="287836D5" w14:textId="0891B3F6" w:rsidR="00645219" w:rsidRPr="00645219" w:rsidRDefault="00645219" w:rsidP="00645219">
      <w:pPr>
        <w:pStyle w:val="a3"/>
        <w:numPr>
          <w:ilvl w:val="0"/>
          <w:numId w:val="36"/>
        </w:numPr>
        <w:spacing w:after="0" w:line="360" w:lineRule="auto"/>
        <w:ind w:left="0" w:firstLine="284"/>
        <w:jc w:val="both"/>
        <w:rPr>
          <w:rFonts w:ascii="Times New Roman" w:eastAsia="Times New Roman" w:hAnsi="Times New Roman"/>
          <w:bCs/>
          <w:color w:val="000000" w:themeColor="text1"/>
          <w:sz w:val="28"/>
          <w:szCs w:val="28"/>
          <w:lang w:eastAsia="uk-UA"/>
        </w:rPr>
      </w:pPr>
      <w:r w:rsidRPr="00645219">
        <w:rPr>
          <w:rFonts w:ascii="Times New Roman" w:eastAsia="Times New Roman" w:hAnsi="Times New Roman"/>
          <w:bCs/>
          <w:color w:val="000000" w:themeColor="text1"/>
          <w:sz w:val="28"/>
          <w:szCs w:val="28"/>
          <w:lang w:eastAsia="uk-UA"/>
        </w:rPr>
        <w:t>оксид азоту: NO</w:t>
      </w:r>
      <w:r w:rsidRPr="00645219">
        <w:rPr>
          <w:rFonts w:ascii="Times New Roman" w:eastAsia="Times New Roman" w:hAnsi="Times New Roman"/>
          <w:bCs/>
          <w:color w:val="000000" w:themeColor="text1"/>
          <w:sz w:val="28"/>
          <w:szCs w:val="28"/>
          <w:vertAlign w:val="subscript"/>
          <w:lang w:eastAsia="uk-UA"/>
        </w:rPr>
        <w:t>2</w:t>
      </w:r>
      <w:r w:rsidRPr="00645219">
        <w:rPr>
          <w:rFonts w:ascii="Times New Roman" w:eastAsia="Times New Roman" w:hAnsi="Times New Roman"/>
          <w:bCs/>
          <w:color w:val="000000" w:themeColor="text1"/>
          <w:sz w:val="28"/>
          <w:szCs w:val="28"/>
          <w:lang w:eastAsia="uk-UA"/>
        </w:rPr>
        <w:t>, який подразнює слизові оболонки очей, носа, горла.</w:t>
      </w:r>
    </w:p>
    <w:p w14:paraId="26DC3EF4" w14:textId="4E262883" w:rsidR="00645219" w:rsidRPr="00645219" w:rsidRDefault="00645219" w:rsidP="00645219">
      <w:pPr>
        <w:spacing w:after="0" w:line="360" w:lineRule="auto"/>
        <w:ind w:firstLine="567"/>
        <w:jc w:val="both"/>
        <w:rPr>
          <w:rFonts w:ascii="Times New Roman" w:eastAsia="Times New Roman" w:hAnsi="Times New Roman"/>
          <w:bCs/>
          <w:color w:val="000000" w:themeColor="text1"/>
          <w:sz w:val="28"/>
          <w:szCs w:val="28"/>
          <w:lang w:eastAsia="uk-UA"/>
        </w:rPr>
      </w:pPr>
      <w:r w:rsidRPr="00645219">
        <w:rPr>
          <w:rFonts w:ascii="Times New Roman" w:eastAsia="Times New Roman" w:hAnsi="Times New Roman"/>
          <w:bCs/>
          <w:color w:val="000000" w:themeColor="text1"/>
          <w:sz w:val="28"/>
          <w:szCs w:val="28"/>
          <w:lang w:eastAsia="uk-UA"/>
        </w:rPr>
        <w:t xml:space="preserve">Вплив теплоенергетичних об'єктів м. Львів в атмосферне повітря </w:t>
      </w:r>
      <w:r>
        <w:rPr>
          <w:rFonts w:ascii="Times New Roman" w:eastAsia="Times New Roman" w:hAnsi="Times New Roman"/>
          <w:bCs/>
          <w:color w:val="000000" w:themeColor="text1"/>
          <w:sz w:val="28"/>
          <w:szCs w:val="28"/>
          <w:lang w:eastAsia="uk-UA"/>
        </w:rPr>
        <w:t>представлено в таблиці</w:t>
      </w:r>
      <w:r w:rsidRPr="00645219">
        <w:rPr>
          <w:rFonts w:ascii="Times New Roman" w:eastAsia="Times New Roman" w:hAnsi="Times New Roman"/>
          <w:bCs/>
          <w:color w:val="000000" w:themeColor="text1"/>
          <w:sz w:val="28"/>
          <w:szCs w:val="28"/>
          <w:lang w:eastAsia="uk-UA"/>
        </w:rPr>
        <w:t xml:space="preserve"> </w:t>
      </w:r>
      <w:r w:rsidR="00576894">
        <w:rPr>
          <w:rFonts w:ascii="Times New Roman" w:eastAsia="Times New Roman" w:hAnsi="Times New Roman"/>
          <w:bCs/>
          <w:color w:val="000000" w:themeColor="text1"/>
          <w:sz w:val="28"/>
          <w:szCs w:val="28"/>
          <w:lang w:eastAsia="uk-UA"/>
        </w:rPr>
        <w:t>3</w:t>
      </w:r>
      <w:r w:rsidRPr="00645219">
        <w:rPr>
          <w:rFonts w:ascii="Times New Roman" w:eastAsia="Times New Roman" w:hAnsi="Times New Roman"/>
          <w:bCs/>
          <w:color w:val="000000" w:themeColor="text1"/>
          <w:sz w:val="28"/>
          <w:szCs w:val="28"/>
          <w:lang w:eastAsia="uk-UA"/>
        </w:rPr>
        <w:t>.2</w:t>
      </w:r>
      <w:r>
        <w:rPr>
          <w:rFonts w:ascii="Times New Roman" w:eastAsia="Times New Roman" w:hAnsi="Times New Roman"/>
          <w:bCs/>
          <w:color w:val="000000" w:themeColor="text1"/>
          <w:sz w:val="28"/>
          <w:szCs w:val="28"/>
          <w:lang w:eastAsia="uk-UA"/>
        </w:rPr>
        <w:t>.</w:t>
      </w:r>
    </w:p>
    <w:p w14:paraId="558D851C" w14:textId="77777777" w:rsidR="00317F1B" w:rsidRPr="00B83D63" w:rsidRDefault="00317F1B" w:rsidP="00317F1B">
      <w:pPr>
        <w:pStyle w:val="220"/>
        <w:tabs>
          <w:tab w:val="left" w:pos="1211"/>
        </w:tabs>
        <w:spacing w:line="360" w:lineRule="auto"/>
        <w:ind w:firstLine="567"/>
        <w:rPr>
          <w:bCs/>
          <w:sz w:val="20"/>
          <w:szCs w:val="28"/>
          <w:lang w:eastAsia="uk-UA"/>
        </w:rPr>
      </w:pPr>
    </w:p>
    <w:p w14:paraId="6A3A40F4" w14:textId="18B6D23F" w:rsidR="00645219" w:rsidRPr="00645219" w:rsidRDefault="00645219" w:rsidP="00B83D63">
      <w:pPr>
        <w:spacing w:after="0"/>
        <w:jc w:val="right"/>
        <w:rPr>
          <w:rFonts w:ascii="Times New Roman" w:hAnsi="Times New Roman"/>
          <w:b/>
          <w:bCs/>
          <w:sz w:val="28"/>
          <w:szCs w:val="20"/>
        </w:rPr>
      </w:pPr>
      <w:r w:rsidRPr="00645219">
        <w:rPr>
          <w:rFonts w:ascii="Times New Roman" w:hAnsi="Times New Roman"/>
          <w:b/>
          <w:bCs/>
          <w:sz w:val="28"/>
          <w:szCs w:val="20"/>
        </w:rPr>
        <w:t xml:space="preserve">Таблиця </w:t>
      </w:r>
      <w:r w:rsidR="00576894">
        <w:rPr>
          <w:rFonts w:ascii="Times New Roman" w:hAnsi="Times New Roman"/>
          <w:b/>
          <w:bCs/>
          <w:sz w:val="28"/>
          <w:szCs w:val="20"/>
        </w:rPr>
        <w:t>3</w:t>
      </w:r>
      <w:r w:rsidRPr="00645219">
        <w:rPr>
          <w:rFonts w:ascii="Times New Roman" w:hAnsi="Times New Roman"/>
          <w:b/>
          <w:bCs/>
          <w:sz w:val="28"/>
          <w:szCs w:val="20"/>
        </w:rPr>
        <w:t>.2</w:t>
      </w:r>
    </w:p>
    <w:p w14:paraId="70D85D9D" w14:textId="57DAAF46" w:rsidR="00645219" w:rsidRPr="00645219" w:rsidRDefault="00645219" w:rsidP="00B83D63">
      <w:pPr>
        <w:pStyle w:val="220"/>
        <w:tabs>
          <w:tab w:val="left" w:pos="1211"/>
        </w:tabs>
        <w:spacing w:line="276" w:lineRule="auto"/>
        <w:ind w:firstLine="0"/>
        <w:jc w:val="center"/>
        <w:rPr>
          <w:bCs/>
          <w:szCs w:val="28"/>
          <w:lang w:eastAsia="uk-UA"/>
        </w:rPr>
      </w:pPr>
      <w:r w:rsidRPr="00645219">
        <w:rPr>
          <w:bCs/>
        </w:rPr>
        <w:t>Викиди забруднюючих речовин в атмосферне повітря теплоенергетичними об'єктами м. Львів за 2022 рік</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63"/>
        <w:gridCol w:w="970"/>
        <w:gridCol w:w="1352"/>
        <w:gridCol w:w="1396"/>
        <w:gridCol w:w="1496"/>
        <w:gridCol w:w="1289"/>
        <w:gridCol w:w="1479"/>
      </w:tblGrid>
      <w:tr w:rsidR="00645219" w:rsidRPr="00562A7E" w14:paraId="00CAE921" w14:textId="77777777" w:rsidTr="00645219">
        <w:trPr>
          <w:trHeight w:val="315"/>
        </w:trPr>
        <w:tc>
          <w:tcPr>
            <w:tcW w:w="1463" w:type="dxa"/>
            <w:tcMar>
              <w:top w:w="30" w:type="dxa"/>
              <w:left w:w="45" w:type="dxa"/>
              <w:bottom w:w="30" w:type="dxa"/>
              <w:right w:w="45" w:type="dxa"/>
            </w:tcMar>
            <w:vAlign w:val="center"/>
            <w:hideMark/>
          </w:tcPr>
          <w:p w14:paraId="657AA852" w14:textId="77777777" w:rsidR="00645219" w:rsidRPr="00645219" w:rsidRDefault="00645219" w:rsidP="00645219">
            <w:pPr>
              <w:spacing w:after="0"/>
              <w:jc w:val="center"/>
              <w:rPr>
                <w:rFonts w:ascii="Times New Roman" w:hAnsi="Times New Roman"/>
                <w:i/>
                <w:sz w:val="26"/>
                <w:szCs w:val="26"/>
              </w:rPr>
            </w:pPr>
            <w:r w:rsidRPr="00645219">
              <w:rPr>
                <w:rFonts w:ascii="Times New Roman" w:hAnsi="Times New Roman"/>
                <w:i/>
                <w:sz w:val="26"/>
                <w:szCs w:val="26"/>
              </w:rPr>
              <w:t>Об'єкт</w:t>
            </w:r>
          </w:p>
        </w:tc>
        <w:tc>
          <w:tcPr>
            <w:tcW w:w="970" w:type="dxa"/>
            <w:tcMar>
              <w:top w:w="30" w:type="dxa"/>
              <w:left w:w="45" w:type="dxa"/>
              <w:bottom w:w="30" w:type="dxa"/>
              <w:right w:w="45" w:type="dxa"/>
            </w:tcMar>
            <w:vAlign w:val="center"/>
            <w:hideMark/>
          </w:tcPr>
          <w:p w14:paraId="2D98518B" w14:textId="0077234B" w:rsidR="00645219" w:rsidRPr="00645219" w:rsidRDefault="00645219" w:rsidP="00645219">
            <w:pPr>
              <w:spacing w:after="0"/>
              <w:ind w:right="60"/>
              <w:jc w:val="center"/>
              <w:rPr>
                <w:rFonts w:ascii="Times New Roman" w:hAnsi="Times New Roman"/>
                <w:i/>
                <w:sz w:val="26"/>
                <w:szCs w:val="26"/>
              </w:rPr>
            </w:pPr>
            <w:r w:rsidRPr="00645219">
              <w:rPr>
                <w:rFonts w:ascii="Times New Roman" w:hAnsi="Times New Roman"/>
                <w:i/>
                <w:sz w:val="26"/>
                <w:szCs w:val="26"/>
              </w:rPr>
              <w:t>Зола, т</w:t>
            </w:r>
          </w:p>
        </w:tc>
        <w:tc>
          <w:tcPr>
            <w:tcW w:w="0" w:type="auto"/>
            <w:tcMar>
              <w:top w:w="30" w:type="dxa"/>
              <w:left w:w="45" w:type="dxa"/>
              <w:bottom w:w="30" w:type="dxa"/>
              <w:right w:w="45" w:type="dxa"/>
            </w:tcMar>
            <w:vAlign w:val="center"/>
            <w:hideMark/>
          </w:tcPr>
          <w:p w14:paraId="477D0FB9" w14:textId="2C5826D5" w:rsidR="00645219" w:rsidRPr="00645219" w:rsidRDefault="00645219" w:rsidP="00645219">
            <w:pPr>
              <w:spacing w:after="0"/>
              <w:jc w:val="center"/>
              <w:rPr>
                <w:rFonts w:ascii="Times New Roman" w:hAnsi="Times New Roman"/>
                <w:i/>
                <w:sz w:val="26"/>
                <w:szCs w:val="26"/>
              </w:rPr>
            </w:pPr>
            <w:r w:rsidRPr="00645219">
              <w:rPr>
                <w:rFonts w:ascii="Times New Roman" w:hAnsi="Times New Roman"/>
                <w:i/>
                <w:sz w:val="26"/>
                <w:szCs w:val="26"/>
              </w:rPr>
              <w:t>Оксиди сірки, т</w:t>
            </w:r>
          </w:p>
        </w:tc>
        <w:tc>
          <w:tcPr>
            <w:tcW w:w="0" w:type="auto"/>
            <w:tcMar>
              <w:top w:w="30" w:type="dxa"/>
              <w:left w:w="45" w:type="dxa"/>
              <w:bottom w:w="30" w:type="dxa"/>
              <w:right w:w="45" w:type="dxa"/>
            </w:tcMar>
            <w:vAlign w:val="center"/>
            <w:hideMark/>
          </w:tcPr>
          <w:p w14:paraId="23D0F7F6" w14:textId="5CE9E684" w:rsidR="00645219" w:rsidRPr="00645219" w:rsidRDefault="00645219" w:rsidP="00645219">
            <w:pPr>
              <w:spacing w:after="0"/>
              <w:jc w:val="center"/>
              <w:rPr>
                <w:rFonts w:ascii="Times New Roman" w:hAnsi="Times New Roman"/>
                <w:i/>
                <w:sz w:val="26"/>
                <w:szCs w:val="26"/>
              </w:rPr>
            </w:pPr>
            <w:r w:rsidRPr="00645219">
              <w:rPr>
                <w:rFonts w:ascii="Times New Roman" w:hAnsi="Times New Roman"/>
                <w:i/>
                <w:sz w:val="26"/>
                <w:szCs w:val="26"/>
              </w:rPr>
              <w:t>Оксиди азоту, т</w:t>
            </w:r>
          </w:p>
        </w:tc>
        <w:tc>
          <w:tcPr>
            <w:tcW w:w="0" w:type="auto"/>
            <w:tcMar>
              <w:top w:w="30" w:type="dxa"/>
              <w:left w:w="45" w:type="dxa"/>
              <w:bottom w:w="30" w:type="dxa"/>
              <w:right w:w="45" w:type="dxa"/>
            </w:tcMar>
            <w:vAlign w:val="center"/>
            <w:hideMark/>
          </w:tcPr>
          <w:p w14:paraId="22C56459" w14:textId="36C593DC" w:rsidR="00645219" w:rsidRPr="00645219" w:rsidRDefault="00645219" w:rsidP="00645219">
            <w:pPr>
              <w:spacing w:after="0"/>
              <w:jc w:val="center"/>
              <w:rPr>
                <w:rFonts w:ascii="Times New Roman" w:hAnsi="Times New Roman"/>
                <w:i/>
                <w:sz w:val="26"/>
                <w:szCs w:val="26"/>
              </w:rPr>
            </w:pPr>
            <w:r w:rsidRPr="00645219">
              <w:rPr>
                <w:rFonts w:ascii="Times New Roman" w:hAnsi="Times New Roman"/>
                <w:i/>
                <w:sz w:val="26"/>
                <w:szCs w:val="26"/>
              </w:rPr>
              <w:t>Оксид вуглецю, т</w:t>
            </w:r>
          </w:p>
        </w:tc>
        <w:tc>
          <w:tcPr>
            <w:tcW w:w="0" w:type="auto"/>
            <w:tcMar>
              <w:top w:w="30" w:type="dxa"/>
              <w:left w:w="45" w:type="dxa"/>
              <w:bottom w:w="30" w:type="dxa"/>
              <w:right w:w="45" w:type="dxa"/>
            </w:tcMar>
            <w:vAlign w:val="center"/>
            <w:hideMark/>
          </w:tcPr>
          <w:p w14:paraId="09A764DB" w14:textId="771E415C" w:rsidR="00645219" w:rsidRPr="00645219" w:rsidRDefault="00AC3DA1" w:rsidP="00645219">
            <w:pPr>
              <w:spacing w:after="0"/>
              <w:jc w:val="center"/>
              <w:rPr>
                <w:rFonts w:ascii="Times New Roman" w:hAnsi="Times New Roman"/>
                <w:i/>
                <w:sz w:val="26"/>
                <w:szCs w:val="26"/>
              </w:rPr>
            </w:pPr>
            <w:r>
              <w:rPr>
                <w:rFonts w:ascii="Times New Roman" w:hAnsi="Times New Roman"/>
                <w:i/>
                <w:sz w:val="26"/>
                <w:szCs w:val="26"/>
              </w:rPr>
              <w:t>О</w:t>
            </w:r>
            <w:r w:rsidR="00645219" w:rsidRPr="00645219">
              <w:rPr>
                <w:rFonts w:ascii="Times New Roman" w:hAnsi="Times New Roman"/>
                <w:i/>
                <w:sz w:val="26"/>
                <w:szCs w:val="26"/>
              </w:rPr>
              <w:t>ксид азоту, т</w:t>
            </w:r>
          </w:p>
        </w:tc>
        <w:tc>
          <w:tcPr>
            <w:tcW w:w="0" w:type="auto"/>
            <w:tcMar>
              <w:top w:w="30" w:type="dxa"/>
              <w:left w:w="45" w:type="dxa"/>
              <w:bottom w:w="30" w:type="dxa"/>
              <w:right w:w="45" w:type="dxa"/>
            </w:tcMar>
            <w:vAlign w:val="center"/>
            <w:hideMark/>
          </w:tcPr>
          <w:p w14:paraId="75D4D3B6" w14:textId="3F69D533" w:rsidR="00645219" w:rsidRPr="00645219" w:rsidRDefault="00645219" w:rsidP="00645219">
            <w:pPr>
              <w:spacing w:after="0"/>
              <w:jc w:val="center"/>
              <w:rPr>
                <w:rFonts w:ascii="Times New Roman" w:hAnsi="Times New Roman"/>
                <w:i/>
                <w:sz w:val="26"/>
                <w:szCs w:val="26"/>
              </w:rPr>
            </w:pPr>
            <w:proofErr w:type="spellStart"/>
            <w:r w:rsidRPr="00645219">
              <w:rPr>
                <w:rFonts w:ascii="Times New Roman" w:hAnsi="Times New Roman"/>
                <w:i/>
                <w:sz w:val="26"/>
                <w:szCs w:val="26"/>
              </w:rPr>
              <w:t>Бензапірен</w:t>
            </w:r>
            <w:proofErr w:type="spellEnd"/>
            <w:r w:rsidRPr="00645219">
              <w:rPr>
                <w:rFonts w:ascii="Times New Roman" w:hAnsi="Times New Roman"/>
                <w:i/>
                <w:sz w:val="26"/>
                <w:szCs w:val="26"/>
              </w:rPr>
              <w:t>, т</w:t>
            </w:r>
          </w:p>
        </w:tc>
      </w:tr>
      <w:tr w:rsidR="00645219" w:rsidRPr="00562A7E" w14:paraId="7A816335" w14:textId="77777777" w:rsidTr="00645219">
        <w:trPr>
          <w:trHeight w:val="315"/>
        </w:trPr>
        <w:tc>
          <w:tcPr>
            <w:tcW w:w="1463" w:type="dxa"/>
            <w:tcMar>
              <w:top w:w="30" w:type="dxa"/>
              <w:left w:w="45" w:type="dxa"/>
              <w:bottom w:w="30" w:type="dxa"/>
              <w:right w:w="45" w:type="dxa"/>
            </w:tcMar>
            <w:vAlign w:val="center"/>
            <w:hideMark/>
          </w:tcPr>
          <w:p w14:paraId="035E3BC8" w14:textId="77777777"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Львівська ТЕЦ-1</w:t>
            </w:r>
          </w:p>
        </w:tc>
        <w:tc>
          <w:tcPr>
            <w:tcW w:w="970" w:type="dxa"/>
            <w:tcMar>
              <w:top w:w="30" w:type="dxa"/>
              <w:left w:w="45" w:type="dxa"/>
              <w:bottom w:w="30" w:type="dxa"/>
              <w:right w:w="45" w:type="dxa"/>
            </w:tcMar>
            <w:vAlign w:val="center"/>
            <w:hideMark/>
          </w:tcPr>
          <w:p w14:paraId="51282240" w14:textId="7591B043" w:rsidR="00645219" w:rsidRPr="00645219" w:rsidRDefault="00645219" w:rsidP="00645219">
            <w:pPr>
              <w:spacing w:after="0"/>
              <w:ind w:right="60"/>
              <w:jc w:val="center"/>
              <w:rPr>
                <w:rFonts w:ascii="Times New Roman" w:hAnsi="Times New Roman"/>
                <w:sz w:val="26"/>
                <w:szCs w:val="26"/>
              </w:rPr>
            </w:pPr>
            <w:r w:rsidRPr="00645219">
              <w:rPr>
                <w:rFonts w:ascii="Times New Roman" w:hAnsi="Times New Roman"/>
                <w:sz w:val="26"/>
                <w:szCs w:val="26"/>
              </w:rPr>
              <w:t xml:space="preserve">5000 </w:t>
            </w:r>
          </w:p>
        </w:tc>
        <w:tc>
          <w:tcPr>
            <w:tcW w:w="0" w:type="auto"/>
            <w:tcMar>
              <w:top w:w="30" w:type="dxa"/>
              <w:left w:w="45" w:type="dxa"/>
              <w:bottom w:w="30" w:type="dxa"/>
              <w:right w:w="45" w:type="dxa"/>
            </w:tcMar>
            <w:vAlign w:val="center"/>
            <w:hideMark/>
          </w:tcPr>
          <w:p w14:paraId="0BB6D83E" w14:textId="4CD68BBA"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7000 </w:t>
            </w:r>
          </w:p>
        </w:tc>
        <w:tc>
          <w:tcPr>
            <w:tcW w:w="0" w:type="auto"/>
            <w:tcMar>
              <w:top w:w="30" w:type="dxa"/>
              <w:left w:w="45" w:type="dxa"/>
              <w:bottom w:w="30" w:type="dxa"/>
              <w:right w:w="45" w:type="dxa"/>
            </w:tcMar>
            <w:vAlign w:val="center"/>
            <w:hideMark/>
          </w:tcPr>
          <w:p w14:paraId="00927C5F" w14:textId="0C61D946"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5000 </w:t>
            </w:r>
          </w:p>
        </w:tc>
        <w:tc>
          <w:tcPr>
            <w:tcW w:w="0" w:type="auto"/>
            <w:tcMar>
              <w:top w:w="30" w:type="dxa"/>
              <w:left w:w="45" w:type="dxa"/>
              <w:bottom w:w="30" w:type="dxa"/>
              <w:right w:w="45" w:type="dxa"/>
            </w:tcMar>
            <w:vAlign w:val="center"/>
            <w:hideMark/>
          </w:tcPr>
          <w:p w14:paraId="0EBA04AF" w14:textId="492AA74B"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10000 </w:t>
            </w:r>
          </w:p>
        </w:tc>
        <w:tc>
          <w:tcPr>
            <w:tcW w:w="0" w:type="auto"/>
            <w:tcMar>
              <w:top w:w="30" w:type="dxa"/>
              <w:left w:w="45" w:type="dxa"/>
              <w:bottom w:w="30" w:type="dxa"/>
              <w:right w:w="45" w:type="dxa"/>
            </w:tcMar>
            <w:vAlign w:val="center"/>
            <w:hideMark/>
          </w:tcPr>
          <w:p w14:paraId="11525B96" w14:textId="512DD8AE"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1000 </w:t>
            </w:r>
          </w:p>
        </w:tc>
        <w:tc>
          <w:tcPr>
            <w:tcW w:w="0" w:type="auto"/>
            <w:tcMar>
              <w:top w:w="30" w:type="dxa"/>
              <w:left w:w="45" w:type="dxa"/>
              <w:bottom w:w="30" w:type="dxa"/>
              <w:right w:w="45" w:type="dxa"/>
            </w:tcMar>
            <w:vAlign w:val="center"/>
            <w:hideMark/>
          </w:tcPr>
          <w:p w14:paraId="1F903657" w14:textId="713F4516"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0,2 </w:t>
            </w:r>
          </w:p>
        </w:tc>
      </w:tr>
      <w:tr w:rsidR="00645219" w:rsidRPr="00562A7E" w14:paraId="6CAD19E5" w14:textId="77777777" w:rsidTr="00645219">
        <w:trPr>
          <w:trHeight w:val="315"/>
        </w:trPr>
        <w:tc>
          <w:tcPr>
            <w:tcW w:w="1463" w:type="dxa"/>
            <w:tcMar>
              <w:top w:w="30" w:type="dxa"/>
              <w:left w:w="45" w:type="dxa"/>
              <w:bottom w:w="30" w:type="dxa"/>
              <w:right w:w="45" w:type="dxa"/>
            </w:tcMar>
            <w:vAlign w:val="center"/>
            <w:hideMark/>
          </w:tcPr>
          <w:p w14:paraId="50C7E845" w14:textId="77777777"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lastRenderedPageBreak/>
              <w:t>Львівська ТЕЦ-2</w:t>
            </w:r>
          </w:p>
        </w:tc>
        <w:tc>
          <w:tcPr>
            <w:tcW w:w="970" w:type="dxa"/>
            <w:tcMar>
              <w:top w:w="30" w:type="dxa"/>
              <w:left w:w="45" w:type="dxa"/>
              <w:bottom w:w="30" w:type="dxa"/>
              <w:right w:w="45" w:type="dxa"/>
            </w:tcMar>
            <w:vAlign w:val="center"/>
            <w:hideMark/>
          </w:tcPr>
          <w:p w14:paraId="20267277" w14:textId="7123E722" w:rsidR="00645219" w:rsidRPr="00645219" w:rsidRDefault="00645219" w:rsidP="00645219">
            <w:pPr>
              <w:spacing w:after="0"/>
              <w:ind w:right="60"/>
              <w:jc w:val="center"/>
              <w:rPr>
                <w:rFonts w:ascii="Times New Roman" w:hAnsi="Times New Roman"/>
                <w:sz w:val="26"/>
                <w:szCs w:val="26"/>
              </w:rPr>
            </w:pPr>
            <w:r w:rsidRPr="00645219">
              <w:rPr>
                <w:rFonts w:ascii="Times New Roman" w:hAnsi="Times New Roman"/>
                <w:sz w:val="26"/>
                <w:szCs w:val="26"/>
              </w:rPr>
              <w:t xml:space="preserve">1000 </w:t>
            </w:r>
          </w:p>
        </w:tc>
        <w:tc>
          <w:tcPr>
            <w:tcW w:w="0" w:type="auto"/>
            <w:tcMar>
              <w:top w:w="30" w:type="dxa"/>
              <w:left w:w="45" w:type="dxa"/>
              <w:bottom w:w="30" w:type="dxa"/>
              <w:right w:w="45" w:type="dxa"/>
            </w:tcMar>
            <w:vAlign w:val="center"/>
            <w:hideMark/>
          </w:tcPr>
          <w:p w14:paraId="7E01F912" w14:textId="5DBB29F2"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2000 </w:t>
            </w:r>
          </w:p>
        </w:tc>
        <w:tc>
          <w:tcPr>
            <w:tcW w:w="0" w:type="auto"/>
            <w:tcMar>
              <w:top w:w="30" w:type="dxa"/>
              <w:left w:w="45" w:type="dxa"/>
              <w:bottom w:w="30" w:type="dxa"/>
              <w:right w:w="45" w:type="dxa"/>
            </w:tcMar>
            <w:vAlign w:val="center"/>
            <w:hideMark/>
          </w:tcPr>
          <w:p w14:paraId="2CBD306F" w14:textId="3F62D6DC"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1000 </w:t>
            </w:r>
          </w:p>
        </w:tc>
        <w:tc>
          <w:tcPr>
            <w:tcW w:w="0" w:type="auto"/>
            <w:tcMar>
              <w:top w:w="30" w:type="dxa"/>
              <w:left w:w="45" w:type="dxa"/>
              <w:bottom w:w="30" w:type="dxa"/>
              <w:right w:w="45" w:type="dxa"/>
            </w:tcMar>
            <w:vAlign w:val="center"/>
            <w:hideMark/>
          </w:tcPr>
          <w:p w14:paraId="70F7E6C4" w14:textId="10082BE6"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2000 </w:t>
            </w:r>
          </w:p>
        </w:tc>
        <w:tc>
          <w:tcPr>
            <w:tcW w:w="0" w:type="auto"/>
            <w:tcMar>
              <w:top w:w="30" w:type="dxa"/>
              <w:left w:w="45" w:type="dxa"/>
              <w:bottom w:w="30" w:type="dxa"/>
              <w:right w:w="45" w:type="dxa"/>
            </w:tcMar>
            <w:vAlign w:val="center"/>
            <w:hideMark/>
          </w:tcPr>
          <w:p w14:paraId="715CE23D" w14:textId="7DCBCA66"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200 </w:t>
            </w:r>
          </w:p>
        </w:tc>
        <w:tc>
          <w:tcPr>
            <w:tcW w:w="0" w:type="auto"/>
            <w:tcMar>
              <w:top w:w="30" w:type="dxa"/>
              <w:left w:w="45" w:type="dxa"/>
              <w:bottom w:w="30" w:type="dxa"/>
              <w:right w:w="45" w:type="dxa"/>
            </w:tcMar>
            <w:vAlign w:val="center"/>
            <w:hideMark/>
          </w:tcPr>
          <w:p w14:paraId="136033BA" w14:textId="7311E4EF"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0,05 </w:t>
            </w:r>
          </w:p>
        </w:tc>
      </w:tr>
      <w:tr w:rsidR="00645219" w:rsidRPr="00562A7E" w14:paraId="26547A61" w14:textId="77777777" w:rsidTr="00645219">
        <w:trPr>
          <w:trHeight w:val="315"/>
        </w:trPr>
        <w:tc>
          <w:tcPr>
            <w:tcW w:w="1463" w:type="dxa"/>
            <w:tcMar>
              <w:top w:w="30" w:type="dxa"/>
              <w:left w:w="45" w:type="dxa"/>
              <w:bottom w:w="30" w:type="dxa"/>
              <w:right w:w="45" w:type="dxa"/>
            </w:tcMar>
            <w:vAlign w:val="center"/>
            <w:hideMark/>
          </w:tcPr>
          <w:p w14:paraId="47C7504A" w14:textId="77777777"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Котельні</w:t>
            </w:r>
          </w:p>
        </w:tc>
        <w:tc>
          <w:tcPr>
            <w:tcW w:w="970" w:type="dxa"/>
            <w:tcMar>
              <w:top w:w="30" w:type="dxa"/>
              <w:left w:w="45" w:type="dxa"/>
              <w:bottom w:w="30" w:type="dxa"/>
              <w:right w:w="45" w:type="dxa"/>
            </w:tcMar>
            <w:vAlign w:val="center"/>
            <w:hideMark/>
          </w:tcPr>
          <w:p w14:paraId="44600884" w14:textId="09670535" w:rsidR="00645219" w:rsidRPr="00645219" w:rsidRDefault="00645219" w:rsidP="00645219">
            <w:pPr>
              <w:spacing w:after="0"/>
              <w:ind w:right="60"/>
              <w:jc w:val="center"/>
              <w:rPr>
                <w:rFonts w:ascii="Times New Roman" w:hAnsi="Times New Roman"/>
                <w:sz w:val="26"/>
                <w:szCs w:val="26"/>
              </w:rPr>
            </w:pPr>
            <w:r w:rsidRPr="00645219">
              <w:rPr>
                <w:rFonts w:ascii="Times New Roman" w:hAnsi="Times New Roman"/>
                <w:sz w:val="26"/>
                <w:szCs w:val="26"/>
              </w:rPr>
              <w:t xml:space="preserve">2000 </w:t>
            </w:r>
          </w:p>
        </w:tc>
        <w:tc>
          <w:tcPr>
            <w:tcW w:w="0" w:type="auto"/>
            <w:tcMar>
              <w:top w:w="30" w:type="dxa"/>
              <w:left w:w="45" w:type="dxa"/>
              <w:bottom w:w="30" w:type="dxa"/>
              <w:right w:w="45" w:type="dxa"/>
            </w:tcMar>
            <w:vAlign w:val="center"/>
            <w:hideMark/>
          </w:tcPr>
          <w:p w14:paraId="33337D6E" w14:textId="70451EC6"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4000 </w:t>
            </w:r>
          </w:p>
        </w:tc>
        <w:tc>
          <w:tcPr>
            <w:tcW w:w="0" w:type="auto"/>
            <w:tcMar>
              <w:top w:w="30" w:type="dxa"/>
              <w:left w:w="45" w:type="dxa"/>
              <w:bottom w:w="30" w:type="dxa"/>
              <w:right w:w="45" w:type="dxa"/>
            </w:tcMar>
            <w:vAlign w:val="center"/>
            <w:hideMark/>
          </w:tcPr>
          <w:p w14:paraId="595FB7C1" w14:textId="2F951031"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2000 </w:t>
            </w:r>
          </w:p>
        </w:tc>
        <w:tc>
          <w:tcPr>
            <w:tcW w:w="0" w:type="auto"/>
            <w:tcMar>
              <w:top w:w="30" w:type="dxa"/>
              <w:left w:w="45" w:type="dxa"/>
              <w:bottom w:w="30" w:type="dxa"/>
              <w:right w:w="45" w:type="dxa"/>
            </w:tcMar>
            <w:vAlign w:val="center"/>
            <w:hideMark/>
          </w:tcPr>
          <w:p w14:paraId="48195C4D" w14:textId="2FF4B87C"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4000 </w:t>
            </w:r>
          </w:p>
        </w:tc>
        <w:tc>
          <w:tcPr>
            <w:tcW w:w="0" w:type="auto"/>
            <w:tcMar>
              <w:top w:w="30" w:type="dxa"/>
              <w:left w:w="45" w:type="dxa"/>
              <w:bottom w:w="30" w:type="dxa"/>
              <w:right w:w="45" w:type="dxa"/>
            </w:tcMar>
            <w:vAlign w:val="center"/>
            <w:hideMark/>
          </w:tcPr>
          <w:p w14:paraId="0FF6D31D" w14:textId="1584FE18"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400 </w:t>
            </w:r>
          </w:p>
        </w:tc>
        <w:tc>
          <w:tcPr>
            <w:tcW w:w="0" w:type="auto"/>
            <w:tcMar>
              <w:top w:w="30" w:type="dxa"/>
              <w:left w:w="45" w:type="dxa"/>
              <w:bottom w:w="30" w:type="dxa"/>
              <w:right w:w="45" w:type="dxa"/>
            </w:tcMar>
            <w:vAlign w:val="center"/>
            <w:hideMark/>
          </w:tcPr>
          <w:p w14:paraId="0B0DAA8C" w14:textId="62FF486E" w:rsidR="00645219" w:rsidRPr="00645219" w:rsidRDefault="00645219" w:rsidP="00645219">
            <w:pPr>
              <w:spacing w:after="0"/>
              <w:jc w:val="center"/>
              <w:rPr>
                <w:rFonts w:ascii="Times New Roman" w:hAnsi="Times New Roman"/>
                <w:sz w:val="26"/>
                <w:szCs w:val="26"/>
              </w:rPr>
            </w:pPr>
            <w:r w:rsidRPr="00645219">
              <w:rPr>
                <w:rFonts w:ascii="Times New Roman" w:hAnsi="Times New Roman"/>
                <w:sz w:val="26"/>
                <w:szCs w:val="26"/>
              </w:rPr>
              <w:t xml:space="preserve">0,1 </w:t>
            </w:r>
          </w:p>
        </w:tc>
      </w:tr>
    </w:tbl>
    <w:p w14:paraId="378C40F4" w14:textId="77777777" w:rsidR="00645219" w:rsidRDefault="00645219" w:rsidP="00317F1B">
      <w:pPr>
        <w:pStyle w:val="220"/>
        <w:tabs>
          <w:tab w:val="left" w:pos="1211"/>
        </w:tabs>
        <w:spacing w:line="360" w:lineRule="auto"/>
        <w:ind w:firstLine="567"/>
        <w:rPr>
          <w:bCs/>
          <w:szCs w:val="28"/>
          <w:lang w:eastAsia="uk-UA"/>
        </w:rPr>
      </w:pPr>
    </w:p>
    <w:p w14:paraId="0A96239D" w14:textId="6E54F6F9" w:rsidR="00645219" w:rsidRPr="00576894" w:rsidRDefault="00645219" w:rsidP="00ED3AB1">
      <w:pPr>
        <w:spacing w:after="0" w:line="360" w:lineRule="auto"/>
        <w:ind w:firstLine="567"/>
        <w:jc w:val="both"/>
        <w:rPr>
          <w:rFonts w:ascii="Times New Roman" w:eastAsia="Times New Roman" w:hAnsi="Times New Roman"/>
          <w:bCs/>
          <w:color w:val="000000" w:themeColor="text1"/>
          <w:sz w:val="28"/>
          <w:szCs w:val="28"/>
          <w:lang w:eastAsia="uk-UA"/>
        </w:rPr>
      </w:pPr>
      <w:r w:rsidRPr="00576894">
        <w:rPr>
          <w:rFonts w:ascii="Times New Roman" w:eastAsia="Times New Roman" w:hAnsi="Times New Roman"/>
          <w:bCs/>
          <w:color w:val="000000" w:themeColor="text1"/>
          <w:sz w:val="28"/>
          <w:szCs w:val="28"/>
          <w:lang w:eastAsia="uk-UA"/>
        </w:rPr>
        <w:t>Найбільшими джерелами викидів є Львівські ТЕЦ-1 та ТЕЦ-2, частка яких складає:</w:t>
      </w:r>
      <w:r w:rsidR="00576894">
        <w:rPr>
          <w:rFonts w:ascii="Times New Roman" w:eastAsia="Times New Roman" w:hAnsi="Times New Roman"/>
          <w:bCs/>
          <w:color w:val="000000" w:themeColor="text1"/>
          <w:sz w:val="28"/>
          <w:szCs w:val="28"/>
          <w:lang w:eastAsia="uk-UA"/>
        </w:rPr>
        <w:t xml:space="preserve"> </w:t>
      </w:r>
      <w:r w:rsidR="00576894" w:rsidRPr="00576894">
        <w:rPr>
          <w:rFonts w:ascii="Times New Roman" w:eastAsia="Times New Roman" w:hAnsi="Times New Roman"/>
          <w:bCs/>
          <w:color w:val="000000" w:themeColor="text1"/>
          <w:sz w:val="28"/>
          <w:szCs w:val="28"/>
          <w:lang w:eastAsia="uk-UA"/>
        </w:rPr>
        <w:t>з</w:t>
      </w:r>
      <w:r w:rsidRPr="00576894">
        <w:rPr>
          <w:rFonts w:ascii="Times New Roman" w:eastAsia="Times New Roman" w:hAnsi="Times New Roman"/>
          <w:bCs/>
          <w:color w:val="000000" w:themeColor="text1"/>
          <w:sz w:val="28"/>
          <w:szCs w:val="28"/>
          <w:lang w:eastAsia="uk-UA"/>
        </w:rPr>
        <w:t xml:space="preserve">а викидами золи </w:t>
      </w:r>
      <w:r w:rsidR="00576894" w:rsidRPr="00576894">
        <w:rPr>
          <w:rFonts w:ascii="Times New Roman" w:eastAsia="Times New Roman" w:hAnsi="Times New Roman"/>
          <w:bCs/>
          <w:color w:val="000000" w:themeColor="text1"/>
          <w:sz w:val="28"/>
          <w:szCs w:val="28"/>
          <w:lang w:eastAsia="uk-UA"/>
        </w:rPr>
        <w:t>–</w:t>
      </w:r>
      <w:r w:rsidRPr="00576894">
        <w:rPr>
          <w:rFonts w:ascii="Times New Roman" w:eastAsia="Times New Roman" w:hAnsi="Times New Roman"/>
          <w:bCs/>
          <w:color w:val="000000" w:themeColor="text1"/>
          <w:sz w:val="28"/>
          <w:szCs w:val="28"/>
          <w:lang w:eastAsia="uk-UA"/>
        </w:rPr>
        <w:t xml:space="preserve"> 90%</w:t>
      </w:r>
      <w:r w:rsidR="00576894" w:rsidRPr="00576894">
        <w:rPr>
          <w:rFonts w:ascii="Times New Roman" w:eastAsia="Times New Roman" w:hAnsi="Times New Roman"/>
          <w:bCs/>
          <w:color w:val="000000" w:themeColor="text1"/>
          <w:sz w:val="28"/>
          <w:szCs w:val="28"/>
          <w:lang w:eastAsia="uk-UA"/>
        </w:rPr>
        <w:t>;</w:t>
      </w:r>
      <w:r w:rsidR="00576894">
        <w:rPr>
          <w:rFonts w:ascii="Times New Roman" w:eastAsia="Times New Roman" w:hAnsi="Times New Roman"/>
          <w:bCs/>
          <w:color w:val="000000" w:themeColor="text1"/>
          <w:sz w:val="28"/>
          <w:szCs w:val="28"/>
          <w:lang w:eastAsia="uk-UA"/>
        </w:rPr>
        <w:t xml:space="preserve"> </w:t>
      </w:r>
      <w:r w:rsidR="00576894" w:rsidRPr="00576894">
        <w:rPr>
          <w:rFonts w:ascii="Times New Roman" w:eastAsia="Times New Roman" w:hAnsi="Times New Roman"/>
          <w:bCs/>
          <w:color w:val="000000" w:themeColor="text1"/>
          <w:sz w:val="28"/>
          <w:szCs w:val="28"/>
          <w:lang w:eastAsia="uk-UA"/>
        </w:rPr>
        <w:t>з</w:t>
      </w:r>
      <w:r w:rsidRPr="00576894">
        <w:rPr>
          <w:rFonts w:ascii="Times New Roman" w:eastAsia="Times New Roman" w:hAnsi="Times New Roman"/>
          <w:bCs/>
          <w:color w:val="000000" w:themeColor="text1"/>
          <w:sz w:val="28"/>
          <w:szCs w:val="28"/>
          <w:lang w:eastAsia="uk-UA"/>
        </w:rPr>
        <w:t xml:space="preserve">а викидами оксидів сірки </w:t>
      </w:r>
      <w:r w:rsidR="00576894" w:rsidRPr="00576894">
        <w:rPr>
          <w:rFonts w:ascii="Times New Roman" w:eastAsia="Times New Roman" w:hAnsi="Times New Roman"/>
          <w:bCs/>
          <w:color w:val="000000" w:themeColor="text1"/>
          <w:sz w:val="28"/>
          <w:szCs w:val="28"/>
          <w:lang w:eastAsia="uk-UA"/>
        </w:rPr>
        <w:t>–</w:t>
      </w:r>
      <w:r w:rsidRPr="00576894">
        <w:rPr>
          <w:rFonts w:ascii="Times New Roman" w:eastAsia="Times New Roman" w:hAnsi="Times New Roman"/>
          <w:bCs/>
          <w:color w:val="000000" w:themeColor="text1"/>
          <w:sz w:val="28"/>
          <w:szCs w:val="28"/>
          <w:lang w:eastAsia="uk-UA"/>
        </w:rPr>
        <w:t xml:space="preserve"> 85%</w:t>
      </w:r>
      <w:r w:rsidR="00576894" w:rsidRPr="00576894">
        <w:rPr>
          <w:rFonts w:ascii="Times New Roman" w:eastAsia="Times New Roman" w:hAnsi="Times New Roman"/>
          <w:bCs/>
          <w:color w:val="000000" w:themeColor="text1"/>
          <w:sz w:val="28"/>
          <w:szCs w:val="28"/>
          <w:lang w:eastAsia="uk-UA"/>
        </w:rPr>
        <w:t>;</w:t>
      </w:r>
      <w:r w:rsidR="00576894">
        <w:rPr>
          <w:rFonts w:ascii="Times New Roman" w:eastAsia="Times New Roman" w:hAnsi="Times New Roman"/>
          <w:bCs/>
          <w:color w:val="000000" w:themeColor="text1"/>
          <w:sz w:val="28"/>
          <w:szCs w:val="28"/>
          <w:lang w:eastAsia="uk-UA"/>
        </w:rPr>
        <w:t xml:space="preserve"> </w:t>
      </w:r>
      <w:r w:rsidR="00576894" w:rsidRPr="00576894">
        <w:rPr>
          <w:rFonts w:ascii="Times New Roman" w:eastAsia="Times New Roman" w:hAnsi="Times New Roman"/>
          <w:bCs/>
          <w:color w:val="000000" w:themeColor="text1"/>
          <w:sz w:val="28"/>
          <w:szCs w:val="28"/>
          <w:lang w:eastAsia="uk-UA"/>
        </w:rPr>
        <w:t>з</w:t>
      </w:r>
      <w:r w:rsidRPr="00576894">
        <w:rPr>
          <w:rFonts w:ascii="Times New Roman" w:eastAsia="Times New Roman" w:hAnsi="Times New Roman"/>
          <w:bCs/>
          <w:color w:val="000000" w:themeColor="text1"/>
          <w:sz w:val="28"/>
          <w:szCs w:val="28"/>
          <w:lang w:eastAsia="uk-UA"/>
        </w:rPr>
        <w:t xml:space="preserve">а викидами оксидів азоту </w:t>
      </w:r>
      <w:r w:rsidR="00576894" w:rsidRPr="00576894">
        <w:rPr>
          <w:rFonts w:ascii="Times New Roman" w:eastAsia="Times New Roman" w:hAnsi="Times New Roman"/>
          <w:bCs/>
          <w:color w:val="000000" w:themeColor="text1"/>
          <w:sz w:val="28"/>
          <w:szCs w:val="28"/>
          <w:lang w:eastAsia="uk-UA"/>
        </w:rPr>
        <w:t>–</w:t>
      </w:r>
      <w:r w:rsidRPr="00576894">
        <w:rPr>
          <w:rFonts w:ascii="Times New Roman" w:eastAsia="Times New Roman" w:hAnsi="Times New Roman"/>
          <w:bCs/>
          <w:color w:val="000000" w:themeColor="text1"/>
          <w:sz w:val="28"/>
          <w:szCs w:val="28"/>
          <w:lang w:eastAsia="uk-UA"/>
        </w:rPr>
        <w:t xml:space="preserve"> 85%</w:t>
      </w:r>
      <w:r w:rsidR="00576894" w:rsidRPr="00576894">
        <w:rPr>
          <w:rFonts w:ascii="Times New Roman" w:eastAsia="Times New Roman" w:hAnsi="Times New Roman"/>
          <w:bCs/>
          <w:color w:val="000000" w:themeColor="text1"/>
          <w:sz w:val="28"/>
          <w:szCs w:val="28"/>
          <w:lang w:eastAsia="uk-UA"/>
        </w:rPr>
        <w:t>.</w:t>
      </w:r>
      <w:r w:rsidR="00ED3AB1">
        <w:rPr>
          <w:rFonts w:ascii="Times New Roman" w:eastAsia="Times New Roman" w:hAnsi="Times New Roman"/>
          <w:bCs/>
          <w:color w:val="000000" w:themeColor="text1"/>
          <w:sz w:val="28"/>
          <w:szCs w:val="28"/>
          <w:lang w:eastAsia="uk-UA"/>
        </w:rPr>
        <w:t xml:space="preserve"> </w:t>
      </w:r>
      <w:r w:rsidRPr="00576894">
        <w:rPr>
          <w:rFonts w:ascii="Times New Roman" w:eastAsia="Times New Roman" w:hAnsi="Times New Roman"/>
          <w:bCs/>
          <w:color w:val="000000" w:themeColor="text1"/>
          <w:sz w:val="28"/>
          <w:szCs w:val="28"/>
          <w:lang w:eastAsia="uk-UA"/>
        </w:rPr>
        <w:t>Серед забруднюючих речовин найбільша частка викидів припадає на:</w:t>
      </w:r>
      <w:r w:rsidR="00576894">
        <w:rPr>
          <w:rFonts w:ascii="Times New Roman" w:eastAsia="Times New Roman" w:hAnsi="Times New Roman"/>
          <w:bCs/>
          <w:color w:val="000000" w:themeColor="text1"/>
          <w:sz w:val="28"/>
          <w:szCs w:val="28"/>
          <w:lang w:eastAsia="uk-UA"/>
        </w:rPr>
        <w:t xml:space="preserve"> </w:t>
      </w:r>
      <w:r w:rsidR="00576894" w:rsidRPr="00576894">
        <w:rPr>
          <w:rFonts w:ascii="Times New Roman" w:eastAsia="Times New Roman" w:hAnsi="Times New Roman"/>
          <w:bCs/>
          <w:color w:val="000000" w:themeColor="text1"/>
          <w:sz w:val="28"/>
          <w:szCs w:val="28"/>
          <w:lang w:eastAsia="uk-UA"/>
        </w:rPr>
        <w:t>о</w:t>
      </w:r>
      <w:r w:rsidRPr="00576894">
        <w:rPr>
          <w:rFonts w:ascii="Times New Roman" w:eastAsia="Times New Roman" w:hAnsi="Times New Roman"/>
          <w:bCs/>
          <w:color w:val="000000" w:themeColor="text1"/>
          <w:sz w:val="28"/>
          <w:szCs w:val="28"/>
          <w:lang w:eastAsia="uk-UA"/>
        </w:rPr>
        <w:t xml:space="preserve">ксид вуглецю </w:t>
      </w:r>
      <w:r w:rsidR="00576894" w:rsidRPr="00576894">
        <w:rPr>
          <w:rFonts w:ascii="Times New Roman" w:eastAsia="Times New Roman" w:hAnsi="Times New Roman"/>
          <w:bCs/>
          <w:color w:val="000000" w:themeColor="text1"/>
          <w:sz w:val="28"/>
          <w:szCs w:val="28"/>
          <w:lang w:eastAsia="uk-UA"/>
        </w:rPr>
        <w:t>–</w:t>
      </w:r>
      <w:r w:rsidRPr="00576894">
        <w:rPr>
          <w:rFonts w:ascii="Times New Roman" w:eastAsia="Times New Roman" w:hAnsi="Times New Roman"/>
          <w:bCs/>
          <w:color w:val="000000" w:themeColor="text1"/>
          <w:sz w:val="28"/>
          <w:szCs w:val="28"/>
          <w:lang w:eastAsia="uk-UA"/>
        </w:rPr>
        <w:t xml:space="preserve"> 60%</w:t>
      </w:r>
      <w:r w:rsidR="00576894">
        <w:rPr>
          <w:rFonts w:ascii="Times New Roman" w:eastAsia="Times New Roman" w:hAnsi="Times New Roman"/>
          <w:bCs/>
          <w:color w:val="000000" w:themeColor="text1"/>
          <w:sz w:val="28"/>
          <w:szCs w:val="28"/>
          <w:lang w:eastAsia="uk-UA"/>
        </w:rPr>
        <w:t xml:space="preserve">; </w:t>
      </w:r>
      <w:r w:rsidR="00576894" w:rsidRPr="00576894">
        <w:rPr>
          <w:rFonts w:ascii="Times New Roman" w:eastAsia="Times New Roman" w:hAnsi="Times New Roman"/>
          <w:bCs/>
          <w:color w:val="000000" w:themeColor="text1"/>
          <w:sz w:val="28"/>
          <w:szCs w:val="28"/>
          <w:lang w:eastAsia="uk-UA"/>
        </w:rPr>
        <w:t>о</w:t>
      </w:r>
      <w:r w:rsidRPr="00576894">
        <w:rPr>
          <w:rFonts w:ascii="Times New Roman" w:eastAsia="Times New Roman" w:hAnsi="Times New Roman"/>
          <w:bCs/>
          <w:color w:val="000000" w:themeColor="text1"/>
          <w:sz w:val="28"/>
          <w:szCs w:val="28"/>
          <w:lang w:eastAsia="uk-UA"/>
        </w:rPr>
        <w:t xml:space="preserve">ксиди сірки </w:t>
      </w:r>
      <w:r w:rsidR="00576894" w:rsidRPr="00576894">
        <w:rPr>
          <w:rFonts w:ascii="Times New Roman" w:eastAsia="Times New Roman" w:hAnsi="Times New Roman"/>
          <w:bCs/>
          <w:color w:val="000000" w:themeColor="text1"/>
          <w:sz w:val="28"/>
          <w:szCs w:val="28"/>
          <w:lang w:eastAsia="uk-UA"/>
        </w:rPr>
        <w:t>–</w:t>
      </w:r>
      <w:r w:rsidRPr="00576894">
        <w:rPr>
          <w:rFonts w:ascii="Times New Roman" w:eastAsia="Times New Roman" w:hAnsi="Times New Roman"/>
          <w:bCs/>
          <w:color w:val="000000" w:themeColor="text1"/>
          <w:sz w:val="28"/>
          <w:szCs w:val="28"/>
          <w:lang w:eastAsia="uk-UA"/>
        </w:rPr>
        <w:t xml:space="preserve"> 25%</w:t>
      </w:r>
      <w:r w:rsidR="00576894" w:rsidRPr="00576894">
        <w:rPr>
          <w:rFonts w:ascii="Times New Roman" w:eastAsia="Times New Roman" w:hAnsi="Times New Roman"/>
          <w:bCs/>
          <w:color w:val="000000" w:themeColor="text1"/>
          <w:sz w:val="28"/>
          <w:szCs w:val="28"/>
          <w:lang w:eastAsia="uk-UA"/>
        </w:rPr>
        <w:t>;</w:t>
      </w:r>
      <w:r w:rsidR="00576894">
        <w:rPr>
          <w:rFonts w:ascii="Times New Roman" w:eastAsia="Times New Roman" w:hAnsi="Times New Roman"/>
          <w:bCs/>
          <w:color w:val="000000" w:themeColor="text1"/>
          <w:sz w:val="28"/>
          <w:szCs w:val="28"/>
          <w:lang w:eastAsia="uk-UA"/>
        </w:rPr>
        <w:t xml:space="preserve"> </w:t>
      </w:r>
      <w:r w:rsidR="00576894" w:rsidRPr="00576894">
        <w:rPr>
          <w:rFonts w:ascii="Times New Roman" w:eastAsia="Times New Roman" w:hAnsi="Times New Roman"/>
          <w:bCs/>
          <w:color w:val="000000" w:themeColor="text1"/>
          <w:sz w:val="28"/>
          <w:szCs w:val="28"/>
          <w:lang w:eastAsia="uk-UA"/>
        </w:rPr>
        <w:t>з</w:t>
      </w:r>
      <w:r w:rsidRPr="00576894">
        <w:rPr>
          <w:rFonts w:ascii="Times New Roman" w:eastAsia="Times New Roman" w:hAnsi="Times New Roman"/>
          <w:bCs/>
          <w:color w:val="000000" w:themeColor="text1"/>
          <w:sz w:val="28"/>
          <w:szCs w:val="28"/>
          <w:lang w:eastAsia="uk-UA"/>
        </w:rPr>
        <w:t xml:space="preserve">олу </w:t>
      </w:r>
      <w:r w:rsidR="00576894" w:rsidRPr="00576894">
        <w:rPr>
          <w:rFonts w:ascii="Times New Roman" w:eastAsia="Times New Roman" w:hAnsi="Times New Roman"/>
          <w:bCs/>
          <w:color w:val="000000" w:themeColor="text1"/>
          <w:sz w:val="28"/>
          <w:szCs w:val="28"/>
          <w:lang w:eastAsia="uk-UA"/>
        </w:rPr>
        <w:t xml:space="preserve">– </w:t>
      </w:r>
      <w:r w:rsidRPr="00576894">
        <w:rPr>
          <w:rFonts w:ascii="Times New Roman" w:eastAsia="Times New Roman" w:hAnsi="Times New Roman"/>
          <w:bCs/>
          <w:color w:val="000000" w:themeColor="text1"/>
          <w:sz w:val="28"/>
          <w:szCs w:val="28"/>
          <w:lang w:eastAsia="uk-UA"/>
        </w:rPr>
        <w:t>15%</w:t>
      </w:r>
      <w:r w:rsidR="00576894" w:rsidRPr="00576894">
        <w:rPr>
          <w:rFonts w:ascii="Times New Roman" w:eastAsia="Times New Roman" w:hAnsi="Times New Roman"/>
          <w:bCs/>
          <w:color w:val="000000" w:themeColor="text1"/>
          <w:sz w:val="28"/>
          <w:szCs w:val="28"/>
          <w:lang w:eastAsia="uk-UA"/>
        </w:rPr>
        <w:t>.</w:t>
      </w:r>
    </w:p>
    <w:p w14:paraId="21EEF8B2" w14:textId="36B423EC" w:rsidR="00645219" w:rsidRDefault="00645219" w:rsidP="00576894">
      <w:pPr>
        <w:spacing w:after="0" w:line="360" w:lineRule="auto"/>
        <w:ind w:firstLine="567"/>
        <w:jc w:val="both"/>
        <w:rPr>
          <w:rFonts w:ascii="Times New Roman" w:eastAsia="Times New Roman" w:hAnsi="Times New Roman"/>
          <w:bCs/>
          <w:color w:val="000000" w:themeColor="text1"/>
          <w:sz w:val="28"/>
          <w:szCs w:val="28"/>
          <w:lang w:eastAsia="uk-UA"/>
        </w:rPr>
      </w:pPr>
      <w:r w:rsidRPr="00576894">
        <w:rPr>
          <w:rFonts w:ascii="Times New Roman" w:eastAsia="Times New Roman" w:hAnsi="Times New Roman"/>
          <w:bCs/>
          <w:color w:val="000000" w:themeColor="text1"/>
          <w:sz w:val="28"/>
          <w:szCs w:val="28"/>
          <w:lang w:eastAsia="uk-UA"/>
        </w:rPr>
        <w:t>Викиди котельнями складають незначну частку загальних викидів (10-15%).</w:t>
      </w:r>
      <w:r w:rsidR="00576894">
        <w:rPr>
          <w:rFonts w:ascii="Times New Roman" w:eastAsia="Times New Roman" w:hAnsi="Times New Roman"/>
          <w:bCs/>
          <w:color w:val="000000" w:themeColor="text1"/>
          <w:sz w:val="28"/>
          <w:szCs w:val="28"/>
          <w:lang w:eastAsia="uk-UA"/>
        </w:rPr>
        <w:t xml:space="preserve"> </w:t>
      </w:r>
      <w:r w:rsidRPr="00576894">
        <w:rPr>
          <w:rFonts w:ascii="Times New Roman" w:eastAsia="Times New Roman" w:hAnsi="Times New Roman"/>
          <w:bCs/>
          <w:color w:val="000000" w:themeColor="text1"/>
          <w:sz w:val="28"/>
          <w:szCs w:val="28"/>
          <w:lang w:eastAsia="uk-UA"/>
        </w:rPr>
        <w:t xml:space="preserve">Викиди </w:t>
      </w:r>
      <w:proofErr w:type="spellStart"/>
      <w:r w:rsidRPr="00576894">
        <w:rPr>
          <w:rFonts w:ascii="Times New Roman" w:eastAsia="Times New Roman" w:hAnsi="Times New Roman"/>
          <w:bCs/>
          <w:color w:val="000000" w:themeColor="text1"/>
          <w:sz w:val="28"/>
          <w:szCs w:val="28"/>
          <w:lang w:eastAsia="uk-UA"/>
        </w:rPr>
        <w:t>бензапірену</w:t>
      </w:r>
      <w:proofErr w:type="spellEnd"/>
      <w:r w:rsidRPr="00576894">
        <w:rPr>
          <w:rFonts w:ascii="Times New Roman" w:eastAsia="Times New Roman" w:hAnsi="Times New Roman"/>
          <w:bCs/>
          <w:color w:val="000000" w:themeColor="text1"/>
          <w:sz w:val="28"/>
          <w:szCs w:val="28"/>
          <w:lang w:eastAsia="uk-UA"/>
        </w:rPr>
        <w:t xml:space="preserve"> не перевищують гранично допустимі норми, проте потребують контролю.</w:t>
      </w:r>
      <w:r w:rsidR="00576894">
        <w:rPr>
          <w:rFonts w:ascii="Times New Roman" w:eastAsia="Times New Roman" w:hAnsi="Times New Roman"/>
          <w:bCs/>
          <w:color w:val="000000" w:themeColor="text1"/>
          <w:sz w:val="28"/>
          <w:szCs w:val="28"/>
          <w:lang w:eastAsia="uk-UA"/>
        </w:rPr>
        <w:t xml:space="preserve"> </w:t>
      </w:r>
      <w:r w:rsidRPr="00576894">
        <w:rPr>
          <w:rFonts w:ascii="Times New Roman" w:eastAsia="Times New Roman" w:hAnsi="Times New Roman"/>
          <w:bCs/>
          <w:color w:val="000000" w:themeColor="text1"/>
          <w:sz w:val="28"/>
          <w:szCs w:val="28"/>
          <w:lang w:eastAsia="uk-UA"/>
        </w:rPr>
        <w:t>Динаміка викидів забруднюючих речовин в атмосферн</w:t>
      </w:r>
      <w:r w:rsidR="00576894">
        <w:rPr>
          <w:rFonts w:ascii="Times New Roman" w:eastAsia="Times New Roman" w:hAnsi="Times New Roman"/>
          <w:bCs/>
          <w:color w:val="000000" w:themeColor="text1"/>
          <w:sz w:val="28"/>
          <w:szCs w:val="28"/>
          <w:lang w:eastAsia="uk-UA"/>
        </w:rPr>
        <w:t>е повітря теплоенергетичними об’</w:t>
      </w:r>
      <w:r w:rsidRPr="00576894">
        <w:rPr>
          <w:rFonts w:ascii="Times New Roman" w:eastAsia="Times New Roman" w:hAnsi="Times New Roman"/>
          <w:bCs/>
          <w:color w:val="000000" w:themeColor="text1"/>
          <w:sz w:val="28"/>
          <w:szCs w:val="28"/>
          <w:lang w:eastAsia="uk-UA"/>
        </w:rPr>
        <w:t xml:space="preserve">єктами м. Львів за 2019-2022 роки </w:t>
      </w:r>
      <w:r w:rsidR="00576894">
        <w:rPr>
          <w:rFonts w:ascii="Times New Roman" w:eastAsia="Times New Roman" w:hAnsi="Times New Roman"/>
          <w:bCs/>
          <w:color w:val="000000" w:themeColor="text1"/>
          <w:sz w:val="28"/>
          <w:szCs w:val="28"/>
          <w:lang w:eastAsia="uk-UA"/>
        </w:rPr>
        <w:t>зображено на рисунку 3</w:t>
      </w:r>
      <w:r w:rsidRPr="00576894">
        <w:rPr>
          <w:rFonts w:ascii="Times New Roman" w:eastAsia="Times New Roman" w:hAnsi="Times New Roman"/>
          <w:bCs/>
          <w:color w:val="000000" w:themeColor="text1"/>
          <w:sz w:val="28"/>
          <w:szCs w:val="28"/>
          <w:lang w:eastAsia="uk-UA"/>
        </w:rPr>
        <w:t>.</w:t>
      </w:r>
      <w:r w:rsidR="00576894">
        <w:rPr>
          <w:rFonts w:ascii="Times New Roman" w:eastAsia="Times New Roman" w:hAnsi="Times New Roman"/>
          <w:bCs/>
          <w:color w:val="000000" w:themeColor="text1"/>
          <w:sz w:val="28"/>
          <w:szCs w:val="28"/>
          <w:lang w:eastAsia="uk-UA"/>
        </w:rPr>
        <w:t>1</w:t>
      </w:r>
      <w:r w:rsidR="00B83D63">
        <w:rPr>
          <w:rFonts w:ascii="Times New Roman" w:eastAsia="Times New Roman" w:hAnsi="Times New Roman"/>
          <w:bCs/>
          <w:color w:val="000000" w:themeColor="text1"/>
          <w:sz w:val="28"/>
          <w:szCs w:val="28"/>
          <w:lang w:eastAsia="uk-UA"/>
        </w:rPr>
        <w:t>.</w:t>
      </w:r>
    </w:p>
    <w:p w14:paraId="4C56BD97" w14:textId="77777777" w:rsidR="00B83D63" w:rsidRPr="00B83D63" w:rsidRDefault="00B83D63" w:rsidP="00576894">
      <w:pPr>
        <w:spacing w:after="0" w:line="360" w:lineRule="auto"/>
        <w:ind w:firstLine="567"/>
        <w:jc w:val="both"/>
        <w:rPr>
          <w:rFonts w:ascii="Times New Roman" w:eastAsia="Times New Roman" w:hAnsi="Times New Roman"/>
          <w:bCs/>
          <w:color w:val="000000" w:themeColor="text1"/>
          <w:sz w:val="20"/>
          <w:szCs w:val="28"/>
          <w:lang w:eastAsia="uk-UA"/>
        </w:rPr>
      </w:pPr>
    </w:p>
    <w:p w14:paraId="26092131" w14:textId="77A857CE" w:rsidR="00ED3AB1" w:rsidRPr="007E4C01" w:rsidRDefault="00FC6410" w:rsidP="00FC6410">
      <w:pPr>
        <w:spacing w:after="0" w:line="360" w:lineRule="auto"/>
        <w:jc w:val="center"/>
        <w:rPr>
          <w:rFonts w:ascii="Times New Roman" w:hAnsi="Times New Roman"/>
          <w:color w:val="000000" w:themeColor="text1"/>
          <w:sz w:val="10"/>
        </w:rPr>
      </w:pPr>
      <w:r>
        <w:rPr>
          <w:noProof/>
          <w:lang w:eastAsia="uk-UA"/>
        </w:rPr>
        <w:drawing>
          <wp:inline distT="0" distB="0" distL="0" distR="0" wp14:anchorId="103D7552" wp14:editId="1EF9B2D5">
            <wp:extent cx="5341178" cy="3312000"/>
            <wp:effectExtent l="0" t="0" r="0" b="3175"/>
            <wp:docPr id="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12571" t="27726" r="34095" b="14642"/>
                    <a:stretch/>
                  </pic:blipFill>
                  <pic:spPr>
                    <a:xfrm>
                      <a:off x="0" y="0"/>
                      <a:ext cx="5341178" cy="3312000"/>
                    </a:xfrm>
                    <a:prstGeom prst="rect">
                      <a:avLst/>
                    </a:prstGeom>
                  </pic:spPr>
                </pic:pic>
              </a:graphicData>
            </a:graphic>
          </wp:inline>
        </w:drawing>
      </w:r>
    </w:p>
    <w:p w14:paraId="6C4E66F9" w14:textId="77777777" w:rsidR="00B83D63" w:rsidRPr="00B83D63" w:rsidRDefault="00B83D63" w:rsidP="00FC6410">
      <w:pPr>
        <w:pStyle w:val="220"/>
        <w:tabs>
          <w:tab w:val="left" w:pos="1211"/>
        </w:tabs>
        <w:spacing w:line="360" w:lineRule="auto"/>
        <w:ind w:firstLine="0"/>
        <w:jc w:val="center"/>
        <w:rPr>
          <w:color w:val="000000" w:themeColor="text1"/>
          <w:sz w:val="10"/>
        </w:rPr>
      </w:pPr>
    </w:p>
    <w:p w14:paraId="1AA4A04B" w14:textId="66244C1F" w:rsidR="00645219" w:rsidRDefault="00ED3AB1" w:rsidP="00FC6410">
      <w:pPr>
        <w:pStyle w:val="220"/>
        <w:tabs>
          <w:tab w:val="left" w:pos="1211"/>
        </w:tabs>
        <w:spacing w:line="360" w:lineRule="auto"/>
        <w:ind w:firstLine="0"/>
        <w:jc w:val="center"/>
        <w:rPr>
          <w:bCs/>
        </w:rPr>
      </w:pPr>
      <w:r w:rsidRPr="006917C5">
        <w:rPr>
          <w:b/>
          <w:color w:val="000000" w:themeColor="text1"/>
        </w:rPr>
        <w:t>Рисунок 3.1</w:t>
      </w:r>
      <w:r w:rsidRPr="006620BC">
        <w:rPr>
          <w:color w:val="000000" w:themeColor="text1"/>
        </w:rPr>
        <w:t xml:space="preserve">– </w:t>
      </w:r>
      <w:r w:rsidR="00FC6410" w:rsidRPr="00562A7E">
        <w:rPr>
          <w:bCs/>
        </w:rPr>
        <w:t>Динаміка викидів забруднюючих речовин в атмосферн</w:t>
      </w:r>
      <w:r w:rsidR="00FC6410">
        <w:rPr>
          <w:bCs/>
        </w:rPr>
        <w:t>е повітря теплоенергетичними об’</w:t>
      </w:r>
      <w:r w:rsidR="00FC6410" w:rsidRPr="00562A7E">
        <w:rPr>
          <w:bCs/>
        </w:rPr>
        <w:t>єктами м. Львів за 2019-2022 р</w:t>
      </w:r>
      <w:r w:rsidR="00FC6410">
        <w:rPr>
          <w:bCs/>
        </w:rPr>
        <w:t>р.</w:t>
      </w:r>
      <w:r w:rsidR="00D135D6">
        <w:rPr>
          <w:bCs/>
        </w:rPr>
        <w:t xml:space="preserve"> </w:t>
      </w:r>
      <w:r w:rsidR="00D135D6" w:rsidRPr="006620BC">
        <w:rPr>
          <w:color w:val="000000" w:themeColor="text1"/>
          <w:szCs w:val="28"/>
        </w:rPr>
        <w:t>[</w:t>
      </w:r>
      <w:r w:rsidR="00657D1C">
        <w:rPr>
          <w:color w:val="000000" w:themeColor="text1"/>
          <w:szCs w:val="28"/>
        </w:rPr>
        <w:t>6, 26</w:t>
      </w:r>
      <w:r w:rsidR="00D135D6" w:rsidRPr="006620BC">
        <w:rPr>
          <w:color w:val="000000" w:themeColor="text1"/>
          <w:szCs w:val="28"/>
        </w:rPr>
        <w:t>]</w:t>
      </w:r>
    </w:p>
    <w:p w14:paraId="436D1F4E" w14:textId="77777777" w:rsidR="00B83D63" w:rsidRPr="00B83D63" w:rsidRDefault="00B83D63" w:rsidP="00517DE0">
      <w:pPr>
        <w:spacing w:after="0" w:line="360" w:lineRule="auto"/>
        <w:ind w:firstLine="567"/>
        <w:jc w:val="both"/>
        <w:rPr>
          <w:rFonts w:ascii="Times New Roman" w:eastAsia="Times New Roman" w:hAnsi="Times New Roman"/>
          <w:bCs/>
          <w:color w:val="000000" w:themeColor="text1"/>
          <w:sz w:val="20"/>
          <w:szCs w:val="28"/>
          <w:lang w:eastAsia="uk-UA"/>
        </w:rPr>
      </w:pPr>
    </w:p>
    <w:p w14:paraId="3142D0C9" w14:textId="780CB7DE" w:rsidR="00517DE0" w:rsidRPr="00517DE0" w:rsidRDefault="00517DE0" w:rsidP="00B83D63">
      <w:pPr>
        <w:spacing w:after="0" w:line="360" w:lineRule="auto"/>
        <w:ind w:firstLine="567"/>
        <w:jc w:val="both"/>
        <w:rPr>
          <w:rFonts w:ascii="Times New Roman" w:eastAsia="Times New Roman" w:hAnsi="Times New Roman"/>
          <w:bCs/>
          <w:color w:val="000000" w:themeColor="text1"/>
          <w:sz w:val="28"/>
          <w:szCs w:val="28"/>
          <w:lang w:eastAsia="uk-UA"/>
        </w:rPr>
      </w:pPr>
      <w:r w:rsidRPr="00517DE0">
        <w:rPr>
          <w:rFonts w:ascii="Times New Roman" w:eastAsia="Times New Roman" w:hAnsi="Times New Roman"/>
          <w:bCs/>
          <w:color w:val="000000" w:themeColor="text1"/>
          <w:sz w:val="28"/>
          <w:szCs w:val="28"/>
          <w:lang w:eastAsia="uk-UA"/>
        </w:rPr>
        <w:t>Спостерігається загальне поступове зниження викидів за всіма показниками.</w:t>
      </w:r>
      <w:r>
        <w:rPr>
          <w:rFonts w:ascii="Times New Roman" w:eastAsia="Times New Roman" w:hAnsi="Times New Roman"/>
          <w:bCs/>
          <w:color w:val="000000" w:themeColor="text1"/>
          <w:sz w:val="28"/>
          <w:szCs w:val="28"/>
          <w:lang w:eastAsia="uk-UA"/>
        </w:rPr>
        <w:t xml:space="preserve"> </w:t>
      </w:r>
      <w:r w:rsidRPr="00517DE0">
        <w:rPr>
          <w:rFonts w:ascii="Times New Roman" w:eastAsia="Times New Roman" w:hAnsi="Times New Roman"/>
          <w:bCs/>
          <w:color w:val="000000" w:themeColor="text1"/>
          <w:sz w:val="28"/>
          <w:szCs w:val="28"/>
          <w:lang w:eastAsia="uk-UA"/>
        </w:rPr>
        <w:t>Найбільше скоротилися викиди:</w:t>
      </w:r>
      <w:r>
        <w:rPr>
          <w:rFonts w:ascii="Times New Roman" w:eastAsia="Times New Roman" w:hAnsi="Times New Roman"/>
          <w:bCs/>
          <w:color w:val="000000" w:themeColor="text1"/>
          <w:sz w:val="28"/>
          <w:szCs w:val="28"/>
          <w:lang w:eastAsia="uk-UA"/>
        </w:rPr>
        <w:t xml:space="preserve"> о</w:t>
      </w:r>
      <w:r w:rsidRPr="00517DE0">
        <w:rPr>
          <w:rFonts w:ascii="Times New Roman" w:eastAsia="Times New Roman" w:hAnsi="Times New Roman"/>
          <w:bCs/>
          <w:color w:val="000000" w:themeColor="text1"/>
          <w:sz w:val="28"/>
          <w:szCs w:val="28"/>
          <w:lang w:eastAsia="uk-UA"/>
        </w:rPr>
        <w:t xml:space="preserve">ксидів сірки </w:t>
      </w:r>
      <w:r>
        <w:rPr>
          <w:rFonts w:ascii="Times New Roman" w:eastAsia="Times New Roman" w:hAnsi="Times New Roman"/>
          <w:bCs/>
          <w:color w:val="000000" w:themeColor="text1"/>
          <w:sz w:val="28"/>
          <w:szCs w:val="28"/>
          <w:lang w:eastAsia="uk-UA"/>
        </w:rPr>
        <w:t>–</w:t>
      </w:r>
      <w:r w:rsidRPr="00517DE0">
        <w:rPr>
          <w:rFonts w:ascii="Times New Roman" w:eastAsia="Times New Roman" w:hAnsi="Times New Roman"/>
          <w:bCs/>
          <w:color w:val="000000" w:themeColor="text1"/>
          <w:sz w:val="28"/>
          <w:szCs w:val="28"/>
          <w:lang w:eastAsia="uk-UA"/>
        </w:rPr>
        <w:t xml:space="preserve"> на 15%</w:t>
      </w:r>
      <w:r>
        <w:rPr>
          <w:rFonts w:ascii="Times New Roman" w:eastAsia="Times New Roman" w:hAnsi="Times New Roman"/>
          <w:bCs/>
          <w:color w:val="000000" w:themeColor="text1"/>
          <w:sz w:val="28"/>
          <w:szCs w:val="28"/>
          <w:lang w:eastAsia="uk-UA"/>
        </w:rPr>
        <w:t>; о</w:t>
      </w:r>
      <w:r w:rsidRPr="00517DE0">
        <w:rPr>
          <w:rFonts w:ascii="Times New Roman" w:eastAsia="Times New Roman" w:hAnsi="Times New Roman"/>
          <w:bCs/>
          <w:color w:val="000000" w:themeColor="text1"/>
          <w:sz w:val="28"/>
          <w:szCs w:val="28"/>
          <w:lang w:eastAsia="uk-UA"/>
        </w:rPr>
        <w:t xml:space="preserve">ксидів азоту </w:t>
      </w:r>
      <w:r>
        <w:rPr>
          <w:rFonts w:ascii="Times New Roman" w:eastAsia="Times New Roman" w:hAnsi="Times New Roman"/>
          <w:bCs/>
          <w:color w:val="000000" w:themeColor="text1"/>
          <w:sz w:val="28"/>
          <w:szCs w:val="28"/>
          <w:lang w:eastAsia="uk-UA"/>
        </w:rPr>
        <w:t>–</w:t>
      </w:r>
      <w:r w:rsidRPr="00517DE0">
        <w:rPr>
          <w:rFonts w:ascii="Times New Roman" w:eastAsia="Times New Roman" w:hAnsi="Times New Roman"/>
          <w:bCs/>
          <w:color w:val="000000" w:themeColor="text1"/>
          <w:sz w:val="28"/>
          <w:szCs w:val="28"/>
          <w:lang w:eastAsia="uk-UA"/>
        </w:rPr>
        <w:t xml:space="preserve"> на 10%</w:t>
      </w:r>
      <w:r>
        <w:rPr>
          <w:rFonts w:ascii="Times New Roman" w:eastAsia="Times New Roman" w:hAnsi="Times New Roman"/>
          <w:bCs/>
          <w:color w:val="000000" w:themeColor="text1"/>
          <w:sz w:val="28"/>
          <w:szCs w:val="28"/>
          <w:lang w:eastAsia="uk-UA"/>
        </w:rPr>
        <w:t xml:space="preserve">. </w:t>
      </w:r>
      <w:r w:rsidRPr="00517DE0">
        <w:rPr>
          <w:rFonts w:ascii="Times New Roman" w:eastAsia="Times New Roman" w:hAnsi="Times New Roman"/>
          <w:bCs/>
          <w:color w:val="000000" w:themeColor="text1"/>
          <w:sz w:val="28"/>
          <w:szCs w:val="28"/>
          <w:lang w:eastAsia="uk-UA"/>
        </w:rPr>
        <w:t>Найменший спад відбувся за викидами:</w:t>
      </w:r>
      <w:r>
        <w:rPr>
          <w:rFonts w:ascii="Times New Roman" w:eastAsia="Times New Roman" w:hAnsi="Times New Roman"/>
          <w:bCs/>
          <w:color w:val="000000" w:themeColor="text1"/>
          <w:sz w:val="28"/>
          <w:szCs w:val="28"/>
          <w:lang w:eastAsia="uk-UA"/>
        </w:rPr>
        <w:t xml:space="preserve"> з</w:t>
      </w:r>
      <w:r w:rsidRPr="00517DE0">
        <w:rPr>
          <w:rFonts w:ascii="Times New Roman" w:eastAsia="Times New Roman" w:hAnsi="Times New Roman"/>
          <w:bCs/>
          <w:color w:val="000000" w:themeColor="text1"/>
          <w:sz w:val="28"/>
          <w:szCs w:val="28"/>
          <w:lang w:eastAsia="uk-UA"/>
        </w:rPr>
        <w:t xml:space="preserve">оли </w:t>
      </w:r>
      <w:r>
        <w:rPr>
          <w:rFonts w:ascii="Times New Roman" w:eastAsia="Times New Roman" w:hAnsi="Times New Roman"/>
          <w:bCs/>
          <w:color w:val="000000" w:themeColor="text1"/>
          <w:sz w:val="28"/>
          <w:szCs w:val="28"/>
          <w:lang w:eastAsia="uk-UA"/>
        </w:rPr>
        <w:t>–</w:t>
      </w:r>
      <w:r w:rsidRPr="00517DE0">
        <w:rPr>
          <w:rFonts w:ascii="Times New Roman" w:eastAsia="Times New Roman" w:hAnsi="Times New Roman"/>
          <w:bCs/>
          <w:color w:val="000000" w:themeColor="text1"/>
          <w:sz w:val="28"/>
          <w:szCs w:val="28"/>
          <w:lang w:eastAsia="uk-UA"/>
        </w:rPr>
        <w:t xml:space="preserve"> на 10%</w:t>
      </w:r>
      <w:r>
        <w:rPr>
          <w:rFonts w:ascii="Times New Roman" w:eastAsia="Times New Roman" w:hAnsi="Times New Roman"/>
          <w:bCs/>
          <w:color w:val="000000" w:themeColor="text1"/>
          <w:sz w:val="28"/>
          <w:szCs w:val="28"/>
          <w:lang w:eastAsia="uk-UA"/>
        </w:rPr>
        <w:t xml:space="preserve">; </w:t>
      </w:r>
      <w:proofErr w:type="spellStart"/>
      <w:r>
        <w:rPr>
          <w:rFonts w:ascii="Times New Roman" w:eastAsia="Times New Roman" w:hAnsi="Times New Roman"/>
          <w:bCs/>
          <w:color w:val="000000" w:themeColor="text1"/>
          <w:sz w:val="28"/>
          <w:szCs w:val="28"/>
          <w:lang w:eastAsia="uk-UA"/>
        </w:rPr>
        <w:lastRenderedPageBreak/>
        <w:t>б</w:t>
      </w:r>
      <w:r w:rsidRPr="00517DE0">
        <w:rPr>
          <w:rFonts w:ascii="Times New Roman" w:eastAsia="Times New Roman" w:hAnsi="Times New Roman"/>
          <w:bCs/>
          <w:color w:val="000000" w:themeColor="text1"/>
          <w:sz w:val="28"/>
          <w:szCs w:val="28"/>
          <w:lang w:eastAsia="uk-UA"/>
        </w:rPr>
        <w:t>ензапірену</w:t>
      </w:r>
      <w:proofErr w:type="spellEnd"/>
      <w:r w:rsidRPr="00517DE0">
        <w:rPr>
          <w:rFonts w:ascii="Times New Roman" w:eastAsia="Times New Roman" w:hAnsi="Times New Roman"/>
          <w:bCs/>
          <w:color w:val="000000" w:themeColor="text1"/>
          <w:sz w:val="28"/>
          <w:szCs w:val="28"/>
          <w:lang w:eastAsia="uk-UA"/>
        </w:rPr>
        <w:t xml:space="preserve"> </w:t>
      </w:r>
      <w:r>
        <w:rPr>
          <w:rFonts w:ascii="Times New Roman" w:eastAsia="Times New Roman" w:hAnsi="Times New Roman"/>
          <w:bCs/>
          <w:color w:val="000000" w:themeColor="text1"/>
          <w:sz w:val="28"/>
          <w:szCs w:val="28"/>
          <w:lang w:eastAsia="uk-UA"/>
        </w:rPr>
        <w:t>–</w:t>
      </w:r>
      <w:r w:rsidRPr="00517DE0">
        <w:rPr>
          <w:rFonts w:ascii="Times New Roman" w:eastAsia="Times New Roman" w:hAnsi="Times New Roman"/>
          <w:bCs/>
          <w:color w:val="000000" w:themeColor="text1"/>
          <w:sz w:val="28"/>
          <w:szCs w:val="28"/>
          <w:lang w:eastAsia="uk-UA"/>
        </w:rPr>
        <w:t xml:space="preserve"> на 6%</w:t>
      </w:r>
      <w:r>
        <w:rPr>
          <w:rFonts w:ascii="Times New Roman" w:eastAsia="Times New Roman" w:hAnsi="Times New Roman"/>
          <w:bCs/>
          <w:color w:val="000000" w:themeColor="text1"/>
          <w:sz w:val="28"/>
          <w:szCs w:val="28"/>
          <w:lang w:eastAsia="uk-UA"/>
        </w:rPr>
        <w:t>.</w:t>
      </w:r>
      <w:r w:rsidR="00B83D63">
        <w:rPr>
          <w:rFonts w:ascii="Times New Roman" w:eastAsia="Times New Roman" w:hAnsi="Times New Roman"/>
          <w:bCs/>
          <w:color w:val="000000" w:themeColor="text1"/>
          <w:sz w:val="28"/>
          <w:szCs w:val="28"/>
          <w:lang w:eastAsia="uk-UA"/>
        </w:rPr>
        <w:t xml:space="preserve"> </w:t>
      </w:r>
      <w:r w:rsidRPr="00517DE0">
        <w:rPr>
          <w:rFonts w:ascii="Times New Roman" w:eastAsia="Times New Roman" w:hAnsi="Times New Roman"/>
          <w:bCs/>
          <w:color w:val="000000" w:themeColor="text1"/>
          <w:sz w:val="28"/>
          <w:szCs w:val="28"/>
          <w:lang w:eastAsia="uk-UA"/>
        </w:rPr>
        <w:t xml:space="preserve">Темпи скорочення викидів уповільнилися в 2022 році порівняно з попередніми роками. Викиди оксиду вуглецю та діоксиду азоту знижуються </w:t>
      </w:r>
      <w:proofErr w:type="spellStart"/>
      <w:r w:rsidRPr="00517DE0">
        <w:rPr>
          <w:rFonts w:ascii="Times New Roman" w:eastAsia="Times New Roman" w:hAnsi="Times New Roman"/>
          <w:bCs/>
          <w:color w:val="000000" w:themeColor="text1"/>
          <w:sz w:val="28"/>
          <w:szCs w:val="28"/>
          <w:lang w:eastAsia="uk-UA"/>
        </w:rPr>
        <w:t>пропорційно</w:t>
      </w:r>
      <w:proofErr w:type="spellEnd"/>
      <w:r w:rsidRPr="00517DE0">
        <w:rPr>
          <w:rFonts w:ascii="Times New Roman" w:eastAsia="Times New Roman" w:hAnsi="Times New Roman"/>
          <w:bCs/>
          <w:color w:val="000000" w:themeColor="text1"/>
          <w:sz w:val="28"/>
          <w:szCs w:val="28"/>
          <w:lang w:eastAsia="uk-UA"/>
        </w:rPr>
        <w:t xml:space="preserve"> загальному спаду.</w:t>
      </w:r>
    </w:p>
    <w:p w14:paraId="67AEC305" w14:textId="6B507A8C" w:rsidR="00517DE0" w:rsidRDefault="00517DE0" w:rsidP="00517DE0">
      <w:pPr>
        <w:pStyle w:val="220"/>
        <w:tabs>
          <w:tab w:val="left" w:pos="1211"/>
        </w:tabs>
        <w:spacing w:line="360" w:lineRule="auto"/>
        <w:ind w:firstLine="567"/>
        <w:rPr>
          <w:bCs/>
        </w:rPr>
      </w:pPr>
      <w:r w:rsidRPr="00517DE0">
        <w:rPr>
          <w:bCs/>
          <w:color w:val="000000" w:themeColor="text1"/>
          <w:szCs w:val="28"/>
          <w:lang w:eastAsia="uk-UA"/>
        </w:rPr>
        <w:t>Отже, спостерігається позитивна тенденція скорочення викидів внаслідок модернізації обладнання та підвищення екологічності підприємств. Проте темпи скорочення уповільнилися і потребують активізації природоохоронних заходів.</w:t>
      </w:r>
    </w:p>
    <w:p w14:paraId="1E88F04E" w14:textId="77777777" w:rsidR="00517DE0" w:rsidRDefault="00517DE0" w:rsidP="00FC6410">
      <w:pPr>
        <w:pStyle w:val="220"/>
        <w:tabs>
          <w:tab w:val="left" w:pos="1211"/>
        </w:tabs>
        <w:spacing w:line="360" w:lineRule="auto"/>
        <w:ind w:firstLine="0"/>
        <w:jc w:val="center"/>
        <w:rPr>
          <w:bCs/>
          <w:szCs w:val="28"/>
          <w:lang w:eastAsia="uk-UA"/>
        </w:rPr>
      </w:pPr>
    </w:p>
    <w:p w14:paraId="313867E0" w14:textId="61E006AD" w:rsidR="009216C9" w:rsidRPr="006620BC" w:rsidRDefault="002D2B86" w:rsidP="00E37972">
      <w:pPr>
        <w:spacing w:after="0" w:line="360" w:lineRule="auto"/>
        <w:ind w:firstLine="567"/>
        <w:jc w:val="both"/>
        <w:rPr>
          <w:rFonts w:ascii="Times New Roman" w:hAnsi="Times New Roman"/>
          <w:b/>
          <w:bCs/>
          <w:kern w:val="36"/>
          <w:sz w:val="28"/>
          <w:szCs w:val="28"/>
        </w:rPr>
      </w:pPr>
      <w:r w:rsidRPr="006620BC">
        <w:rPr>
          <w:rFonts w:ascii="Times New Roman" w:hAnsi="Times New Roman"/>
          <w:b/>
          <w:bCs/>
          <w:kern w:val="36"/>
          <w:sz w:val="28"/>
          <w:szCs w:val="28"/>
        </w:rPr>
        <w:t>3.3.</w:t>
      </w:r>
      <w:r w:rsidRPr="006620BC">
        <w:rPr>
          <w:rFonts w:ascii="Times New Roman" w:hAnsi="Times New Roman"/>
          <w:b/>
          <w:bCs/>
          <w:kern w:val="36"/>
          <w:sz w:val="28"/>
          <w:szCs w:val="28"/>
        </w:rPr>
        <w:tab/>
      </w:r>
      <w:r w:rsidR="00B83D63" w:rsidRPr="00B83D63">
        <w:rPr>
          <w:rFonts w:ascii="Times New Roman" w:eastAsia="Times New Roman" w:hAnsi="Times New Roman"/>
          <w:b/>
          <w:bCs/>
          <w:color w:val="000000" w:themeColor="text1"/>
          <w:sz w:val="28"/>
          <w:szCs w:val="28"/>
          <w:lang w:eastAsia="uk-UA"/>
        </w:rPr>
        <w:t>Аналіз скидів забруднюючих речовин у водні ресурси м. Львова</w:t>
      </w:r>
    </w:p>
    <w:p w14:paraId="5BF5DB02" w14:textId="1AF6B164" w:rsidR="00E208F4" w:rsidRDefault="00B83D63" w:rsidP="00B83D63">
      <w:pPr>
        <w:spacing w:after="0" w:line="360" w:lineRule="auto"/>
        <w:ind w:firstLine="567"/>
        <w:jc w:val="both"/>
        <w:rPr>
          <w:rFonts w:ascii="Times New Roman" w:hAnsi="Times New Roman"/>
          <w:sz w:val="28"/>
          <w:szCs w:val="28"/>
        </w:rPr>
      </w:pPr>
      <w:r>
        <w:rPr>
          <w:rFonts w:ascii="Times New Roman" w:hAnsi="Times New Roman"/>
          <w:sz w:val="28"/>
          <w:szCs w:val="28"/>
        </w:rPr>
        <w:t>Теплоенергетичні об’</w:t>
      </w:r>
      <w:r w:rsidRPr="00B83D63">
        <w:rPr>
          <w:rFonts w:ascii="Times New Roman" w:hAnsi="Times New Roman"/>
          <w:sz w:val="28"/>
          <w:szCs w:val="28"/>
        </w:rPr>
        <w:t>єкти м. Львова скидають у водні ресурси забруднюючі речовини, які негативно впливають на:</w:t>
      </w:r>
      <w:r>
        <w:rPr>
          <w:rFonts w:ascii="Times New Roman" w:hAnsi="Times New Roman"/>
          <w:sz w:val="28"/>
          <w:szCs w:val="28"/>
        </w:rPr>
        <w:t xml:space="preserve"> якість води, с</w:t>
      </w:r>
      <w:r w:rsidRPr="00B83D63">
        <w:rPr>
          <w:rFonts w:ascii="Times New Roman" w:hAnsi="Times New Roman"/>
          <w:sz w:val="28"/>
          <w:szCs w:val="28"/>
        </w:rPr>
        <w:t>тан водних екосистем</w:t>
      </w:r>
      <w:r>
        <w:rPr>
          <w:rFonts w:ascii="Times New Roman" w:hAnsi="Times New Roman"/>
          <w:sz w:val="28"/>
          <w:szCs w:val="28"/>
        </w:rPr>
        <w:t>, здоров’</w:t>
      </w:r>
      <w:r w:rsidRPr="00B83D63">
        <w:rPr>
          <w:rFonts w:ascii="Times New Roman" w:hAnsi="Times New Roman"/>
          <w:sz w:val="28"/>
          <w:szCs w:val="28"/>
        </w:rPr>
        <w:t>я людей.</w:t>
      </w:r>
      <w:r>
        <w:rPr>
          <w:rFonts w:ascii="Times New Roman" w:hAnsi="Times New Roman"/>
          <w:sz w:val="28"/>
          <w:szCs w:val="28"/>
        </w:rPr>
        <w:t xml:space="preserve"> </w:t>
      </w:r>
      <w:r w:rsidRPr="00B83D63">
        <w:rPr>
          <w:rFonts w:ascii="Times New Roman" w:hAnsi="Times New Roman"/>
          <w:sz w:val="28"/>
          <w:szCs w:val="28"/>
        </w:rPr>
        <w:t xml:space="preserve">Перелік забруднюючих речовин, що містяться у скидах </w:t>
      </w:r>
      <w:r>
        <w:rPr>
          <w:rFonts w:ascii="Times New Roman" w:hAnsi="Times New Roman"/>
          <w:sz w:val="28"/>
          <w:szCs w:val="28"/>
        </w:rPr>
        <w:t xml:space="preserve">наведено у </w:t>
      </w:r>
      <w:r w:rsidRPr="00B83D63">
        <w:rPr>
          <w:rFonts w:ascii="Times New Roman" w:hAnsi="Times New Roman"/>
          <w:sz w:val="28"/>
          <w:szCs w:val="28"/>
        </w:rPr>
        <w:t>табл</w:t>
      </w:r>
      <w:r>
        <w:rPr>
          <w:rFonts w:ascii="Times New Roman" w:hAnsi="Times New Roman"/>
          <w:sz w:val="28"/>
          <w:szCs w:val="28"/>
        </w:rPr>
        <w:t>иці 3.3.</w:t>
      </w:r>
    </w:p>
    <w:p w14:paraId="050018D5" w14:textId="77777777" w:rsidR="00B83D63" w:rsidRPr="00B83D63" w:rsidRDefault="00B83D63" w:rsidP="00B83D63">
      <w:pPr>
        <w:spacing w:after="0" w:line="360" w:lineRule="auto"/>
        <w:ind w:firstLine="567"/>
        <w:jc w:val="both"/>
        <w:rPr>
          <w:rFonts w:ascii="Times New Roman" w:hAnsi="Times New Roman"/>
          <w:sz w:val="20"/>
          <w:szCs w:val="28"/>
        </w:rPr>
      </w:pPr>
    </w:p>
    <w:p w14:paraId="4CDD2EBF" w14:textId="038AEB79" w:rsidR="00B83D63" w:rsidRPr="00B83D63" w:rsidRDefault="00B83D63" w:rsidP="00B83D63">
      <w:pPr>
        <w:spacing w:after="0"/>
        <w:jc w:val="right"/>
        <w:rPr>
          <w:rFonts w:ascii="Times New Roman" w:hAnsi="Times New Roman"/>
          <w:b/>
          <w:sz w:val="28"/>
          <w:szCs w:val="20"/>
        </w:rPr>
      </w:pPr>
      <w:r w:rsidRPr="00B83D63">
        <w:rPr>
          <w:rFonts w:ascii="Times New Roman" w:hAnsi="Times New Roman"/>
          <w:b/>
          <w:sz w:val="28"/>
          <w:szCs w:val="20"/>
        </w:rPr>
        <w:t xml:space="preserve">Таблиця </w:t>
      </w:r>
      <w:r>
        <w:rPr>
          <w:rFonts w:ascii="Times New Roman" w:hAnsi="Times New Roman"/>
          <w:b/>
          <w:sz w:val="28"/>
          <w:szCs w:val="20"/>
        </w:rPr>
        <w:t>3</w:t>
      </w:r>
      <w:r w:rsidRPr="00B83D63">
        <w:rPr>
          <w:rFonts w:ascii="Times New Roman" w:hAnsi="Times New Roman"/>
          <w:b/>
          <w:sz w:val="28"/>
          <w:szCs w:val="20"/>
        </w:rPr>
        <w:t>.</w:t>
      </w:r>
      <w:r>
        <w:rPr>
          <w:rFonts w:ascii="Times New Roman" w:hAnsi="Times New Roman"/>
          <w:b/>
          <w:sz w:val="28"/>
          <w:szCs w:val="20"/>
        </w:rPr>
        <w:t>3</w:t>
      </w:r>
    </w:p>
    <w:p w14:paraId="01DFC561" w14:textId="189057A4" w:rsidR="00E208F4" w:rsidRDefault="00B83D63" w:rsidP="00B83D63">
      <w:pPr>
        <w:spacing w:after="0"/>
        <w:jc w:val="center"/>
        <w:rPr>
          <w:rFonts w:ascii="Times New Roman" w:hAnsi="Times New Roman"/>
          <w:sz w:val="28"/>
          <w:szCs w:val="28"/>
        </w:rPr>
      </w:pPr>
      <w:r w:rsidRPr="00B83D63">
        <w:rPr>
          <w:rFonts w:ascii="Times New Roman" w:hAnsi="Times New Roman"/>
          <w:sz w:val="28"/>
          <w:szCs w:val="20"/>
        </w:rPr>
        <w:t>Перелік забруднюючих речовин, що містяться у скидах</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9"/>
        <w:gridCol w:w="7269"/>
      </w:tblGrid>
      <w:tr w:rsidR="00B83D63" w:rsidRPr="00562A7E" w14:paraId="23A324E5" w14:textId="77777777" w:rsidTr="00B83D63">
        <w:trPr>
          <w:trHeight w:val="315"/>
        </w:trPr>
        <w:tc>
          <w:tcPr>
            <w:tcW w:w="0" w:type="auto"/>
            <w:tcMar>
              <w:top w:w="30" w:type="dxa"/>
              <w:left w:w="45" w:type="dxa"/>
              <w:bottom w:w="30" w:type="dxa"/>
              <w:right w:w="45" w:type="dxa"/>
            </w:tcMar>
            <w:vAlign w:val="center"/>
            <w:hideMark/>
          </w:tcPr>
          <w:p w14:paraId="7D22A0CC" w14:textId="77777777" w:rsidR="00B83D63" w:rsidRPr="00B83D63" w:rsidRDefault="00B83D63" w:rsidP="00B83D63">
            <w:pPr>
              <w:spacing w:after="0"/>
              <w:jc w:val="center"/>
              <w:rPr>
                <w:rFonts w:ascii="Times New Roman" w:hAnsi="Times New Roman"/>
                <w:i/>
                <w:sz w:val="26"/>
                <w:szCs w:val="26"/>
              </w:rPr>
            </w:pPr>
            <w:r w:rsidRPr="00B83D63">
              <w:rPr>
                <w:rFonts w:ascii="Times New Roman" w:hAnsi="Times New Roman"/>
                <w:i/>
                <w:sz w:val="26"/>
                <w:szCs w:val="26"/>
              </w:rPr>
              <w:t>Забруднююча речовина</w:t>
            </w:r>
          </w:p>
        </w:tc>
        <w:tc>
          <w:tcPr>
            <w:tcW w:w="0" w:type="auto"/>
            <w:tcMar>
              <w:top w:w="30" w:type="dxa"/>
              <w:left w:w="0" w:type="dxa"/>
              <w:bottom w:w="30" w:type="dxa"/>
              <w:right w:w="0" w:type="dxa"/>
            </w:tcMar>
            <w:vAlign w:val="center"/>
            <w:hideMark/>
          </w:tcPr>
          <w:p w14:paraId="347FBDDA" w14:textId="77777777" w:rsidR="00B83D63" w:rsidRPr="00B83D63" w:rsidRDefault="00B83D63" w:rsidP="00B83D63">
            <w:pPr>
              <w:spacing w:after="0"/>
              <w:jc w:val="center"/>
              <w:rPr>
                <w:rFonts w:ascii="Times New Roman" w:hAnsi="Times New Roman"/>
                <w:i/>
                <w:sz w:val="26"/>
                <w:szCs w:val="26"/>
              </w:rPr>
            </w:pPr>
            <w:r w:rsidRPr="00B83D63">
              <w:rPr>
                <w:rFonts w:ascii="Times New Roman" w:hAnsi="Times New Roman"/>
                <w:i/>
                <w:sz w:val="26"/>
                <w:szCs w:val="26"/>
              </w:rPr>
              <w:t>Вплив на довкілля</w:t>
            </w:r>
          </w:p>
        </w:tc>
      </w:tr>
      <w:tr w:rsidR="00B83D63" w:rsidRPr="00562A7E" w14:paraId="4F60F10A" w14:textId="77777777" w:rsidTr="00B83D63">
        <w:trPr>
          <w:trHeight w:val="315"/>
        </w:trPr>
        <w:tc>
          <w:tcPr>
            <w:tcW w:w="0" w:type="auto"/>
            <w:tcMar>
              <w:top w:w="30" w:type="dxa"/>
              <w:left w:w="45" w:type="dxa"/>
              <w:bottom w:w="30" w:type="dxa"/>
              <w:right w:w="45" w:type="dxa"/>
            </w:tcMar>
            <w:vAlign w:val="center"/>
            <w:hideMark/>
          </w:tcPr>
          <w:p w14:paraId="44CB30B8" w14:textId="77777777" w:rsidR="00B83D63" w:rsidRPr="00B83D63" w:rsidRDefault="00B83D63" w:rsidP="00B83D63">
            <w:pPr>
              <w:spacing w:after="0"/>
              <w:jc w:val="center"/>
              <w:rPr>
                <w:rFonts w:ascii="Times New Roman" w:hAnsi="Times New Roman"/>
                <w:sz w:val="26"/>
                <w:szCs w:val="26"/>
              </w:rPr>
            </w:pPr>
            <w:r w:rsidRPr="00B83D63">
              <w:rPr>
                <w:rFonts w:ascii="Times New Roman" w:hAnsi="Times New Roman"/>
                <w:sz w:val="26"/>
                <w:szCs w:val="26"/>
              </w:rPr>
              <w:t>Зола</w:t>
            </w:r>
          </w:p>
        </w:tc>
        <w:tc>
          <w:tcPr>
            <w:tcW w:w="0" w:type="auto"/>
            <w:tcMar>
              <w:top w:w="30" w:type="dxa"/>
              <w:left w:w="0" w:type="dxa"/>
              <w:bottom w:w="30" w:type="dxa"/>
              <w:right w:w="0" w:type="dxa"/>
            </w:tcMar>
            <w:vAlign w:val="center"/>
            <w:hideMark/>
          </w:tcPr>
          <w:p w14:paraId="4218E048" w14:textId="77777777" w:rsidR="00B83D63" w:rsidRPr="00B83D63" w:rsidRDefault="00B83D63" w:rsidP="00B83D63">
            <w:pPr>
              <w:spacing w:after="0"/>
              <w:ind w:left="163"/>
              <w:rPr>
                <w:rFonts w:ascii="Times New Roman" w:hAnsi="Times New Roman"/>
                <w:sz w:val="26"/>
                <w:szCs w:val="26"/>
              </w:rPr>
            </w:pPr>
            <w:proofErr w:type="spellStart"/>
            <w:r w:rsidRPr="00B83D63">
              <w:rPr>
                <w:rFonts w:ascii="Times New Roman" w:hAnsi="Times New Roman"/>
                <w:sz w:val="26"/>
                <w:szCs w:val="26"/>
              </w:rPr>
              <w:t>Замутнення</w:t>
            </w:r>
            <w:proofErr w:type="spellEnd"/>
            <w:r w:rsidRPr="00B83D63">
              <w:rPr>
                <w:rFonts w:ascii="Times New Roman" w:hAnsi="Times New Roman"/>
                <w:sz w:val="26"/>
                <w:szCs w:val="26"/>
              </w:rPr>
              <w:t xml:space="preserve"> води, зниження проникнення сонячного світла, пригнічення фотосинтезу</w:t>
            </w:r>
          </w:p>
        </w:tc>
      </w:tr>
      <w:tr w:rsidR="00B83D63" w:rsidRPr="00562A7E" w14:paraId="2AF34448" w14:textId="77777777" w:rsidTr="00B83D63">
        <w:trPr>
          <w:trHeight w:val="315"/>
        </w:trPr>
        <w:tc>
          <w:tcPr>
            <w:tcW w:w="0" w:type="auto"/>
            <w:tcMar>
              <w:top w:w="30" w:type="dxa"/>
              <w:left w:w="45" w:type="dxa"/>
              <w:bottom w:w="30" w:type="dxa"/>
              <w:right w:w="45" w:type="dxa"/>
            </w:tcMar>
            <w:vAlign w:val="center"/>
            <w:hideMark/>
          </w:tcPr>
          <w:p w14:paraId="550BE007" w14:textId="77777777" w:rsidR="00B83D63" w:rsidRPr="00B83D63" w:rsidRDefault="00B83D63" w:rsidP="00B83D63">
            <w:pPr>
              <w:spacing w:after="0"/>
              <w:jc w:val="center"/>
              <w:rPr>
                <w:rFonts w:ascii="Times New Roman" w:hAnsi="Times New Roman"/>
                <w:sz w:val="26"/>
                <w:szCs w:val="26"/>
              </w:rPr>
            </w:pPr>
            <w:r w:rsidRPr="00B83D63">
              <w:rPr>
                <w:rFonts w:ascii="Times New Roman" w:hAnsi="Times New Roman"/>
                <w:sz w:val="26"/>
                <w:szCs w:val="26"/>
              </w:rPr>
              <w:t>Оксиди сірки</w:t>
            </w:r>
          </w:p>
        </w:tc>
        <w:tc>
          <w:tcPr>
            <w:tcW w:w="0" w:type="auto"/>
            <w:tcMar>
              <w:top w:w="30" w:type="dxa"/>
              <w:left w:w="0" w:type="dxa"/>
              <w:bottom w:w="30" w:type="dxa"/>
              <w:right w:w="0" w:type="dxa"/>
            </w:tcMar>
            <w:vAlign w:val="center"/>
            <w:hideMark/>
          </w:tcPr>
          <w:p w14:paraId="439E4CC0" w14:textId="77777777" w:rsidR="00B83D63" w:rsidRPr="00B83D63" w:rsidRDefault="00B83D63" w:rsidP="00B83D63">
            <w:pPr>
              <w:spacing w:after="0"/>
              <w:ind w:left="163"/>
              <w:rPr>
                <w:rFonts w:ascii="Times New Roman" w:hAnsi="Times New Roman"/>
                <w:sz w:val="26"/>
                <w:szCs w:val="26"/>
              </w:rPr>
            </w:pPr>
            <w:r w:rsidRPr="00B83D63">
              <w:rPr>
                <w:rFonts w:ascii="Times New Roman" w:hAnsi="Times New Roman"/>
                <w:sz w:val="26"/>
                <w:szCs w:val="26"/>
              </w:rPr>
              <w:t>Підкислення води, корозія металів, шкода для риб та інших водних організмів</w:t>
            </w:r>
          </w:p>
        </w:tc>
      </w:tr>
      <w:tr w:rsidR="00B83D63" w:rsidRPr="00562A7E" w14:paraId="6384B512" w14:textId="77777777" w:rsidTr="00B83D63">
        <w:trPr>
          <w:trHeight w:val="315"/>
        </w:trPr>
        <w:tc>
          <w:tcPr>
            <w:tcW w:w="0" w:type="auto"/>
            <w:tcMar>
              <w:top w:w="30" w:type="dxa"/>
              <w:left w:w="45" w:type="dxa"/>
              <w:bottom w:w="30" w:type="dxa"/>
              <w:right w:w="45" w:type="dxa"/>
            </w:tcMar>
            <w:vAlign w:val="center"/>
            <w:hideMark/>
          </w:tcPr>
          <w:p w14:paraId="518F5286" w14:textId="77777777" w:rsidR="00B83D63" w:rsidRPr="00B83D63" w:rsidRDefault="00B83D63" w:rsidP="00B83D63">
            <w:pPr>
              <w:spacing w:after="0"/>
              <w:jc w:val="center"/>
              <w:rPr>
                <w:rFonts w:ascii="Times New Roman" w:hAnsi="Times New Roman"/>
                <w:sz w:val="26"/>
                <w:szCs w:val="26"/>
              </w:rPr>
            </w:pPr>
            <w:r w:rsidRPr="00B83D63">
              <w:rPr>
                <w:rFonts w:ascii="Times New Roman" w:hAnsi="Times New Roman"/>
                <w:sz w:val="26"/>
                <w:szCs w:val="26"/>
              </w:rPr>
              <w:t>Оксиди азоту</w:t>
            </w:r>
          </w:p>
        </w:tc>
        <w:tc>
          <w:tcPr>
            <w:tcW w:w="0" w:type="auto"/>
            <w:tcMar>
              <w:top w:w="30" w:type="dxa"/>
              <w:left w:w="0" w:type="dxa"/>
              <w:bottom w:w="30" w:type="dxa"/>
              <w:right w:w="0" w:type="dxa"/>
            </w:tcMar>
            <w:vAlign w:val="center"/>
            <w:hideMark/>
          </w:tcPr>
          <w:p w14:paraId="025DCCC1" w14:textId="77777777" w:rsidR="00B83D63" w:rsidRPr="00B83D63" w:rsidRDefault="00B83D63" w:rsidP="00B83D63">
            <w:pPr>
              <w:spacing w:after="0"/>
              <w:ind w:left="163"/>
              <w:rPr>
                <w:rFonts w:ascii="Times New Roman" w:hAnsi="Times New Roman"/>
                <w:sz w:val="26"/>
                <w:szCs w:val="26"/>
              </w:rPr>
            </w:pPr>
            <w:r w:rsidRPr="00B83D63">
              <w:rPr>
                <w:rFonts w:ascii="Times New Roman" w:hAnsi="Times New Roman"/>
                <w:sz w:val="26"/>
                <w:szCs w:val="26"/>
              </w:rPr>
              <w:t xml:space="preserve">Підкислення води, </w:t>
            </w:r>
            <w:proofErr w:type="spellStart"/>
            <w:r w:rsidRPr="00B83D63">
              <w:rPr>
                <w:rFonts w:ascii="Times New Roman" w:hAnsi="Times New Roman"/>
                <w:sz w:val="26"/>
                <w:szCs w:val="26"/>
              </w:rPr>
              <w:t>евтрофікація</w:t>
            </w:r>
            <w:proofErr w:type="spellEnd"/>
            <w:r w:rsidRPr="00B83D63">
              <w:rPr>
                <w:rFonts w:ascii="Times New Roman" w:hAnsi="Times New Roman"/>
                <w:sz w:val="26"/>
                <w:szCs w:val="26"/>
              </w:rPr>
              <w:t xml:space="preserve"> водойм, шкода для риб та інших водних організмів</w:t>
            </w:r>
          </w:p>
        </w:tc>
      </w:tr>
      <w:tr w:rsidR="00B83D63" w:rsidRPr="00562A7E" w14:paraId="104B1449" w14:textId="77777777" w:rsidTr="00B83D63">
        <w:trPr>
          <w:trHeight w:val="315"/>
        </w:trPr>
        <w:tc>
          <w:tcPr>
            <w:tcW w:w="0" w:type="auto"/>
            <w:tcMar>
              <w:top w:w="30" w:type="dxa"/>
              <w:left w:w="45" w:type="dxa"/>
              <w:bottom w:w="30" w:type="dxa"/>
              <w:right w:w="45" w:type="dxa"/>
            </w:tcMar>
            <w:vAlign w:val="center"/>
            <w:hideMark/>
          </w:tcPr>
          <w:p w14:paraId="75234CC7" w14:textId="77777777" w:rsidR="00B83D63" w:rsidRPr="00B83D63" w:rsidRDefault="00B83D63" w:rsidP="00B83D63">
            <w:pPr>
              <w:spacing w:after="0"/>
              <w:jc w:val="center"/>
              <w:rPr>
                <w:rFonts w:ascii="Times New Roman" w:hAnsi="Times New Roman"/>
                <w:sz w:val="26"/>
                <w:szCs w:val="26"/>
              </w:rPr>
            </w:pPr>
            <w:r w:rsidRPr="00B83D63">
              <w:rPr>
                <w:rFonts w:ascii="Times New Roman" w:hAnsi="Times New Roman"/>
                <w:sz w:val="26"/>
                <w:szCs w:val="26"/>
              </w:rPr>
              <w:t>Оксид вуглецю</w:t>
            </w:r>
          </w:p>
        </w:tc>
        <w:tc>
          <w:tcPr>
            <w:tcW w:w="0" w:type="auto"/>
            <w:tcMar>
              <w:top w:w="30" w:type="dxa"/>
              <w:left w:w="0" w:type="dxa"/>
              <w:bottom w:w="30" w:type="dxa"/>
              <w:right w:w="0" w:type="dxa"/>
            </w:tcMar>
            <w:vAlign w:val="center"/>
            <w:hideMark/>
          </w:tcPr>
          <w:p w14:paraId="66456BF2" w14:textId="77777777" w:rsidR="00B83D63" w:rsidRPr="00B83D63" w:rsidRDefault="00B83D63" w:rsidP="00B83D63">
            <w:pPr>
              <w:spacing w:after="0"/>
              <w:ind w:left="163"/>
              <w:rPr>
                <w:rFonts w:ascii="Times New Roman" w:hAnsi="Times New Roman"/>
                <w:sz w:val="26"/>
                <w:szCs w:val="26"/>
              </w:rPr>
            </w:pPr>
            <w:r w:rsidRPr="00B83D63">
              <w:rPr>
                <w:rFonts w:ascii="Times New Roman" w:hAnsi="Times New Roman"/>
                <w:sz w:val="26"/>
                <w:szCs w:val="26"/>
              </w:rPr>
              <w:t>Зниження концентрації кисню у воді, шкода для риб та інших водних організмів</w:t>
            </w:r>
          </w:p>
        </w:tc>
      </w:tr>
      <w:tr w:rsidR="00B83D63" w:rsidRPr="00562A7E" w14:paraId="27C8530A" w14:textId="77777777" w:rsidTr="00B83D63">
        <w:trPr>
          <w:trHeight w:val="315"/>
        </w:trPr>
        <w:tc>
          <w:tcPr>
            <w:tcW w:w="0" w:type="auto"/>
            <w:tcMar>
              <w:top w:w="30" w:type="dxa"/>
              <w:left w:w="45" w:type="dxa"/>
              <w:bottom w:w="30" w:type="dxa"/>
              <w:right w:w="45" w:type="dxa"/>
            </w:tcMar>
            <w:vAlign w:val="center"/>
            <w:hideMark/>
          </w:tcPr>
          <w:p w14:paraId="2B55E12E" w14:textId="482F0869" w:rsidR="00B83D63" w:rsidRPr="00B83D63" w:rsidRDefault="00AC3DA1" w:rsidP="00B83D63">
            <w:pPr>
              <w:spacing w:after="0"/>
              <w:jc w:val="center"/>
              <w:rPr>
                <w:rFonts w:ascii="Times New Roman" w:hAnsi="Times New Roman"/>
                <w:sz w:val="26"/>
                <w:szCs w:val="26"/>
              </w:rPr>
            </w:pPr>
            <w:r>
              <w:rPr>
                <w:rFonts w:ascii="Times New Roman" w:hAnsi="Times New Roman"/>
                <w:sz w:val="26"/>
                <w:szCs w:val="26"/>
              </w:rPr>
              <w:t>О</w:t>
            </w:r>
            <w:r w:rsidR="00B83D63" w:rsidRPr="00B83D63">
              <w:rPr>
                <w:rFonts w:ascii="Times New Roman" w:hAnsi="Times New Roman"/>
                <w:sz w:val="26"/>
                <w:szCs w:val="26"/>
              </w:rPr>
              <w:t>ксид азоту</w:t>
            </w:r>
          </w:p>
        </w:tc>
        <w:tc>
          <w:tcPr>
            <w:tcW w:w="0" w:type="auto"/>
            <w:tcMar>
              <w:top w:w="30" w:type="dxa"/>
              <w:left w:w="0" w:type="dxa"/>
              <w:bottom w:w="30" w:type="dxa"/>
              <w:right w:w="0" w:type="dxa"/>
            </w:tcMar>
            <w:vAlign w:val="center"/>
            <w:hideMark/>
          </w:tcPr>
          <w:p w14:paraId="18AC5F14" w14:textId="77777777" w:rsidR="00B83D63" w:rsidRPr="00B83D63" w:rsidRDefault="00B83D63" w:rsidP="00B83D63">
            <w:pPr>
              <w:spacing w:after="0"/>
              <w:ind w:left="163"/>
              <w:rPr>
                <w:rFonts w:ascii="Times New Roman" w:hAnsi="Times New Roman"/>
                <w:sz w:val="26"/>
                <w:szCs w:val="26"/>
              </w:rPr>
            </w:pPr>
            <w:r w:rsidRPr="00B83D63">
              <w:rPr>
                <w:rFonts w:ascii="Times New Roman" w:hAnsi="Times New Roman"/>
                <w:sz w:val="26"/>
                <w:szCs w:val="26"/>
              </w:rPr>
              <w:t xml:space="preserve">Підкислення води, </w:t>
            </w:r>
            <w:proofErr w:type="spellStart"/>
            <w:r w:rsidRPr="00B83D63">
              <w:rPr>
                <w:rFonts w:ascii="Times New Roman" w:hAnsi="Times New Roman"/>
                <w:sz w:val="26"/>
                <w:szCs w:val="26"/>
              </w:rPr>
              <w:t>евтрофікація</w:t>
            </w:r>
            <w:proofErr w:type="spellEnd"/>
            <w:r w:rsidRPr="00B83D63">
              <w:rPr>
                <w:rFonts w:ascii="Times New Roman" w:hAnsi="Times New Roman"/>
                <w:sz w:val="26"/>
                <w:szCs w:val="26"/>
              </w:rPr>
              <w:t xml:space="preserve"> водойм, шкода для риб та інших водних організмів</w:t>
            </w:r>
          </w:p>
        </w:tc>
      </w:tr>
      <w:tr w:rsidR="00B83D63" w:rsidRPr="00562A7E" w14:paraId="443B3798" w14:textId="77777777" w:rsidTr="00B83D63">
        <w:trPr>
          <w:trHeight w:val="315"/>
        </w:trPr>
        <w:tc>
          <w:tcPr>
            <w:tcW w:w="0" w:type="auto"/>
            <w:tcMar>
              <w:top w:w="30" w:type="dxa"/>
              <w:left w:w="45" w:type="dxa"/>
              <w:bottom w:w="30" w:type="dxa"/>
              <w:right w:w="45" w:type="dxa"/>
            </w:tcMar>
            <w:vAlign w:val="center"/>
            <w:hideMark/>
          </w:tcPr>
          <w:p w14:paraId="4B267921" w14:textId="77777777" w:rsidR="00B83D63" w:rsidRPr="00B83D63" w:rsidRDefault="00B83D63" w:rsidP="00B83D63">
            <w:pPr>
              <w:spacing w:after="0"/>
              <w:jc w:val="center"/>
              <w:rPr>
                <w:rFonts w:ascii="Times New Roman" w:hAnsi="Times New Roman"/>
                <w:sz w:val="26"/>
                <w:szCs w:val="26"/>
              </w:rPr>
            </w:pPr>
            <w:r w:rsidRPr="00B83D63">
              <w:rPr>
                <w:rFonts w:ascii="Times New Roman" w:hAnsi="Times New Roman"/>
                <w:sz w:val="26"/>
                <w:szCs w:val="26"/>
              </w:rPr>
              <w:t>Нафтопродукти</w:t>
            </w:r>
          </w:p>
        </w:tc>
        <w:tc>
          <w:tcPr>
            <w:tcW w:w="0" w:type="auto"/>
            <w:tcMar>
              <w:top w:w="30" w:type="dxa"/>
              <w:left w:w="0" w:type="dxa"/>
              <w:bottom w:w="30" w:type="dxa"/>
              <w:right w:w="0" w:type="dxa"/>
            </w:tcMar>
            <w:vAlign w:val="center"/>
            <w:hideMark/>
          </w:tcPr>
          <w:p w14:paraId="1E01C04E" w14:textId="77777777" w:rsidR="00B83D63" w:rsidRPr="00B83D63" w:rsidRDefault="00B83D63" w:rsidP="00B83D63">
            <w:pPr>
              <w:spacing w:after="0"/>
              <w:ind w:left="163"/>
              <w:rPr>
                <w:rFonts w:ascii="Times New Roman" w:hAnsi="Times New Roman"/>
                <w:sz w:val="26"/>
                <w:szCs w:val="26"/>
              </w:rPr>
            </w:pPr>
            <w:r w:rsidRPr="00B83D63">
              <w:rPr>
                <w:rFonts w:ascii="Times New Roman" w:hAnsi="Times New Roman"/>
                <w:sz w:val="26"/>
                <w:szCs w:val="26"/>
              </w:rPr>
              <w:t>Забруднення плівки води, шкода для риб та інших водних організмів, отруєння людей</w:t>
            </w:r>
          </w:p>
        </w:tc>
      </w:tr>
      <w:tr w:rsidR="00B83D63" w:rsidRPr="00562A7E" w14:paraId="0A722432" w14:textId="77777777" w:rsidTr="00B83D63">
        <w:trPr>
          <w:trHeight w:val="315"/>
        </w:trPr>
        <w:tc>
          <w:tcPr>
            <w:tcW w:w="0" w:type="auto"/>
            <w:tcMar>
              <w:top w:w="30" w:type="dxa"/>
              <w:left w:w="45" w:type="dxa"/>
              <w:bottom w:w="30" w:type="dxa"/>
              <w:right w:w="45" w:type="dxa"/>
            </w:tcMar>
            <w:vAlign w:val="center"/>
            <w:hideMark/>
          </w:tcPr>
          <w:p w14:paraId="2ED09218" w14:textId="77777777" w:rsidR="00B83D63" w:rsidRPr="00B83D63" w:rsidRDefault="00B83D63" w:rsidP="00B83D63">
            <w:pPr>
              <w:spacing w:after="0"/>
              <w:jc w:val="center"/>
              <w:rPr>
                <w:rFonts w:ascii="Times New Roman" w:hAnsi="Times New Roman"/>
                <w:sz w:val="26"/>
                <w:szCs w:val="26"/>
              </w:rPr>
            </w:pPr>
            <w:r w:rsidRPr="00B83D63">
              <w:rPr>
                <w:rFonts w:ascii="Times New Roman" w:hAnsi="Times New Roman"/>
                <w:sz w:val="26"/>
                <w:szCs w:val="26"/>
              </w:rPr>
              <w:t>Феноли</w:t>
            </w:r>
          </w:p>
        </w:tc>
        <w:tc>
          <w:tcPr>
            <w:tcW w:w="0" w:type="auto"/>
            <w:tcMar>
              <w:top w:w="30" w:type="dxa"/>
              <w:left w:w="0" w:type="dxa"/>
              <w:bottom w:w="30" w:type="dxa"/>
              <w:right w:w="0" w:type="dxa"/>
            </w:tcMar>
            <w:vAlign w:val="center"/>
            <w:hideMark/>
          </w:tcPr>
          <w:p w14:paraId="12816E53" w14:textId="77777777" w:rsidR="00B83D63" w:rsidRPr="00B83D63" w:rsidRDefault="00B83D63" w:rsidP="00B83D63">
            <w:pPr>
              <w:spacing w:after="0"/>
              <w:ind w:left="163"/>
              <w:rPr>
                <w:rFonts w:ascii="Times New Roman" w:hAnsi="Times New Roman"/>
                <w:sz w:val="26"/>
                <w:szCs w:val="26"/>
              </w:rPr>
            </w:pPr>
            <w:r w:rsidRPr="00B83D63">
              <w:rPr>
                <w:rFonts w:ascii="Times New Roman" w:hAnsi="Times New Roman"/>
                <w:sz w:val="26"/>
                <w:szCs w:val="26"/>
              </w:rPr>
              <w:t>Отруєння риб та інших водних організмів, отруєння людей</w:t>
            </w:r>
          </w:p>
        </w:tc>
      </w:tr>
      <w:tr w:rsidR="00B83D63" w:rsidRPr="00562A7E" w14:paraId="2B28B056" w14:textId="77777777" w:rsidTr="00B83D63">
        <w:trPr>
          <w:trHeight w:val="315"/>
        </w:trPr>
        <w:tc>
          <w:tcPr>
            <w:tcW w:w="0" w:type="auto"/>
            <w:tcMar>
              <w:top w:w="30" w:type="dxa"/>
              <w:left w:w="45" w:type="dxa"/>
              <w:bottom w:w="30" w:type="dxa"/>
              <w:right w:w="45" w:type="dxa"/>
            </w:tcMar>
            <w:vAlign w:val="center"/>
            <w:hideMark/>
          </w:tcPr>
          <w:p w14:paraId="57E354ED" w14:textId="77777777" w:rsidR="00B83D63" w:rsidRPr="00B83D63" w:rsidRDefault="00B83D63" w:rsidP="00B83D63">
            <w:pPr>
              <w:spacing w:after="0"/>
              <w:jc w:val="center"/>
              <w:rPr>
                <w:rFonts w:ascii="Times New Roman" w:hAnsi="Times New Roman"/>
                <w:sz w:val="26"/>
                <w:szCs w:val="26"/>
              </w:rPr>
            </w:pPr>
            <w:r w:rsidRPr="00B83D63">
              <w:rPr>
                <w:rFonts w:ascii="Times New Roman" w:hAnsi="Times New Roman"/>
                <w:sz w:val="26"/>
                <w:szCs w:val="26"/>
              </w:rPr>
              <w:t>Важкі метали</w:t>
            </w:r>
          </w:p>
        </w:tc>
        <w:tc>
          <w:tcPr>
            <w:tcW w:w="0" w:type="auto"/>
            <w:tcMar>
              <w:top w:w="30" w:type="dxa"/>
              <w:left w:w="0" w:type="dxa"/>
              <w:bottom w:w="30" w:type="dxa"/>
              <w:right w:w="0" w:type="dxa"/>
            </w:tcMar>
            <w:vAlign w:val="center"/>
            <w:hideMark/>
          </w:tcPr>
          <w:p w14:paraId="473DDBDE" w14:textId="77777777" w:rsidR="00B83D63" w:rsidRPr="00B83D63" w:rsidRDefault="00B83D63" w:rsidP="00B83D63">
            <w:pPr>
              <w:spacing w:after="0"/>
              <w:ind w:left="163"/>
              <w:rPr>
                <w:rFonts w:ascii="Times New Roman" w:hAnsi="Times New Roman"/>
                <w:sz w:val="26"/>
                <w:szCs w:val="26"/>
              </w:rPr>
            </w:pPr>
            <w:r w:rsidRPr="00B83D63">
              <w:rPr>
                <w:rFonts w:ascii="Times New Roman" w:hAnsi="Times New Roman"/>
                <w:sz w:val="26"/>
                <w:szCs w:val="26"/>
              </w:rPr>
              <w:t>Накопичення в організмах риб та інших водних організмів, отруєння людей</w:t>
            </w:r>
          </w:p>
        </w:tc>
      </w:tr>
    </w:tbl>
    <w:p w14:paraId="6BE64CF1" w14:textId="77777777" w:rsidR="00B83D63" w:rsidRPr="006620BC" w:rsidRDefault="00B83D63" w:rsidP="00E208F4">
      <w:pPr>
        <w:spacing w:after="0" w:line="360" w:lineRule="auto"/>
        <w:ind w:firstLine="567"/>
        <w:jc w:val="both"/>
        <w:rPr>
          <w:rFonts w:ascii="Times New Roman" w:hAnsi="Times New Roman"/>
          <w:sz w:val="28"/>
          <w:szCs w:val="28"/>
        </w:rPr>
      </w:pPr>
    </w:p>
    <w:p w14:paraId="3C1AD4A5" w14:textId="2729D9EA" w:rsidR="00B83D63" w:rsidRPr="00B83D63" w:rsidRDefault="00B83D63" w:rsidP="00B83D63">
      <w:pPr>
        <w:spacing w:after="0" w:line="360" w:lineRule="auto"/>
        <w:ind w:firstLine="567"/>
        <w:jc w:val="both"/>
        <w:rPr>
          <w:rFonts w:ascii="Times New Roman" w:hAnsi="Times New Roman"/>
          <w:sz w:val="28"/>
          <w:szCs w:val="20"/>
        </w:rPr>
      </w:pPr>
      <w:r>
        <w:rPr>
          <w:rFonts w:ascii="Times New Roman" w:hAnsi="Times New Roman"/>
          <w:sz w:val="28"/>
          <w:szCs w:val="20"/>
        </w:rPr>
        <w:lastRenderedPageBreak/>
        <w:t>За 2022 рік т</w:t>
      </w:r>
      <w:r w:rsidRPr="00B83D63">
        <w:rPr>
          <w:rFonts w:ascii="Times New Roman" w:hAnsi="Times New Roman"/>
          <w:sz w:val="28"/>
          <w:szCs w:val="20"/>
        </w:rPr>
        <w:t xml:space="preserve">еплоенергетичні об'єкти м. Львова скинули у водні ресурси </w:t>
      </w:r>
      <w:r>
        <w:rPr>
          <w:rFonts w:ascii="Times New Roman" w:hAnsi="Times New Roman"/>
          <w:sz w:val="28"/>
          <w:szCs w:val="20"/>
        </w:rPr>
        <w:t xml:space="preserve">понад </w:t>
      </w:r>
      <w:r w:rsidRPr="00B83D63">
        <w:rPr>
          <w:rFonts w:ascii="Times New Roman" w:hAnsi="Times New Roman"/>
          <w:sz w:val="28"/>
          <w:szCs w:val="20"/>
        </w:rPr>
        <w:t>10000 т забруднюючих речовин.</w:t>
      </w:r>
      <w:r>
        <w:rPr>
          <w:rFonts w:ascii="Times New Roman" w:hAnsi="Times New Roman"/>
          <w:sz w:val="28"/>
          <w:szCs w:val="20"/>
        </w:rPr>
        <w:t xml:space="preserve"> </w:t>
      </w:r>
      <w:r w:rsidRPr="00B83D63">
        <w:rPr>
          <w:rFonts w:ascii="Times New Roman" w:hAnsi="Times New Roman"/>
          <w:sz w:val="28"/>
          <w:szCs w:val="20"/>
        </w:rPr>
        <w:t>Зокрема, було скинуто</w:t>
      </w:r>
      <w:r>
        <w:rPr>
          <w:rFonts w:ascii="Times New Roman" w:hAnsi="Times New Roman"/>
          <w:sz w:val="28"/>
          <w:szCs w:val="20"/>
        </w:rPr>
        <w:t xml:space="preserve"> понад</w:t>
      </w:r>
      <w:r w:rsidRPr="00B83D63">
        <w:rPr>
          <w:rFonts w:ascii="Times New Roman" w:hAnsi="Times New Roman"/>
          <w:sz w:val="28"/>
          <w:szCs w:val="20"/>
        </w:rPr>
        <w:t>:</w:t>
      </w:r>
      <w:r>
        <w:rPr>
          <w:rFonts w:ascii="Times New Roman" w:hAnsi="Times New Roman"/>
          <w:sz w:val="28"/>
          <w:szCs w:val="20"/>
        </w:rPr>
        <w:t xml:space="preserve"> 5000 т</w:t>
      </w:r>
      <w:r w:rsidRPr="00B83D63">
        <w:rPr>
          <w:rFonts w:ascii="Times New Roman" w:hAnsi="Times New Roman"/>
          <w:sz w:val="28"/>
          <w:szCs w:val="20"/>
        </w:rPr>
        <w:t xml:space="preserve"> золи;</w:t>
      </w:r>
      <w:r>
        <w:rPr>
          <w:rFonts w:ascii="Times New Roman" w:hAnsi="Times New Roman"/>
          <w:sz w:val="28"/>
          <w:szCs w:val="20"/>
        </w:rPr>
        <w:t xml:space="preserve"> 1000 т</w:t>
      </w:r>
      <w:r w:rsidRPr="00B83D63">
        <w:rPr>
          <w:rFonts w:ascii="Times New Roman" w:hAnsi="Times New Roman"/>
          <w:sz w:val="28"/>
          <w:szCs w:val="20"/>
        </w:rPr>
        <w:t xml:space="preserve"> оксидів сірки;</w:t>
      </w:r>
      <w:r>
        <w:rPr>
          <w:rFonts w:ascii="Times New Roman" w:hAnsi="Times New Roman"/>
          <w:sz w:val="28"/>
          <w:szCs w:val="20"/>
        </w:rPr>
        <w:t xml:space="preserve"> 1000 т</w:t>
      </w:r>
      <w:r w:rsidRPr="00B83D63">
        <w:rPr>
          <w:rFonts w:ascii="Times New Roman" w:hAnsi="Times New Roman"/>
          <w:sz w:val="28"/>
          <w:szCs w:val="20"/>
        </w:rPr>
        <w:t xml:space="preserve"> оксидів азоту;</w:t>
      </w:r>
      <w:r>
        <w:rPr>
          <w:rFonts w:ascii="Times New Roman" w:hAnsi="Times New Roman"/>
          <w:sz w:val="28"/>
          <w:szCs w:val="20"/>
        </w:rPr>
        <w:t xml:space="preserve"> 2000 т</w:t>
      </w:r>
      <w:r w:rsidRPr="00B83D63">
        <w:rPr>
          <w:rFonts w:ascii="Times New Roman" w:hAnsi="Times New Roman"/>
          <w:sz w:val="28"/>
          <w:szCs w:val="20"/>
        </w:rPr>
        <w:t xml:space="preserve"> оксиду вуглецю;</w:t>
      </w:r>
      <w:r>
        <w:rPr>
          <w:rFonts w:ascii="Times New Roman" w:hAnsi="Times New Roman"/>
          <w:sz w:val="28"/>
          <w:szCs w:val="20"/>
        </w:rPr>
        <w:t xml:space="preserve"> 500 т</w:t>
      </w:r>
      <w:r w:rsidRPr="00B83D63">
        <w:rPr>
          <w:rFonts w:ascii="Times New Roman" w:hAnsi="Times New Roman"/>
          <w:sz w:val="28"/>
          <w:szCs w:val="20"/>
        </w:rPr>
        <w:t xml:space="preserve"> діоксиду азоту;</w:t>
      </w:r>
      <w:r>
        <w:rPr>
          <w:rFonts w:ascii="Times New Roman" w:hAnsi="Times New Roman"/>
          <w:sz w:val="28"/>
          <w:szCs w:val="20"/>
        </w:rPr>
        <w:t xml:space="preserve"> 100 т</w:t>
      </w:r>
      <w:r w:rsidRPr="00B83D63">
        <w:rPr>
          <w:rFonts w:ascii="Times New Roman" w:hAnsi="Times New Roman"/>
          <w:sz w:val="28"/>
          <w:szCs w:val="20"/>
        </w:rPr>
        <w:t xml:space="preserve"> нафтопродуктів;</w:t>
      </w:r>
      <w:r>
        <w:rPr>
          <w:rFonts w:ascii="Times New Roman" w:hAnsi="Times New Roman"/>
          <w:sz w:val="28"/>
          <w:szCs w:val="20"/>
        </w:rPr>
        <w:t xml:space="preserve"> 50 т</w:t>
      </w:r>
      <w:r w:rsidRPr="00B83D63">
        <w:rPr>
          <w:rFonts w:ascii="Times New Roman" w:hAnsi="Times New Roman"/>
          <w:sz w:val="28"/>
          <w:szCs w:val="20"/>
        </w:rPr>
        <w:t xml:space="preserve"> фенолів;</w:t>
      </w:r>
      <w:r>
        <w:rPr>
          <w:rFonts w:ascii="Times New Roman" w:hAnsi="Times New Roman"/>
          <w:sz w:val="28"/>
          <w:szCs w:val="20"/>
        </w:rPr>
        <w:t xml:space="preserve"> 10 т</w:t>
      </w:r>
      <w:r w:rsidRPr="00B83D63">
        <w:rPr>
          <w:rFonts w:ascii="Times New Roman" w:hAnsi="Times New Roman"/>
          <w:sz w:val="28"/>
          <w:szCs w:val="20"/>
        </w:rPr>
        <w:t xml:space="preserve"> важких металів.</w:t>
      </w:r>
    </w:p>
    <w:p w14:paraId="6C5C9B3A" w14:textId="516CC1EA" w:rsidR="00B83D63" w:rsidRPr="00B83D63" w:rsidRDefault="00B83D63" w:rsidP="00B83D63">
      <w:pPr>
        <w:spacing w:after="0" w:line="360" w:lineRule="auto"/>
        <w:ind w:firstLine="567"/>
        <w:jc w:val="both"/>
        <w:rPr>
          <w:rFonts w:ascii="Times New Roman" w:hAnsi="Times New Roman"/>
          <w:sz w:val="28"/>
          <w:szCs w:val="20"/>
        </w:rPr>
      </w:pPr>
      <w:r>
        <w:rPr>
          <w:rFonts w:ascii="Times New Roman" w:hAnsi="Times New Roman"/>
          <w:sz w:val="28"/>
          <w:szCs w:val="20"/>
        </w:rPr>
        <w:t>Внаслідок скидів</w:t>
      </w:r>
      <w:r w:rsidRPr="00B83D63">
        <w:rPr>
          <w:rFonts w:ascii="Times New Roman" w:hAnsi="Times New Roman"/>
          <w:sz w:val="28"/>
          <w:szCs w:val="20"/>
        </w:rPr>
        <w:t xml:space="preserve"> </w:t>
      </w:r>
      <w:r>
        <w:rPr>
          <w:rFonts w:ascii="Times New Roman" w:hAnsi="Times New Roman"/>
          <w:sz w:val="28"/>
          <w:szCs w:val="20"/>
        </w:rPr>
        <w:t>р</w:t>
      </w:r>
      <w:r w:rsidRPr="00B83D63">
        <w:rPr>
          <w:rFonts w:ascii="Times New Roman" w:hAnsi="Times New Roman"/>
          <w:sz w:val="28"/>
          <w:szCs w:val="20"/>
        </w:rPr>
        <w:t xml:space="preserve">ічка </w:t>
      </w:r>
      <w:proofErr w:type="spellStart"/>
      <w:r w:rsidRPr="00B83D63">
        <w:rPr>
          <w:rFonts w:ascii="Times New Roman" w:hAnsi="Times New Roman"/>
          <w:sz w:val="28"/>
          <w:szCs w:val="20"/>
        </w:rPr>
        <w:t>Полтва</w:t>
      </w:r>
      <w:proofErr w:type="spellEnd"/>
      <w:r w:rsidRPr="00B83D63">
        <w:rPr>
          <w:rFonts w:ascii="Times New Roman" w:hAnsi="Times New Roman"/>
          <w:sz w:val="28"/>
          <w:szCs w:val="20"/>
        </w:rPr>
        <w:t xml:space="preserve"> стала непридатною для пиття та господарсько-побутового використання. Спостерігається значне зниження біорізноманіття річки. Щороку гине значна кількість риби.</w:t>
      </w:r>
    </w:p>
    <w:p w14:paraId="3D7567E0" w14:textId="67D0537E" w:rsidR="00B83D63" w:rsidRPr="00B83D63" w:rsidRDefault="00575322" w:rsidP="00575322">
      <w:pPr>
        <w:spacing w:after="0" w:line="360" w:lineRule="auto"/>
        <w:ind w:firstLine="567"/>
        <w:jc w:val="both"/>
        <w:rPr>
          <w:rFonts w:ascii="Times New Roman" w:hAnsi="Times New Roman"/>
          <w:sz w:val="28"/>
          <w:szCs w:val="20"/>
        </w:rPr>
      </w:pPr>
      <w:r>
        <w:rPr>
          <w:rFonts w:ascii="Times New Roman" w:hAnsi="Times New Roman"/>
          <w:sz w:val="28"/>
          <w:szCs w:val="20"/>
        </w:rPr>
        <w:t xml:space="preserve">За 2019-2022 рр. </w:t>
      </w:r>
      <w:r w:rsidR="00B83D63" w:rsidRPr="00B83D63">
        <w:rPr>
          <w:rFonts w:ascii="Times New Roman" w:hAnsi="Times New Roman"/>
          <w:sz w:val="28"/>
          <w:szCs w:val="20"/>
        </w:rPr>
        <w:t>Спостерігається незначне зменшення скидів забруднюючих речовин. Зокрема, скиди золи зменши</w:t>
      </w:r>
      <w:r>
        <w:rPr>
          <w:rFonts w:ascii="Times New Roman" w:hAnsi="Times New Roman"/>
          <w:sz w:val="28"/>
          <w:szCs w:val="20"/>
        </w:rPr>
        <w:t xml:space="preserve">лися на 10%, оксидів сірки – 5%, оксидів азоту – 5%, оксиду вуглецю – 10%, діоксиду азоту – 5%, нафтопродуктів – </w:t>
      </w:r>
      <w:r w:rsidR="00B83D63" w:rsidRPr="00B83D63">
        <w:rPr>
          <w:rFonts w:ascii="Times New Roman" w:hAnsi="Times New Roman"/>
          <w:sz w:val="28"/>
          <w:szCs w:val="20"/>
        </w:rPr>
        <w:t>10%, фенолів</w:t>
      </w:r>
      <w:r>
        <w:rPr>
          <w:rFonts w:ascii="Times New Roman" w:hAnsi="Times New Roman"/>
          <w:sz w:val="28"/>
          <w:szCs w:val="20"/>
        </w:rPr>
        <w:t xml:space="preserve"> – 5%, важких металів –</w:t>
      </w:r>
      <w:r w:rsidR="00B83D63" w:rsidRPr="00B83D63">
        <w:rPr>
          <w:rFonts w:ascii="Times New Roman" w:hAnsi="Times New Roman"/>
          <w:sz w:val="28"/>
          <w:szCs w:val="20"/>
        </w:rPr>
        <w:t xml:space="preserve"> 5%.</w:t>
      </w:r>
    </w:p>
    <w:p w14:paraId="54D2E1E2" w14:textId="786DAE94" w:rsidR="00B83D63" w:rsidRPr="00B83D63" w:rsidRDefault="00B83D63" w:rsidP="00575322">
      <w:pPr>
        <w:spacing w:after="0" w:line="360" w:lineRule="auto"/>
        <w:ind w:firstLine="567"/>
        <w:jc w:val="both"/>
        <w:rPr>
          <w:rFonts w:ascii="Times New Roman" w:hAnsi="Times New Roman"/>
          <w:sz w:val="28"/>
          <w:szCs w:val="20"/>
        </w:rPr>
      </w:pPr>
      <w:r w:rsidRPr="00B83D63">
        <w:rPr>
          <w:rFonts w:ascii="Times New Roman" w:hAnsi="Times New Roman"/>
          <w:sz w:val="28"/>
          <w:szCs w:val="20"/>
        </w:rPr>
        <w:t>Порі</w:t>
      </w:r>
      <w:r w:rsidR="00575322">
        <w:rPr>
          <w:rFonts w:ascii="Times New Roman" w:hAnsi="Times New Roman"/>
          <w:sz w:val="28"/>
          <w:szCs w:val="20"/>
        </w:rPr>
        <w:t>вняння з іншими містами України, м.</w:t>
      </w:r>
      <w:r w:rsidRPr="00B83D63">
        <w:rPr>
          <w:rFonts w:ascii="Times New Roman" w:hAnsi="Times New Roman"/>
          <w:sz w:val="28"/>
          <w:szCs w:val="20"/>
        </w:rPr>
        <w:t xml:space="preserve"> Львів входить до числа міст з найвищим рівнем забруднення водних ресурс</w:t>
      </w:r>
      <w:r w:rsidR="00575322">
        <w:rPr>
          <w:rFonts w:ascii="Times New Roman" w:hAnsi="Times New Roman"/>
          <w:sz w:val="28"/>
          <w:szCs w:val="20"/>
        </w:rPr>
        <w:t>ів скидами теплоенергетичних об’</w:t>
      </w:r>
      <w:r w:rsidRPr="00B83D63">
        <w:rPr>
          <w:rFonts w:ascii="Times New Roman" w:hAnsi="Times New Roman"/>
          <w:sz w:val="28"/>
          <w:szCs w:val="20"/>
        </w:rPr>
        <w:t>єктів. Найвищий рівень забруднення спостерігається у містах, де розташовані великі</w:t>
      </w:r>
      <w:r w:rsidR="00575322">
        <w:rPr>
          <w:rFonts w:ascii="Times New Roman" w:hAnsi="Times New Roman"/>
          <w:sz w:val="28"/>
          <w:szCs w:val="20"/>
        </w:rPr>
        <w:t xml:space="preserve"> теплоелектростанції, такі як м. Київ, м. Дніпро та м. </w:t>
      </w:r>
      <w:r w:rsidRPr="00B83D63">
        <w:rPr>
          <w:rFonts w:ascii="Times New Roman" w:hAnsi="Times New Roman"/>
          <w:sz w:val="28"/>
          <w:szCs w:val="20"/>
        </w:rPr>
        <w:t>Харків:</w:t>
      </w:r>
    </w:p>
    <w:p w14:paraId="4FCE4136" w14:textId="18D420FF" w:rsidR="009216C9" w:rsidRPr="00575322" w:rsidRDefault="00575322" w:rsidP="00575322">
      <w:pPr>
        <w:spacing w:after="0" w:line="360" w:lineRule="auto"/>
        <w:ind w:firstLine="567"/>
        <w:jc w:val="both"/>
        <w:rPr>
          <w:rFonts w:ascii="Times New Roman" w:hAnsi="Times New Roman"/>
          <w:sz w:val="28"/>
          <w:szCs w:val="20"/>
        </w:rPr>
      </w:pPr>
      <w:r>
        <w:rPr>
          <w:rFonts w:ascii="Times New Roman" w:hAnsi="Times New Roman"/>
          <w:sz w:val="28"/>
          <w:szCs w:val="20"/>
        </w:rPr>
        <w:t>Скиди теплоенергетичних об’</w:t>
      </w:r>
      <w:r w:rsidR="00B83D63" w:rsidRPr="00B83D63">
        <w:rPr>
          <w:rFonts w:ascii="Times New Roman" w:hAnsi="Times New Roman"/>
          <w:sz w:val="28"/>
          <w:szCs w:val="20"/>
        </w:rPr>
        <w:t>єктів м. Львова мають значний негативний вплив на якість води, стан во</w:t>
      </w:r>
      <w:r>
        <w:rPr>
          <w:rFonts w:ascii="Times New Roman" w:hAnsi="Times New Roman"/>
          <w:sz w:val="28"/>
          <w:szCs w:val="20"/>
        </w:rPr>
        <w:t xml:space="preserve">дних екосистем, </w:t>
      </w:r>
      <w:r w:rsidR="00B83D63" w:rsidRPr="00B83D63">
        <w:rPr>
          <w:rFonts w:ascii="Times New Roman" w:hAnsi="Times New Roman"/>
          <w:sz w:val="28"/>
          <w:szCs w:val="20"/>
        </w:rPr>
        <w:t>здоров'я людей</w:t>
      </w:r>
      <w:r>
        <w:rPr>
          <w:rFonts w:ascii="Times New Roman" w:hAnsi="Times New Roman"/>
          <w:sz w:val="28"/>
          <w:szCs w:val="20"/>
        </w:rPr>
        <w:t xml:space="preserve"> та флори і фауни. </w:t>
      </w:r>
      <w:r w:rsidR="00B83D63" w:rsidRPr="00B83D63">
        <w:rPr>
          <w:rFonts w:ascii="Times New Roman" w:hAnsi="Times New Roman"/>
          <w:sz w:val="28"/>
          <w:szCs w:val="20"/>
        </w:rPr>
        <w:t>Необхідно вживати термінових заходів для зменшення скидів забруднюючих речовин у водні ресурси</w:t>
      </w:r>
      <w:r w:rsidR="00657D1C">
        <w:rPr>
          <w:rFonts w:ascii="Times New Roman" w:hAnsi="Times New Roman"/>
          <w:sz w:val="28"/>
          <w:szCs w:val="20"/>
        </w:rPr>
        <w:t xml:space="preserve"> </w:t>
      </w:r>
      <w:r w:rsidR="00657D1C" w:rsidRPr="006620BC">
        <w:rPr>
          <w:rFonts w:ascii="Times New Roman" w:hAnsi="Times New Roman"/>
          <w:color w:val="000000" w:themeColor="text1"/>
          <w:sz w:val="28"/>
          <w:szCs w:val="28"/>
        </w:rPr>
        <w:t>[</w:t>
      </w:r>
      <w:r w:rsidR="00657D1C">
        <w:rPr>
          <w:rFonts w:ascii="Times New Roman" w:hAnsi="Times New Roman"/>
          <w:color w:val="000000" w:themeColor="text1"/>
          <w:sz w:val="28"/>
          <w:szCs w:val="28"/>
        </w:rPr>
        <w:t>21, 29</w:t>
      </w:r>
      <w:r w:rsidR="00657D1C" w:rsidRPr="006620BC">
        <w:rPr>
          <w:rFonts w:ascii="Times New Roman" w:hAnsi="Times New Roman"/>
          <w:color w:val="000000" w:themeColor="text1"/>
          <w:sz w:val="28"/>
          <w:szCs w:val="28"/>
        </w:rPr>
        <w:t>]</w:t>
      </w:r>
      <w:r w:rsidR="00B83D63" w:rsidRPr="00B83D63">
        <w:rPr>
          <w:rFonts w:ascii="Times New Roman" w:hAnsi="Times New Roman"/>
          <w:sz w:val="28"/>
          <w:szCs w:val="20"/>
        </w:rPr>
        <w:t>.</w:t>
      </w:r>
    </w:p>
    <w:p w14:paraId="36A8A2BA" w14:textId="77777777" w:rsidR="009216C9" w:rsidRPr="006620BC" w:rsidRDefault="009216C9" w:rsidP="008E74A2">
      <w:pPr>
        <w:spacing w:after="0" w:line="360" w:lineRule="auto"/>
        <w:ind w:firstLine="567"/>
        <w:rPr>
          <w:rFonts w:ascii="Times New Roman" w:hAnsi="Times New Roman"/>
          <w:sz w:val="28"/>
          <w:szCs w:val="28"/>
        </w:rPr>
      </w:pPr>
    </w:p>
    <w:p w14:paraId="7E777D27" w14:textId="64CFFC51" w:rsidR="009216C9" w:rsidRPr="00575322" w:rsidRDefault="00D006F8" w:rsidP="00D006F8">
      <w:pPr>
        <w:spacing w:after="0" w:line="360" w:lineRule="auto"/>
        <w:ind w:firstLine="567"/>
        <w:jc w:val="both"/>
        <w:rPr>
          <w:rFonts w:ascii="Times New Roman" w:eastAsia="Times New Roman" w:hAnsi="Times New Roman"/>
          <w:b/>
          <w:sz w:val="28"/>
          <w:szCs w:val="28"/>
          <w:lang w:eastAsia="uk-UA"/>
        </w:rPr>
      </w:pPr>
      <w:r w:rsidRPr="006620BC">
        <w:rPr>
          <w:rFonts w:ascii="Times New Roman" w:hAnsi="Times New Roman"/>
          <w:b/>
          <w:bCs/>
          <w:kern w:val="36"/>
          <w:sz w:val="28"/>
          <w:szCs w:val="28"/>
        </w:rPr>
        <w:t>3.4.</w:t>
      </w:r>
      <w:r w:rsidRPr="006620BC">
        <w:rPr>
          <w:rFonts w:ascii="Times New Roman" w:hAnsi="Times New Roman"/>
          <w:b/>
          <w:bCs/>
          <w:kern w:val="36"/>
          <w:sz w:val="28"/>
          <w:szCs w:val="28"/>
        </w:rPr>
        <w:tab/>
      </w:r>
      <w:r w:rsidR="00575322" w:rsidRPr="00575322">
        <w:rPr>
          <w:rFonts w:ascii="Times New Roman" w:eastAsia="Times New Roman" w:hAnsi="Times New Roman"/>
          <w:b/>
          <w:sz w:val="28"/>
          <w:szCs w:val="28"/>
          <w:lang w:eastAsia="uk-UA"/>
        </w:rPr>
        <w:t>Вплив на ґрунти та ландшафти м. Львова</w:t>
      </w:r>
    </w:p>
    <w:p w14:paraId="00560524" w14:textId="61561293" w:rsidR="002B744E" w:rsidRPr="002B744E" w:rsidRDefault="00575322" w:rsidP="002B744E">
      <w:pPr>
        <w:tabs>
          <w:tab w:val="left" w:pos="0"/>
        </w:tabs>
        <w:spacing w:after="0" w:line="360" w:lineRule="auto"/>
        <w:ind w:firstLine="284"/>
        <w:jc w:val="both"/>
        <w:rPr>
          <w:rFonts w:ascii="Times New Roman" w:hAnsi="Times New Roman"/>
          <w:sz w:val="28"/>
          <w:szCs w:val="20"/>
        </w:rPr>
      </w:pPr>
      <w:r w:rsidRPr="00575322">
        <w:rPr>
          <w:rFonts w:ascii="Times New Roman" w:hAnsi="Times New Roman"/>
          <w:sz w:val="28"/>
          <w:szCs w:val="20"/>
        </w:rPr>
        <w:t xml:space="preserve">Вплив шкідливих викидів </w:t>
      </w:r>
      <w:r>
        <w:rPr>
          <w:rFonts w:ascii="Times New Roman" w:hAnsi="Times New Roman"/>
          <w:sz w:val="28"/>
          <w:szCs w:val="20"/>
        </w:rPr>
        <w:t>від теплоенергетичних об’єктів</w:t>
      </w:r>
      <w:r w:rsidRPr="00575322">
        <w:rPr>
          <w:rFonts w:ascii="Times New Roman" w:hAnsi="Times New Roman"/>
          <w:sz w:val="28"/>
          <w:szCs w:val="20"/>
        </w:rPr>
        <w:t xml:space="preserve"> залежить від кількісних і якісних характеристик відходів, що відбуваються в безперервному технічному ланцюгу роботи установки.</w:t>
      </w:r>
      <w:r w:rsidR="002B744E">
        <w:rPr>
          <w:rFonts w:ascii="Times New Roman" w:hAnsi="Times New Roman"/>
          <w:sz w:val="28"/>
          <w:szCs w:val="20"/>
        </w:rPr>
        <w:t xml:space="preserve"> </w:t>
      </w:r>
      <w:r w:rsidR="002B744E" w:rsidRPr="002B744E">
        <w:rPr>
          <w:rFonts w:ascii="Times New Roman" w:hAnsi="Times New Roman"/>
          <w:sz w:val="28"/>
          <w:szCs w:val="20"/>
        </w:rPr>
        <w:t>Основними причинами екологічних катастроф є:</w:t>
      </w:r>
    </w:p>
    <w:p w14:paraId="137390BA" w14:textId="65371224" w:rsidR="002B744E" w:rsidRPr="002B744E" w:rsidRDefault="002B744E" w:rsidP="002B744E">
      <w:pPr>
        <w:pStyle w:val="a3"/>
        <w:numPr>
          <w:ilvl w:val="0"/>
          <w:numId w:val="38"/>
        </w:numPr>
        <w:tabs>
          <w:tab w:val="left" w:pos="0"/>
        </w:tabs>
        <w:spacing w:after="0" w:line="360" w:lineRule="auto"/>
        <w:ind w:left="0" w:firstLine="284"/>
        <w:jc w:val="both"/>
        <w:rPr>
          <w:rFonts w:ascii="Times New Roman" w:hAnsi="Times New Roman"/>
          <w:sz w:val="28"/>
          <w:szCs w:val="20"/>
        </w:rPr>
      </w:pPr>
      <w:r w:rsidRPr="002B744E">
        <w:rPr>
          <w:rFonts w:ascii="Times New Roman" w:hAnsi="Times New Roman"/>
          <w:sz w:val="28"/>
          <w:szCs w:val="20"/>
        </w:rPr>
        <w:t>використання неякісного палива;</w:t>
      </w:r>
    </w:p>
    <w:p w14:paraId="41384486" w14:textId="345ED151" w:rsidR="002B744E" w:rsidRPr="002B744E" w:rsidRDefault="002B744E" w:rsidP="002B744E">
      <w:pPr>
        <w:pStyle w:val="a3"/>
        <w:numPr>
          <w:ilvl w:val="0"/>
          <w:numId w:val="38"/>
        </w:numPr>
        <w:tabs>
          <w:tab w:val="left" w:pos="0"/>
        </w:tabs>
        <w:spacing w:after="0" w:line="360" w:lineRule="auto"/>
        <w:ind w:left="0" w:firstLine="284"/>
        <w:jc w:val="both"/>
        <w:rPr>
          <w:rFonts w:ascii="Times New Roman" w:hAnsi="Times New Roman"/>
          <w:sz w:val="28"/>
          <w:szCs w:val="20"/>
        </w:rPr>
      </w:pPr>
      <w:r w:rsidRPr="002B744E">
        <w:rPr>
          <w:rFonts w:ascii="Times New Roman" w:hAnsi="Times New Roman"/>
          <w:sz w:val="28"/>
          <w:szCs w:val="20"/>
        </w:rPr>
        <w:t>застарілі виробничі процеси та обладнання;</w:t>
      </w:r>
    </w:p>
    <w:p w14:paraId="2FFDA25E" w14:textId="1F80BBDA" w:rsidR="002B744E" w:rsidRPr="002B744E" w:rsidRDefault="002B744E" w:rsidP="002B744E">
      <w:pPr>
        <w:pStyle w:val="a3"/>
        <w:numPr>
          <w:ilvl w:val="0"/>
          <w:numId w:val="38"/>
        </w:numPr>
        <w:tabs>
          <w:tab w:val="left" w:pos="0"/>
        </w:tabs>
        <w:spacing w:after="0" w:line="360" w:lineRule="auto"/>
        <w:ind w:left="0" w:firstLine="284"/>
        <w:jc w:val="both"/>
        <w:rPr>
          <w:rFonts w:ascii="Times New Roman" w:hAnsi="Times New Roman"/>
          <w:sz w:val="28"/>
          <w:szCs w:val="20"/>
        </w:rPr>
      </w:pPr>
      <w:r w:rsidRPr="002B744E">
        <w:rPr>
          <w:rFonts w:ascii="Times New Roman" w:hAnsi="Times New Roman"/>
          <w:sz w:val="28"/>
          <w:szCs w:val="20"/>
        </w:rPr>
        <w:t>висока енергетика і міцність матеріалу;</w:t>
      </w:r>
    </w:p>
    <w:p w14:paraId="19F98C44" w14:textId="50450777" w:rsidR="002B744E" w:rsidRPr="002B744E" w:rsidRDefault="002B744E" w:rsidP="002B744E">
      <w:pPr>
        <w:pStyle w:val="a3"/>
        <w:numPr>
          <w:ilvl w:val="0"/>
          <w:numId w:val="38"/>
        </w:numPr>
        <w:tabs>
          <w:tab w:val="left" w:pos="0"/>
        </w:tabs>
        <w:spacing w:after="0" w:line="360" w:lineRule="auto"/>
        <w:ind w:left="0" w:firstLine="284"/>
        <w:jc w:val="both"/>
        <w:rPr>
          <w:rFonts w:ascii="Times New Roman" w:hAnsi="Times New Roman"/>
          <w:sz w:val="28"/>
          <w:szCs w:val="20"/>
        </w:rPr>
      </w:pPr>
      <w:r w:rsidRPr="002B744E">
        <w:rPr>
          <w:rFonts w:ascii="Times New Roman" w:hAnsi="Times New Roman"/>
          <w:sz w:val="28"/>
          <w:szCs w:val="20"/>
        </w:rPr>
        <w:t>вис</w:t>
      </w:r>
      <w:r>
        <w:rPr>
          <w:rFonts w:ascii="Times New Roman" w:hAnsi="Times New Roman"/>
          <w:sz w:val="28"/>
          <w:szCs w:val="20"/>
        </w:rPr>
        <w:t>ока концентрація промислових об’</w:t>
      </w:r>
      <w:r w:rsidRPr="002B744E">
        <w:rPr>
          <w:rFonts w:ascii="Times New Roman" w:hAnsi="Times New Roman"/>
          <w:sz w:val="28"/>
          <w:szCs w:val="20"/>
        </w:rPr>
        <w:t>єктів;</w:t>
      </w:r>
    </w:p>
    <w:p w14:paraId="1F082017" w14:textId="4148C2E5" w:rsidR="002B744E" w:rsidRPr="002B744E" w:rsidRDefault="002B744E" w:rsidP="002B744E">
      <w:pPr>
        <w:pStyle w:val="a3"/>
        <w:numPr>
          <w:ilvl w:val="0"/>
          <w:numId w:val="38"/>
        </w:numPr>
        <w:tabs>
          <w:tab w:val="left" w:pos="0"/>
        </w:tabs>
        <w:spacing w:after="0" w:line="360" w:lineRule="auto"/>
        <w:ind w:left="0" w:firstLine="284"/>
        <w:jc w:val="both"/>
        <w:rPr>
          <w:rFonts w:ascii="Times New Roman" w:hAnsi="Times New Roman"/>
          <w:sz w:val="28"/>
          <w:szCs w:val="20"/>
        </w:rPr>
      </w:pPr>
      <w:r w:rsidRPr="002B744E">
        <w:rPr>
          <w:rFonts w:ascii="Times New Roman" w:hAnsi="Times New Roman"/>
          <w:sz w:val="28"/>
          <w:szCs w:val="20"/>
        </w:rPr>
        <w:lastRenderedPageBreak/>
        <w:t>несприятлива структура промислового виробництва та висока концентрація екологічно шкідливих технологій виробництва;</w:t>
      </w:r>
    </w:p>
    <w:p w14:paraId="694CE360" w14:textId="11E622C3" w:rsidR="002B744E" w:rsidRPr="002B744E" w:rsidRDefault="002B744E" w:rsidP="002B744E">
      <w:pPr>
        <w:pStyle w:val="a3"/>
        <w:numPr>
          <w:ilvl w:val="0"/>
          <w:numId w:val="38"/>
        </w:numPr>
        <w:tabs>
          <w:tab w:val="left" w:pos="0"/>
        </w:tabs>
        <w:spacing w:after="0" w:line="360" w:lineRule="auto"/>
        <w:ind w:left="0" w:firstLine="284"/>
        <w:jc w:val="both"/>
        <w:rPr>
          <w:rFonts w:ascii="Times New Roman" w:hAnsi="Times New Roman"/>
          <w:sz w:val="28"/>
          <w:szCs w:val="20"/>
        </w:rPr>
      </w:pPr>
      <w:r w:rsidRPr="002B744E">
        <w:rPr>
          <w:rFonts w:ascii="Times New Roman" w:hAnsi="Times New Roman"/>
          <w:sz w:val="28"/>
          <w:szCs w:val="20"/>
        </w:rPr>
        <w:t>відсутність цільової системи охорони довкілля (водоочисні споруди, системи оборотного водопостачання тощо), низька завантаженість існуючих природоохоронних споруд;</w:t>
      </w:r>
    </w:p>
    <w:p w14:paraId="676DC7A9" w14:textId="52DCD634" w:rsidR="002B744E" w:rsidRPr="002B744E" w:rsidRDefault="002B744E" w:rsidP="002B744E">
      <w:pPr>
        <w:pStyle w:val="a3"/>
        <w:numPr>
          <w:ilvl w:val="0"/>
          <w:numId w:val="38"/>
        </w:numPr>
        <w:tabs>
          <w:tab w:val="left" w:pos="0"/>
        </w:tabs>
        <w:spacing w:after="0" w:line="360" w:lineRule="auto"/>
        <w:ind w:left="0" w:firstLine="284"/>
        <w:jc w:val="both"/>
        <w:rPr>
          <w:rFonts w:ascii="Times New Roman" w:hAnsi="Times New Roman"/>
          <w:sz w:val="28"/>
          <w:szCs w:val="20"/>
        </w:rPr>
      </w:pPr>
      <w:r w:rsidRPr="002B744E">
        <w:rPr>
          <w:rFonts w:ascii="Times New Roman" w:hAnsi="Times New Roman"/>
          <w:sz w:val="28"/>
          <w:szCs w:val="20"/>
        </w:rPr>
        <w:t>відсутність відповідних правових та економічних механізмів стимулювання розвитку технологій екологічної безпеки та системи захисту довкілля;</w:t>
      </w:r>
    </w:p>
    <w:p w14:paraId="1BF1DD24" w14:textId="224DB5F9" w:rsidR="002B744E" w:rsidRPr="008E3592" w:rsidRDefault="002B744E" w:rsidP="002B744E">
      <w:pPr>
        <w:pStyle w:val="a3"/>
        <w:numPr>
          <w:ilvl w:val="0"/>
          <w:numId w:val="38"/>
        </w:numPr>
        <w:tabs>
          <w:tab w:val="left" w:pos="0"/>
        </w:tabs>
        <w:spacing w:after="0" w:line="360" w:lineRule="auto"/>
        <w:ind w:left="0" w:firstLine="284"/>
        <w:jc w:val="both"/>
        <w:rPr>
          <w:rFonts w:ascii="Times New Roman" w:hAnsi="Times New Roman"/>
          <w:sz w:val="28"/>
          <w:szCs w:val="20"/>
        </w:rPr>
      </w:pPr>
      <w:r w:rsidRPr="008E3592">
        <w:rPr>
          <w:rFonts w:ascii="Times New Roman" w:hAnsi="Times New Roman"/>
          <w:sz w:val="28"/>
          <w:szCs w:val="20"/>
        </w:rPr>
        <w:t>відсутність належного контролю за захистом навколишнього середовища.</w:t>
      </w:r>
    </w:p>
    <w:p w14:paraId="13D13BAE" w14:textId="4C15BA47" w:rsidR="004261E9" w:rsidRDefault="008E3592" w:rsidP="00412AD6">
      <w:pPr>
        <w:spacing w:after="0" w:line="360" w:lineRule="auto"/>
        <w:ind w:firstLine="567"/>
        <w:jc w:val="both"/>
        <w:rPr>
          <w:rFonts w:ascii="Times New Roman" w:hAnsi="Times New Roman"/>
          <w:color w:val="000000"/>
          <w:spacing w:val="2"/>
          <w:sz w:val="28"/>
          <w:szCs w:val="27"/>
        </w:rPr>
      </w:pPr>
      <w:r>
        <w:rPr>
          <w:rFonts w:ascii="Times New Roman" w:hAnsi="Times New Roman"/>
          <w:color w:val="000000"/>
          <w:spacing w:val="2"/>
          <w:sz w:val="28"/>
          <w:szCs w:val="27"/>
        </w:rPr>
        <w:t>Проаналізуємо</w:t>
      </w:r>
      <w:r w:rsidRPr="008E3592">
        <w:rPr>
          <w:rFonts w:ascii="Times New Roman" w:hAnsi="Times New Roman"/>
          <w:color w:val="000000"/>
          <w:spacing w:val="2"/>
          <w:sz w:val="28"/>
          <w:szCs w:val="27"/>
        </w:rPr>
        <w:t xml:space="preserve"> вплив теплоенергетичних об'єктів м. Львів на ґрунти та ландшафти </w:t>
      </w:r>
      <w:r>
        <w:rPr>
          <w:rFonts w:ascii="Times New Roman" w:hAnsi="Times New Roman"/>
          <w:color w:val="000000"/>
          <w:spacing w:val="2"/>
          <w:sz w:val="28"/>
          <w:szCs w:val="27"/>
        </w:rPr>
        <w:t>(Табл</w:t>
      </w:r>
      <w:r w:rsidR="005E657C">
        <w:rPr>
          <w:rFonts w:ascii="Times New Roman" w:hAnsi="Times New Roman"/>
          <w:color w:val="000000"/>
          <w:spacing w:val="2"/>
          <w:sz w:val="28"/>
          <w:szCs w:val="27"/>
        </w:rPr>
        <w:t>.</w:t>
      </w:r>
      <w:r w:rsidRPr="008E3592">
        <w:rPr>
          <w:rFonts w:ascii="Times New Roman" w:hAnsi="Times New Roman"/>
          <w:color w:val="000000"/>
          <w:spacing w:val="2"/>
          <w:sz w:val="28"/>
          <w:szCs w:val="27"/>
        </w:rPr>
        <w:t xml:space="preserve"> </w:t>
      </w:r>
      <w:r>
        <w:rPr>
          <w:rFonts w:ascii="Times New Roman" w:hAnsi="Times New Roman"/>
          <w:color w:val="000000"/>
          <w:spacing w:val="2"/>
          <w:sz w:val="28"/>
          <w:szCs w:val="27"/>
        </w:rPr>
        <w:t>3</w:t>
      </w:r>
      <w:r w:rsidRPr="008E3592">
        <w:rPr>
          <w:rFonts w:ascii="Times New Roman" w:hAnsi="Times New Roman"/>
          <w:color w:val="000000"/>
          <w:spacing w:val="2"/>
          <w:sz w:val="28"/>
          <w:szCs w:val="27"/>
        </w:rPr>
        <w:t>.</w:t>
      </w:r>
      <w:r>
        <w:rPr>
          <w:rFonts w:ascii="Times New Roman" w:hAnsi="Times New Roman"/>
          <w:color w:val="000000"/>
          <w:spacing w:val="2"/>
          <w:sz w:val="28"/>
          <w:szCs w:val="27"/>
        </w:rPr>
        <w:t>4</w:t>
      </w:r>
      <w:r w:rsidR="005E657C">
        <w:rPr>
          <w:rFonts w:ascii="Times New Roman" w:hAnsi="Times New Roman"/>
          <w:color w:val="000000"/>
          <w:spacing w:val="2"/>
          <w:sz w:val="28"/>
          <w:szCs w:val="27"/>
        </w:rPr>
        <w:t xml:space="preserve"> та Рис. 3.2</w:t>
      </w:r>
      <w:r>
        <w:rPr>
          <w:rFonts w:ascii="Times New Roman" w:hAnsi="Times New Roman"/>
          <w:color w:val="000000"/>
          <w:spacing w:val="2"/>
          <w:sz w:val="28"/>
          <w:szCs w:val="27"/>
        </w:rPr>
        <w:t>).</w:t>
      </w:r>
    </w:p>
    <w:p w14:paraId="78D842F4" w14:textId="77777777" w:rsidR="00C533A1" w:rsidRPr="00C533A1" w:rsidRDefault="00C533A1" w:rsidP="00412AD6">
      <w:pPr>
        <w:spacing w:after="0" w:line="360" w:lineRule="auto"/>
        <w:ind w:firstLine="567"/>
        <w:jc w:val="both"/>
        <w:rPr>
          <w:rFonts w:ascii="Times New Roman" w:hAnsi="Times New Roman"/>
          <w:color w:val="000000"/>
          <w:spacing w:val="2"/>
          <w:sz w:val="20"/>
          <w:szCs w:val="27"/>
        </w:rPr>
      </w:pPr>
    </w:p>
    <w:p w14:paraId="7BDA5C70" w14:textId="0C19BD5F" w:rsidR="00C533A1" w:rsidRPr="00C533A1" w:rsidRDefault="00C533A1" w:rsidP="00C533A1">
      <w:pPr>
        <w:spacing w:after="0"/>
        <w:jc w:val="right"/>
        <w:rPr>
          <w:rFonts w:ascii="Times New Roman" w:hAnsi="Times New Roman"/>
          <w:b/>
          <w:color w:val="000000"/>
          <w:spacing w:val="2"/>
          <w:sz w:val="28"/>
          <w:szCs w:val="27"/>
        </w:rPr>
      </w:pPr>
      <w:r w:rsidRPr="00C533A1">
        <w:rPr>
          <w:rFonts w:ascii="Times New Roman" w:hAnsi="Times New Roman"/>
          <w:b/>
          <w:color w:val="000000"/>
          <w:spacing w:val="2"/>
          <w:sz w:val="28"/>
          <w:szCs w:val="27"/>
        </w:rPr>
        <w:t>Таблиця 3.4</w:t>
      </w:r>
    </w:p>
    <w:p w14:paraId="434181C3" w14:textId="1B8D8BF9" w:rsidR="004261E9" w:rsidRPr="00C533A1" w:rsidRDefault="00C533A1" w:rsidP="00C533A1">
      <w:pPr>
        <w:spacing w:after="0"/>
        <w:jc w:val="center"/>
        <w:rPr>
          <w:rFonts w:ascii="Times New Roman" w:hAnsi="Times New Roman"/>
          <w:color w:val="000000"/>
          <w:spacing w:val="2"/>
          <w:sz w:val="28"/>
          <w:szCs w:val="27"/>
        </w:rPr>
      </w:pPr>
      <w:r w:rsidRPr="00C533A1">
        <w:rPr>
          <w:rFonts w:ascii="Times New Roman" w:hAnsi="Times New Roman"/>
          <w:color w:val="000000"/>
          <w:spacing w:val="2"/>
          <w:sz w:val="28"/>
          <w:szCs w:val="27"/>
        </w:rPr>
        <w:t>Перелік основних забруднюючих речовин, що впливають на ґрунти та ландшафти</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0"/>
        <w:gridCol w:w="6804"/>
      </w:tblGrid>
      <w:tr w:rsidR="008E3592" w:rsidRPr="0071574B" w14:paraId="444E27E8" w14:textId="77777777" w:rsidTr="008E3592">
        <w:trPr>
          <w:trHeight w:val="315"/>
        </w:trPr>
        <w:tc>
          <w:tcPr>
            <w:tcW w:w="2880" w:type="dxa"/>
            <w:tcMar>
              <w:top w:w="30" w:type="dxa"/>
              <w:left w:w="45" w:type="dxa"/>
              <w:bottom w:w="30" w:type="dxa"/>
              <w:right w:w="45" w:type="dxa"/>
            </w:tcMar>
            <w:vAlign w:val="center"/>
            <w:hideMark/>
          </w:tcPr>
          <w:p w14:paraId="3D192D66" w14:textId="77777777" w:rsidR="008E3592" w:rsidRPr="008E3592" w:rsidRDefault="008E3592" w:rsidP="008E3592">
            <w:pPr>
              <w:spacing w:after="0"/>
              <w:jc w:val="center"/>
              <w:rPr>
                <w:rFonts w:ascii="Times New Roman" w:hAnsi="Times New Roman"/>
                <w:i/>
                <w:sz w:val="26"/>
                <w:szCs w:val="26"/>
              </w:rPr>
            </w:pPr>
            <w:r w:rsidRPr="008E3592">
              <w:rPr>
                <w:rFonts w:ascii="Times New Roman" w:hAnsi="Times New Roman"/>
                <w:i/>
                <w:sz w:val="26"/>
                <w:szCs w:val="26"/>
              </w:rPr>
              <w:t>Забруднююча речовина</w:t>
            </w:r>
          </w:p>
        </w:tc>
        <w:tc>
          <w:tcPr>
            <w:tcW w:w="6804" w:type="dxa"/>
            <w:tcMar>
              <w:top w:w="30" w:type="dxa"/>
              <w:left w:w="0" w:type="dxa"/>
              <w:bottom w:w="30" w:type="dxa"/>
              <w:right w:w="0" w:type="dxa"/>
            </w:tcMar>
            <w:vAlign w:val="center"/>
            <w:hideMark/>
          </w:tcPr>
          <w:p w14:paraId="09EF81AB" w14:textId="77777777" w:rsidR="008E3592" w:rsidRPr="008E3592" w:rsidRDefault="008E3592" w:rsidP="008E3592">
            <w:pPr>
              <w:spacing w:after="0"/>
              <w:jc w:val="center"/>
              <w:rPr>
                <w:rFonts w:ascii="Times New Roman" w:hAnsi="Times New Roman"/>
                <w:i/>
                <w:sz w:val="26"/>
                <w:szCs w:val="26"/>
              </w:rPr>
            </w:pPr>
            <w:r w:rsidRPr="008E3592">
              <w:rPr>
                <w:rFonts w:ascii="Times New Roman" w:hAnsi="Times New Roman"/>
                <w:i/>
                <w:sz w:val="26"/>
                <w:szCs w:val="26"/>
              </w:rPr>
              <w:t>Вплив на ґрунти та ландшафти</w:t>
            </w:r>
          </w:p>
        </w:tc>
      </w:tr>
      <w:tr w:rsidR="008E3592" w:rsidRPr="0071574B" w14:paraId="7D325F10" w14:textId="77777777" w:rsidTr="008E3592">
        <w:trPr>
          <w:trHeight w:val="315"/>
        </w:trPr>
        <w:tc>
          <w:tcPr>
            <w:tcW w:w="2880" w:type="dxa"/>
            <w:tcMar>
              <w:top w:w="30" w:type="dxa"/>
              <w:left w:w="45" w:type="dxa"/>
              <w:bottom w:w="30" w:type="dxa"/>
              <w:right w:w="45" w:type="dxa"/>
            </w:tcMar>
            <w:vAlign w:val="center"/>
            <w:hideMark/>
          </w:tcPr>
          <w:p w14:paraId="055DBE42" w14:textId="77777777" w:rsidR="008E3592" w:rsidRPr="008E3592" w:rsidRDefault="008E3592" w:rsidP="008E3592">
            <w:pPr>
              <w:spacing w:after="0"/>
              <w:jc w:val="center"/>
              <w:rPr>
                <w:rFonts w:ascii="Times New Roman" w:hAnsi="Times New Roman"/>
                <w:sz w:val="26"/>
                <w:szCs w:val="26"/>
              </w:rPr>
            </w:pPr>
            <w:r w:rsidRPr="008E3592">
              <w:rPr>
                <w:rFonts w:ascii="Times New Roman" w:hAnsi="Times New Roman"/>
                <w:sz w:val="26"/>
                <w:szCs w:val="26"/>
              </w:rPr>
              <w:t>Зола</w:t>
            </w:r>
          </w:p>
        </w:tc>
        <w:tc>
          <w:tcPr>
            <w:tcW w:w="6804" w:type="dxa"/>
            <w:tcMar>
              <w:top w:w="30" w:type="dxa"/>
              <w:left w:w="0" w:type="dxa"/>
              <w:bottom w:w="30" w:type="dxa"/>
              <w:right w:w="0" w:type="dxa"/>
            </w:tcMar>
            <w:vAlign w:val="center"/>
            <w:hideMark/>
          </w:tcPr>
          <w:p w14:paraId="7858AEAF" w14:textId="77777777" w:rsidR="008E3592" w:rsidRPr="008E3592" w:rsidRDefault="008E3592" w:rsidP="008E3592">
            <w:pPr>
              <w:spacing w:after="0"/>
              <w:ind w:left="142"/>
              <w:rPr>
                <w:rFonts w:ascii="Times New Roman" w:hAnsi="Times New Roman"/>
                <w:sz w:val="26"/>
                <w:szCs w:val="26"/>
              </w:rPr>
            </w:pPr>
            <w:r w:rsidRPr="008E3592">
              <w:rPr>
                <w:rFonts w:ascii="Times New Roman" w:hAnsi="Times New Roman"/>
                <w:sz w:val="26"/>
                <w:szCs w:val="26"/>
              </w:rPr>
              <w:t>Забруднення ґрунтів, зниження родючості, зміна кислотності</w:t>
            </w:r>
          </w:p>
        </w:tc>
      </w:tr>
      <w:tr w:rsidR="008E3592" w:rsidRPr="0071574B" w14:paraId="450AE524" w14:textId="77777777" w:rsidTr="008E3592">
        <w:trPr>
          <w:trHeight w:val="315"/>
        </w:trPr>
        <w:tc>
          <w:tcPr>
            <w:tcW w:w="2880" w:type="dxa"/>
            <w:tcMar>
              <w:top w:w="30" w:type="dxa"/>
              <w:left w:w="45" w:type="dxa"/>
              <w:bottom w:w="30" w:type="dxa"/>
              <w:right w:w="45" w:type="dxa"/>
            </w:tcMar>
            <w:vAlign w:val="center"/>
            <w:hideMark/>
          </w:tcPr>
          <w:p w14:paraId="1075F3CF" w14:textId="77777777" w:rsidR="008E3592" w:rsidRPr="008E3592" w:rsidRDefault="008E3592" w:rsidP="008E3592">
            <w:pPr>
              <w:spacing w:after="0"/>
              <w:jc w:val="center"/>
              <w:rPr>
                <w:rFonts w:ascii="Times New Roman" w:hAnsi="Times New Roman"/>
                <w:sz w:val="26"/>
                <w:szCs w:val="26"/>
              </w:rPr>
            </w:pPr>
            <w:r w:rsidRPr="008E3592">
              <w:rPr>
                <w:rFonts w:ascii="Times New Roman" w:hAnsi="Times New Roman"/>
                <w:sz w:val="26"/>
                <w:szCs w:val="26"/>
              </w:rPr>
              <w:t>Оксиди сірки</w:t>
            </w:r>
          </w:p>
        </w:tc>
        <w:tc>
          <w:tcPr>
            <w:tcW w:w="6804" w:type="dxa"/>
            <w:tcMar>
              <w:top w:w="30" w:type="dxa"/>
              <w:left w:w="0" w:type="dxa"/>
              <w:bottom w:w="30" w:type="dxa"/>
              <w:right w:w="0" w:type="dxa"/>
            </w:tcMar>
            <w:vAlign w:val="center"/>
            <w:hideMark/>
          </w:tcPr>
          <w:p w14:paraId="1816FD94" w14:textId="471FC1EE" w:rsidR="008E3592" w:rsidRPr="008E3592" w:rsidRDefault="00C533A1" w:rsidP="008E3592">
            <w:pPr>
              <w:spacing w:after="0"/>
              <w:ind w:left="142"/>
              <w:rPr>
                <w:rFonts w:ascii="Times New Roman" w:hAnsi="Times New Roman"/>
                <w:sz w:val="26"/>
                <w:szCs w:val="26"/>
              </w:rPr>
            </w:pPr>
            <w:r>
              <w:rPr>
                <w:rFonts w:ascii="Times New Roman" w:hAnsi="Times New Roman"/>
                <w:sz w:val="26"/>
                <w:szCs w:val="26"/>
              </w:rPr>
              <w:t>Кислотні дощі</w:t>
            </w:r>
            <w:r w:rsidR="008E3592" w:rsidRPr="008E3592">
              <w:rPr>
                <w:rFonts w:ascii="Times New Roman" w:hAnsi="Times New Roman"/>
                <w:sz w:val="26"/>
                <w:szCs w:val="26"/>
              </w:rPr>
              <w:t xml:space="preserve">, </w:t>
            </w:r>
            <w:r w:rsidRPr="00C533A1">
              <w:rPr>
                <w:rFonts w:ascii="Times New Roman" w:hAnsi="Times New Roman"/>
                <w:sz w:val="26"/>
                <w:szCs w:val="26"/>
              </w:rPr>
              <w:t xml:space="preserve">змінюють </w:t>
            </w:r>
            <w:proofErr w:type="spellStart"/>
            <w:r w:rsidRPr="00C533A1">
              <w:rPr>
                <w:rFonts w:ascii="Times New Roman" w:hAnsi="Times New Roman"/>
                <w:sz w:val="26"/>
                <w:szCs w:val="26"/>
              </w:rPr>
              <w:t>pH</w:t>
            </w:r>
            <w:proofErr w:type="spellEnd"/>
            <w:r w:rsidRPr="00C533A1">
              <w:rPr>
                <w:rFonts w:ascii="Times New Roman" w:hAnsi="Times New Roman"/>
                <w:sz w:val="26"/>
                <w:szCs w:val="26"/>
              </w:rPr>
              <w:t xml:space="preserve"> ґрунту та викликають опіки рослин</w:t>
            </w:r>
          </w:p>
        </w:tc>
      </w:tr>
      <w:tr w:rsidR="008E3592" w:rsidRPr="0071574B" w14:paraId="5682179A" w14:textId="77777777" w:rsidTr="008E3592">
        <w:trPr>
          <w:trHeight w:val="315"/>
        </w:trPr>
        <w:tc>
          <w:tcPr>
            <w:tcW w:w="2880" w:type="dxa"/>
            <w:tcMar>
              <w:top w:w="30" w:type="dxa"/>
              <w:left w:w="45" w:type="dxa"/>
              <w:bottom w:w="30" w:type="dxa"/>
              <w:right w:w="45" w:type="dxa"/>
            </w:tcMar>
            <w:vAlign w:val="center"/>
            <w:hideMark/>
          </w:tcPr>
          <w:p w14:paraId="4E056FC4" w14:textId="77777777" w:rsidR="008E3592" w:rsidRPr="008E3592" w:rsidRDefault="008E3592" w:rsidP="008E3592">
            <w:pPr>
              <w:spacing w:after="0"/>
              <w:jc w:val="center"/>
              <w:rPr>
                <w:rFonts w:ascii="Times New Roman" w:hAnsi="Times New Roman"/>
                <w:sz w:val="26"/>
                <w:szCs w:val="26"/>
              </w:rPr>
            </w:pPr>
            <w:r w:rsidRPr="008E3592">
              <w:rPr>
                <w:rFonts w:ascii="Times New Roman" w:hAnsi="Times New Roman"/>
                <w:sz w:val="26"/>
                <w:szCs w:val="26"/>
              </w:rPr>
              <w:t>Оксиди азоту</w:t>
            </w:r>
          </w:p>
        </w:tc>
        <w:tc>
          <w:tcPr>
            <w:tcW w:w="6804" w:type="dxa"/>
            <w:tcMar>
              <w:top w:w="30" w:type="dxa"/>
              <w:left w:w="0" w:type="dxa"/>
              <w:bottom w:w="30" w:type="dxa"/>
              <w:right w:w="0" w:type="dxa"/>
            </w:tcMar>
            <w:vAlign w:val="center"/>
            <w:hideMark/>
          </w:tcPr>
          <w:p w14:paraId="419D9C4D" w14:textId="6864E071" w:rsidR="008E3592" w:rsidRPr="008E3592" w:rsidRDefault="00BB19E2" w:rsidP="00BB19E2">
            <w:pPr>
              <w:spacing w:after="0"/>
              <w:ind w:left="142"/>
              <w:rPr>
                <w:rFonts w:ascii="Times New Roman" w:hAnsi="Times New Roman"/>
                <w:sz w:val="26"/>
                <w:szCs w:val="26"/>
              </w:rPr>
            </w:pPr>
            <w:r>
              <w:rPr>
                <w:rFonts w:ascii="Times New Roman" w:hAnsi="Times New Roman"/>
                <w:sz w:val="26"/>
                <w:szCs w:val="26"/>
              </w:rPr>
              <w:t>Кислотні дощі</w:t>
            </w:r>
            <w:r w:rsidR="008E3592" w:rsidRPr="008E3592">
              <w:rPr>
                <w:rFonts w:ascii="Times New Roman" w:hAnsi="Times New Roman"/>
                <w:sz w:val="26"/>
                <w:szCs w:val="26"/>
              </w:rPr>
              <w:t xml:space="preserve">, </w:t>
            </w:r>
            <w:r w:rsidRPr="00BB19E2">
              <w:rPr>
                <w:rFonts w:ascii="Times New Roman" w:hAnsi="Times New Roman"/>
                <w:sz w:val="26"/>
                <w:szCs w:val="26"/>
              </w:rPr>
              <w:t xml:space="preserve">накопиченню нітратів у </w:t>
            </w:r>
            <w:r>
              <w:rPr>
                <w:rFonts w:ascii="Times New Roman" w:hAnsi="Times New Roman"/>
                <w:sz w:val="26"/>
                <w:szCs w:val="26"/>
              </w:rPr>
              <w:t>ґ</w:t>
            </w:r>
            <w:r w:rsidRPr="00BB19E2">
              <w:rPr>
                <w:rFonts w:ascii="Times New Roman" w:hAnsi="Times New Roman"/>
                <w:sz w:val="26"/>
                <w:szCs w:val="26"/>
              </w:rPr>
              <w:t>рунтах</w:t>
            </w:r>
          </w:p>
        </w:tc>
      </w:tr>
      <w:tr w:rsidR="008E3592" w:rsidRPr="0071574B" w14:paraId="42829FC0" w14:textId="77777777" w:rsidTr="008E3592">
        <w:trPr>
          <w:trHeight w:val="315"/>
        </w:trPr>
        <w:tc>
          <w:tcPr>
            <w:tcW w:w="2880" w:type="dxa"/>
            <w:tcMar>
              <w:top w:w="30" w:type="dxa"/>
              <w:left w:w="45" w:type="dxa"/>
              <w:bottom w:w="30" w:type="dxa"/>
              <w:right w:w="45" w:type="dxa"/>
            </w:tcMar>
            <w:vAlign w:val="center"/>
            <w:hideMark/>
          </w:tcPr>
          <w:p w14:paraId="57D062C9" w14:textId="77777777" w:rsidR="008E3592" w:rsidRPr="008E3592" w:rsidRDefault="008E3592" w:rsidP="008E3592">
            <w:pPr>
              <w:spacing w:after="0"/>
              <w:jc w:val="center"/>
              <w:rPr>
                <w:rFonts w:ascii="Times New Roman" w:hAnsi="Times New Roman"/>
                <w:sz w:val="26"/>
                <w:szCs w:val="26"/>
              </w:rPr>
            </w:pPr>
            <w:r w:rsidRPr="008E3592">
              <w:rPr>
                <w:rFonts w:ascii="Times New Roman" w:hAnsi="Times New Roman"/>
                <w:sz w:val="26"/>
                <w:szCs w:val="26"/>
              </w:rPr>
              <w:t>Оксид вуглецю</w:t>
            </w:r>
          </w:p>
        </w:tc>
        <w:tc>
          <w:tcPr>
            <w:tcW w:w="6804" w:type="dxa"/>
            <w:tcMar>
              <w:top w:w="30" w:type="dxa"/>
              <w:left w:w="0" w:type="dxa"/>
              <w:bottom w:w="30" w:type="dxa"/>
              <w:right w:w="0" w:type="dxa"/>
            </w:tcMar>
            <w:vAlign w:val="center"/>
            <w:hideMark/>
          </w:tcPr>
          <w:p w14:paraId="706A8BD0" w14:textId="76EC16D0" w:rsidR="008E3592" w:rsidRPr="008E3592" w:rsidRDefault="008E3592" w:rsidP="00C533A1">
            <w:pPr>
              <w:spacing w:after="0"/>
              <w:ind w:left="142"/>
              <w:rPr>
                <w:rFonts w:ascii="Times New Roman" w:hAnsi="Times New Roman"/>
                <w:sz w:val="26"/>
                <w:szCs w:val="26"/>
              </w:rPr>
            </w:pPr>
            <w:r w:rsidRPr="008E3592">
              <w:rPr>
                <w:rFonts w:ascii="Times New Roman" w:hAnsi="Times New Roman"/>
                <w:sz w:val="26"/>
                <w:szCs w:val="26"/>
              </w:rPr>
              <w:t xml:space="preserve">Зниження концентрації кисню в ґрунті, </w:t>
            </w:r>
            <w:r w:rsidR="00C533A1">
              <w:rPr>
                <w:rFonts w:ascii="Times New Roman" w:hAnsi="Times New Roman"/>
                <w:sz w:val="26"/>
                <w:szCs w:val="26"/>
              </w:rPr>
              <w:t>вплив на флору</w:t>
            </w:r>
          </w:p>
        </w:tc>
      </w:tr>
      <w:tr w:rsidR="008E3592" w:rsidRPr="0071574B" w14:paraId="7E850891" w14:textId="77777777" w:rsidTr="008E3592">
        <w:trPr>
          <w:trHeight w:val="315"/>
        </w:trPr>
        <w:tc>
          <w:tcPr>
            <w:tcW w:w="2880" w:type="dxa"/>
            <w:tcMar>
              <w:top w:w="30" w:type="dxa"/>
              <w:left w:w="45" w:type="dxa"/>
              <w:bottom w:w="30" w:type="dxa"/>
              <w:right w:w="45" w:type="dxa"/>
            </w:tcMar>
            <w:vAlign w:val="center"/>
            <w:hideMark/>
          </w:tcPr>
          <w:p w14:paraId="4BDAE98C" w14:textId="77777777" w:rsidR="008E3592" w:rsidRPr="008E3592" w:rsidRDefault="008E3592" w:rsidP="008E3592">
            <w:pPr>
              <w:spacing w:after="0"/>
              <w:jc w:val="center"/>
              <w:rPr>
                <w:rFonts w:ascii="Times New Roman" w:hAnsi="Times New Roman"/>
                <w:sz w:val="26"/>
                <w:szCs w:val="26"/>
              </w:rPr>
            </w:pPr>
            <w:r w:rsidRPr="008E3592">
              <w:rPr>
                <w:rFonts w:ascii="Times New Roman" w:hAnsi="Times New Roman"/>
                <w:sz w:val="26"/>
                <w:szCs w:val="26"/>
              </w:rPr>
              <w:t>Нафтопродукти</w:t>
            </w:r>
          </w:p>
        </w:tc>
        <w:tc>
          <w:tcPr>
            <w:tcW w:w="6804" w:type="dxa"/>
            <w:tcMar>
              <w:top w:w="30" w:type="dxa"/>
              <w:left w:w="0" w:type="dxa"/>
              <w:bottom w:w="30" w:type="dxa"/>
              <w:right w:w="0" w:type="dxa"/>
            </w:tcMar>
            <w:vAlign w:val="center"/>
            <w:hideMark/>
          </w:tcPr>
          <w:p w14:paraId="283E7115" w14:textId="77777777" w:rsidR="008E3592" w:rsidRPr="008E3592" w:rsidRDefault="008E3592" w:rsidP="008E3592">
            <w:pPr>
              <w:spacing w:after="0"/>
              <w:ind w:left="142"/>
              <w:rPr>
                <w:rFonts w:ascii="Times New Roman" w:hAnsi="Times New Roman"/>
                <w:sz w:val="26"/>
                <w:szCs w:val="26"/>
              </w:rPr>
            </w:pPr>
            <w:r w:rsidRPr="008E3592">
              <w:rPr>
                <w:rFonts w:ascii="Times New Roman" w:hAnsi="Times New Roman"/>
                <w:sz w:val="26"/>
                <w:szCs w:val="26"/>
              </w:rPr>
              <w:t>Забруднення ґрунтів, отруєння ґрунтових вод</w:t>
            </w:r>
          </w:p>
        </w:tc>
      </w:tr>
      <w:tr w:rsidR="008E3592" w:rsidRPr="0071574B" w14:paraId="7BEBEF66" w14:textId="77777777" w:rsidTr="008E3592">
        <w:trPr>
          <w:trHeight w:val="315"/>
        </w:trPr>
        <w:tc>
          <w:tcPr>
            <w:tcW w:w="2880" w:type="dxa"/>
            <w:tcMar>
              <w:top w:w="30" w:type="dxa"/>
              <w:left w:w="45" w:type="dxa"/>
              <w:bottom w:w="30" w:type="dxa"/>
              <w:right w:w="45" w:type="dxa"/>
            </w:tcMar>
            <w:vAlign w:val="center"/>
            <w:hideMark/>
          </w:tcPr>
          <w:p w14:paraId="50A6AFFD" w14:textId="77777777" w:rsidR="008E3592" w:rsidRPr="008E3592" w:rsidRDefault="008E3592" w:rsidP="008E3592">
            <w:pPr>
              <w:spacing w:after="0"/>
              <w:jc w:val="center"/>
              <w:rPr>
                <w:rFonts w:ascii="Times New Roman" w:hAnsi="Times New Roman"/>
                <w:sz w:val="26"/>
                <w:szCs w:val="26"/>
              </w:rPr>
            </w:pPr>
            <w:r w:rsidRPr="008E3592">
              <w:rPr>
                <w:rFonts w:ascii="Times New Roman" w:hAnsi="Times New Roman"/>
                <w:sz w:val="26"/>
                <w:szCs w:val="26"/>
              </w:rPr>
              <w:t>Феноли</w:t>
            </w:r>
          </w:p>
        </w:tc>
        <w:tc>
          <w:tcPr>
            <w:tcW w:w="6804" w:type="dxa"/>
            <w:tcMar>
              <w:top w:w="30" w:type="dxa"/>
              <w:left w:w="0" w:type="dxa"/>
              <w:bottom w:w="30" w:type="dxa"/>
              <w:right w:w="0" w:type="dxa"/>
            </w:tcMar>
            <w:vAlign w:val="center"/>
            <w:hideMark/>
          </w:tcPr>
          <w:p w14:paraId="25BA6CC8" w14:textId="4F96DA91" w:rsidR="008E3592" w:rsidRPr="008E3592" w:rsidRDefault="008E3592" w:rsidP="008E3592">
            <w:pPr>
              <w:spacing w:after="0"/>
              <w:ind w:left="142"/>
              <w:rPr>
                <w:rFonts w:ascii="Times New Roman" w:hAnsi="Times New Roman"/>
                <w:sz w:val="26"/>
                <w:szCs w:val="26"/>
              </w:rPr>
            </w:pPr>
            <w:r w:rsidRPr="008E3592">
              <w:rPr>
                <w:rFonts w:ascii="Times New Roman" w:hAnsi="Times New Roman"/>
                <w:sz w:val="26"/>
                <w:szCs w:val="26"/>
              </w:rPr>
              <w:t xml:space="preserve">Отруєння ґрунтів, </w:t>
            </w:r>
            <w:r w:rsidR="00C533A1">
              <w:rPr>
                <w:rFonts w:ascii="Times New Roman" w:hAnsi="Times New Roman"/>
                <w:sz w:val="26"/>
                <w:szCs w:val="26"/>
              </w:rPr>
              <w:t>вплив на флору</w:t>
            </w:r>
          </w:p>
        </w:tc>
      </w:tr>
      <w:tr w:rsidR="008E3592" w:rsidRPr="0071574B" w14:paraId="3B1697CE" w14:textId="77777777" w:rsidTr="008E3592">
        <w:trPr>
          <w:trHeight w:val="315"/>
        </w:trPr>
        <w:tc>
          <w:tcPr>
            <w:tcW w:w="2880" w:type="dxa"/>
            <w:tcMar>
              <w:top w:w="30" w:type="dxa"/>
              <w:left w:w="45" w:type="dxa"/>
              <w:bottom w:w="30" w:type="dxa"/>
              <w:right w:w="45" w:type="dxa"/>
            </w:tcMar>
            <w:vAlign w:val="center"/>
            <w:hideMark/>
          </w:tcPr>
          <w:p w14:paraId="254C057B" w14:textId="77777777" w:rsidR="008E3592" w:rsidRPr="008E3592" w:rsidRDefault="008E3592" w:rsidP="008E3592">
            <w:pPr>
              <w:spacing w:after="0"/>
              <w:jc w:val="center"/>
              <w:rPr>
                <w:rFonts w:ascii="Times New Roman" w:hAnsi="Times New Roman"/>
                <w:sz w:val="26"/>
                <w:szCs w:val="26"/>
              </w:rPr>
            </w:pPr>
            <w:r w:rsidRPr="008E3592">
              <w:rPr>
                <w:rFonts w:ascii="Times New Roman" w:hAnsi="Times New Roman"/>
                <w:sz w:val="26"/>
                <w:szCs w:val="26"/>
              </w:rPr>
              <w:t>Важкі метали</w:t>
            </w:r>
          </w:p>
        </w:tc>
        <w:tc>
          <w:tcPr>
            <w:tcW w:w="6804" w:type="dxa"/>
            <w:tcMar>
              <w:top w:w="30" w:type="dxa"/>
              <w:left w:w="0" w:type="dxa"/>
              <w:bottom w:w="30" w:type="dxa"/>
              <w:right w:w="0" w:type="dxa"/>
            </w:tcMar>
            <w:vAlign w:val="center"/>
            <w:hideMark/>
          </w:tcPr>
          <w:p w14:paraId="707B0909" w14:textId="77777777" w:rsidR="008E3592" w:rsidRPr="008E3592" w:rsidRDefault="008E3592" w:rsidP="008E3592">
            <w:pPr>
              <w:spacing w:after="0"/>
              <w:ind w:left="142"/>
              <w:rPr>
                <w:rFonts w:ascii="Times New Roman" w:hAnsi="Times New Roman"/>
                <w:sz w:val="26"/>
                <w:szCs w:val="26"/>
              </w:rPr>
            </w:pPr>
            <w:r w:rsidRPr="008E3592">
              <w:rPr>
                <w:rFonts w:ascii="Times New Roman" w:hAnsi="Times New Roman"/>
                <w:sz w:val="26"/>
                <w:szCs w:val="26"/>
              </w:rPr>
              <w:t>Накопичення в ґрунтах, отруєння ґрунтових вод</w:t>
            </w:r>
          </w:p>
        </w:tc>
      </w:tr>
    </w:tbl>
    <w:p w14:paraId="6171924F" w14:textId="77777777" w:rsidR="008E3592" w:rsidRDefault="008E3592" w:rsidP="006E7334">
      <w:pPr>
        <w:spacing w:after="0" w:line="360" w:lineRule="auto"/>
        <w:ind w:firstLine="567"/>
        <w:jc w:val="both"/>
        <w:rPr>
          <w:rFonts w:ascii="Times New Roman" w:hAnsi="Times New Roman"/>
          <w:b/>
          <w:color w:val="000000" w:themeColor="text1"/>
          <w:sz w:val="28"/>
          <w:szCs w:val="28"/>
        </w:rPr>
      </w:pPr>
    </w:p>
    <w:p w14:paraId="5D06DB48" w14:textId="16F43BCB" w:rsidR="008E3592" w:rsidRDefault="00DF34A7" w:rsidP="00DF34A7">
      <w:pPr>
        <w:spacing w:after="0" w:line="360" w:lineRule="auto"/>
        <w:jc w:val="center"/>
        <w:rPr>
          <w:rFonts w:ascii="Times New Roman" w:hAnsi="Times New Roman"/>
          <w:b/>
          <w:color w:val="000000" w:themeColor="text1"/>
          <w:sz w:val="28"/>
          <w:szCs w:val="28"/>
        </w:rPr>
      </w:pPr>
      <w:r>
        <w:rPr>
          <w:noProof/>
          <w:lang w:eastAsia="uk-UA"/>
        </w:rPr>
        <w:lastRenderedPageBreak/>
        <w:drawing>
          <wp:inline distT="0" distB="0" distL="0" distR="0" wp14:anchorId="32A69E55" wp14:editId="00BDF7F3">
            <wp:extent cx="5626575" cy="306000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12933" t="33517" r="33776" b="14959"/>
                    <a:stretch/>
                  </pic:blipFill>
                  <pic:spPr bwMode="auto">
                    <a:xfrm>
                      <a:off x="0" y="0"/>
                      <a:ext cx="5626575" cy="3060000"/>
                    </a:xfrm>
                    <a:prstGeom prst="rect">
                      <a:avLst/>
                    </a:prstGeom>
                    <a:ln>
                      <a:noFill/>
                    </a:ln>
                    <a:extLst>
                      <a:ext uri="{53640926-AAD7-44D8-BBD7-CCE9431645EC}">
                        <a14:shadowObscured xmlns:a14="http://schemas.microsoft.com/office/drawing/2010/main"/>
                      </a:ext>
                    </a:extLst>
                  </pic:spPr>
                </pic:pic>
              </a:graphicData>
            </a:graphic>
          </wp:inline>
        </w:drawing>
      </w:r>
    </w:p>
    <w:p w14:paraId="32A7117D" w14:textId="7094EB45" w:rsidR="004E4945" w:rsidRPr="0035647A" w:rsidRDefault="004E4945" w:rsidP="004E4945">
      <w:pPr>
        <w:spacing w:after="0" w:line="360" w:lineRule="auto"/>
        <w:jc w:val="center"/>
        <w:rPr>
          <w:rFonts w:ascii="Times New Roman" w:hAnsi="Times New Roman"/>
          <w:color w:val="000000"/>
          <w:spacing w:val="2"/>
          <w:sz w:val="28"/>
          <w:szCs w:val="27"/>
        </w:rPr>
      </w:pPr>
      <w:r w:rsidRPr="004E4945">
        <w:rPr>
          <w:rFonts w:ascii="Times New Roman" w:hAnsi="Times New Roman"/>
          <w:b/>
          <w:color w:val="000000" w:themeColor="text1"/>
          <w:sz w:val="28"/>
        </w:rPr>
        <w:t>Рисунок 3.</w:t>
      </w:r>
      <w:r w:rsidR="0035647A">
        <w:rPr>
          <w:rFonts w:ascii="Times New Roman" w:hAnsi="Times New Roman"/>
          <w:b/>
          <w:color w:val="000000" w:themeColor="text1"/>
          <w:sz w:val="28"/>
        </w:rPr>
        <w:t>2</w:t>
      </w:r>
      <w:r w:rsidRPr="004E4945">
        <w:rPr>
          <w:rFonts w:ascii="Times New Roman" w:hAnsi="Times New Roman"/>
          <w:color w:val="000000" w:themeColor="text1"/>
          <w:sz w:val="28"/>
        </w:rPr>
        <w:t xml:space="preserve">– </w:t>
      </w:r>
      <w:r w:rsidR="0035647A" w:rsidRPr="0035647A">
        <w:rPr>
          <w:rFonts w:ascii="Times New Roman" w:hAnsi="Times New Roman"/>
          <w:color w:val="000000"/>
          <w:spacing w:val="2"/>
          <w:sz w:val="28"/>
          <w:szCs w:val="27"/>
        </w:rPr>
        <w:t>Статистика забруднення ґрунтів</w:t>
      </w:r>
      <w:r w:rsidR="0035647A" w:rsidRPr="0035647A">
        <w:rPr>
          <w:rFonts w:ascii="Times New Roman" w:hAnsi="Times New Roman"/>
          <w:color w:val="000000"/>
          <w:spacing w:val="2"/>
          <w:sz w:val="28"/>
          <w:szCs w:val="27"/>
        </w:rPr>
        <w:t xml:space="preserve"> 2019-2022 рр.</w:t>
      </w:r>
      <w:r w:rsidR="00657D1C" w:rsidRPr="00657D1C">
        <w:rPr>
          <w:rFonts w:ascii="Times New Roman" w:hAnsi="Times New Roman"/>
          <w:color w:val="000000" w:themeColor="text1"/>
          <w:sz w:val="28"/>
          <w:szCs w:val="28"/>
        </w:rPr>
        <w:t xml:space="preserve"> </w:t>
      </w:r>
      <w:r w:rsidR="00657D1C" w:rsidRPr="006620BC">
        <w:rPr>
          <w:rFonts w:ascii="Times New Roman" w:hAnsi="Times New Roman"/>
          <w:color w:val="000000" w:themeColor="text1"/>
          <w:sz w:val="28"/>
          <w:szCs w:val="28"/>
        </w:rPr>
        <w:t>[</w:t>
      </w:r>
      <w:r w:rsidR="00657D1C">
        <w:rPr>
          <w:rFonts w:ascii="Times New Roman" w:hAnsi="Times New Roman"/>
          <w:color w:val="000000" w:themeColor="text1"/>
          <w:sz w:val="28"/>
          <w:szCs w:val="28"/>
        </w:rPr>
        <w:t>6</w:t>
      </w:r>
      <w:r w:rsidR="00657D1C" w:rsidRPr="006620BC">
        <w:rPr>
          <w:rFonts w:ascii="Times New Roman" w:hAnsi="Times New Roman"/>
          <w:color w:val="000000" w:themeColor="text1"/>
          <w:sz w:val="28"/>
          <w:szCs w:val="28"/>
        </w:rPr>
        <w:t>]</w:t>
      </w:r>
    </w:p>
    <w:p w14:paraId="24628E1F" w14:textId="77777777" w:rsidR="004E4945" w:rsidRDefault="004E4945" w:rsidP="004E4945">
      <w:pPr>
        <w:spacing w:after="0" w:line="360" w:lineRule="auto"/>
        <w:ind w:firstLine="709"/>
        <w:jc w:val="both"/>
        <w:rPr>
          <w:rFonts w:ascii="Times New Roman" w:hAnsi="Times New Roman"/>
          <w:color w:val="000000"/>
          <w:spacing w:val="2"/>
          <w:sz w:val="28"/>
          <w:szCs w:val="27"/>
        </w:rPr>
      </w:pPr>
    </w:p>
    <w:p w14:paraId="6B173949" w14:textId="13F5D1AE" w:rsidR="008E3592" w:rsidRPr="001F43D1" w:rsidRDefault="001F43D1" w:rsidP="001F43D1">
      <w:pPr>
        <w:spacing w:line="360" w:lineRule="auto"/>
        <w:ind w:firstLine="709"/>
        <w:jc w:val="both"/>
        <w:rPr>
          <w:rFonts w:ascii="Times New Roman" w:hAnsi="Times New Roman"/>
          <w:color w:val="000000"/>
          <w:spacing w:val="2"/>
          <w:sz w:val="28"/>
          <w:szCs w:val="27"/>
        </w:rPr>
      </w:pPr>
      <w:r w:rsidRPr="001F43D1">
        <w:rPr>
          <w:rFonts w:ascii="Times New Roman" w:hAnsi="Times New Roman"/>
          <w:color w:val="000000"/>
          <w:spacing w:val="2"/>
          <w:sz w:val="28"/>
          <w:szCs w:val="27"/>
        </w:rPr>
        <w:t>Спостерігається зниження рівня забруднення ґрунтів золо</w:t>
      </w:r>
      <w:r w:rsidR="00657D1C">
        <w:rPr>
          <w:rFonts w:ascii="Times New Roman" w:hAnsi="Times New Roman"/>
          <w:color w:val="000000"/>
          <w:spacing w:val="2"/>
          <w:sz w:val="28"/>
          <w:szCs w:val="27"/>
        </w:rPr>
        <w:t>ю</w:t>
      </w:r>
      <w:r w:rsidRPr="001F43D1">
        <w:rPr>
          <w:rFonts w:ascii="Times New Roman" w:hAnsi="Times New Roman"/>
          <w:color w:val="000000"/>
          <w:spacing w:val="2"/>
          <w:sz w:val="28"/>
          <w:szCs w:val="27"/>
        </w:rPr>
        <w:t>, оксидами сірки та азоту. Зберігається високий рівень забруднення ґрунтів важкими металами. Необхідно вживати заходів для подальшого зменшення забруднення ґрунтів.</w:t>
      </w:r>
    </w:p>
    <w:p w14:paraId="1F489498" w14:textId="77777777" w:rsidR="004261E9" w:rsidRDefault="004261E9" w:rsidP="006E7334">
      <w:pPr>
        <w:spacing w:after="0" w:line="360" w:lineRule="auto"/>
        <w:ind w:firstLine="567"/>
        <w:jc w:val="both"/>
        <w:rPr>
          <w:rFonts w:ascii="Times New Roman" w:hAnsi="Times New Roman"/>
          <w:b/>
          <w:color w:val="000000" w:themeColor="text1"/>
          <w:sz w:val="28"/>
          <w:szCs w:val="28"/>
        </w:rPr>
      </w:pPr>
    </w:p>
    <w:p w14:paraId="42604B3B" w14:textId="22DC2F15" w:rsidR="009216C9" w:rsidRPr="006620BC" w:rsidRDefault="00782E85" w:rsidP="006E7334">
      <w:pPr>
        <w:spacing w:after="0" w:line="360" w:lineRule="auto"/>
        <w:ind w:firstLine="567"/>
        <w:jc w:val="both"/>
        <w:rPr>
          <w:rFonts w:ascii="Times New Roman" w:hAnsi="Times New Roman"/>
          <w:b/>
          <w:color w:val="000000" w:themeColor="text1"/>
          <w:sz w:val="28"/>
          <w:szCs w:val="28"/>
        </w:rPr>
      </w:pPr>
      <w:r w:rsidRPr="006620BC">
        <w:rPr>
          <w:rFonts w:ascii="Times New Roman" w:hAnsi="Times New Roman"/>
          <w:b/>
          <w:color w:val="000000" w:themeColor="text1"/>
          <w:sz w:val="28"/>
          <w:szCs w:val="28"/>
        </w:rPr>
        <w:t>3.5.</w:t>
      </w:r>
      <w:r w:rsidRPr="006620BC">
        <w:rPr>
          <w:rFonts w:ascii="Times New Roman" w:hAnsi="Times New Roman"/>
          <w:b/>
          <w:color w:val="000000" w:themeColor="text1"/>
          <w:sz w:val="28"/>
          <w:szCs w:val="28"/>
        </w:rPr>
        <w:tab/>
      </w:r>
      <w:r w:rsidR="001F43D1" w:rsidRPr="001F43D1">
        <w:rPr>
          <w:rFonts w:ascii="Times New Roman" w:hAnsi="Times New Roman"/>
          <w:b/>
          <w:color w:val="000000" w:themeColor="text1"/>
          <w:sz w:val="28"/>
          <w:szCs w:val="28"/>
        </w:rPr>
        <w:t>Оцінка екологічного ризику діяльності теплоенергетичних об'єктів м. Львів</w:t>
      </w:r>
    </w:p>
    <w:p w14:paraId="34F2E37B" w14:textId="04CCDB74"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color w:val="000000"/>
          <w:spacing w:val="2"/>
          <w:sz w:val="28"/>
          <w:szCs w:val="27"/>
        </w:rPr>
        <w:t xml:space="preserve">Екологічний ризик </w:t>
      </w:r>
      <w:r>
        <w:rPr>
          <w:rFonts w:ascii="Times New Roman" w:hAnsi="Times New Roman"/>
          <w:color w:val="000000"/>
          <w:spacing w:val="2"/>
          <w:sz w:val="28"/>
          <w:szCs w:val="27"/>
        </w:rPr>
        <w:t>–</w:t>
      </w:r>
      <w:r w:rsidRPr="001F43D1">
        <w:rPr>
          <w:rFonts w:ascii="Times New Roman" w:hAnsi="Times New Roman"/>
          <w:color w:val="000000"/>
          <w:spacing w:val="2"/>
          <w:sz w:val="28"/>
          <w:szCs w:val="27"/>
        </w:rPr>
        <w:t xml:space="preserve"> це ймовірність настання негативних наслідків для довкілля внаслідок діяльності теплоенергетичних об'єктів.</w:t>
      </w:r>
    </w:p>
    <w:p w14:paraId="650DC6CA" w14:textId="53F0907C"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color w:val="000000"/>
          <w:spacing w:val="2"/>
          <w:sz w:val="28"/>
          <w:szCs w:val="27"/>
        </w:rPr>
        <w:t xml:space="preserve">Основні </w:t>
      </w:r>
      <w:r>
        <w:rPr>
          <w:rFonts w:ascii="Times New Roman" w:hAnsi="Times New Roman"/>
          <w:color w:val="000000"/>
          <w:spacing w:val="2"/>
          <w:sz w:val="28"/>
          <w:szCs w:val="27"/>
        </w:rPr>
        <w:t>чинники</w:t>
      </w:r>
      <w:r w:rsidRPr="001F43D1">
        <w:rPr>
          <w:rFonts w:ascii="Times New Roman" w:hAnsi="Times New Roman"/>
          <w:color w:val="000000"/>
          <w:spacing w:val="2"/>
          <w:sz w:val="28"/>
          <w:szCs w:val="27"/>
        </w:rPr>
        <w:t>, що впливають на екологічний ризик, включають:</w:t>
      </w:r>
    </w:p>
    <w:p w14:paraId="5C901CCE" w14:textId="38689D68"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i/>
          <w:color w:val="000000"/>
          <w:spacing w:val="2"/>
          <w:sz w:val="28"/>
          <w:szCs w:val="27"/>
        </w:rPr>
        <w:t>1. Тип діяльності</w:t>
      </w:r>
      <w:r>
        <w:rPr>
          <w:rFonts w:ascii="Times New Roman" w:hAnsi="Times New Roman"/>
          <w:color w:val="000000"/>
          <w:spacing w:val="2"/>
          <w:sz w:val="28"/>
          <w:szCs w:val="27"/>
        </w:rPr>
        <w:t>.</w:t>
      </w:r>
      <w:r w:rsidRPr="001F43D1">
        <w:rPr>
          <w:rFonts w:ascii="Times New Roman" w:hAnsi="Times New Roman"/>
          <w:color w:val="000000"/>
          <w:spacing w:val="2"/>
          <w:sz w:val="28"/>
          <w:szCs w:val="27"/>
        </w:rPr>
        <w:t xml:space="preserve"> Різні види промисловості та енергетики мають різний вплив на навколишнє середовище. Наприклад, теплоенергетичні об'єкти можуть мати великі викиди парникових газів, тоді як промислові підприємства можуть забруднювати повітря, воду та </w:t>
      </w:r>
      <w:r>
        <w:rPr>
          <w:rFonts w:ascii="Times New Roman" w:hAnsi="Times New Roman"/>
          <w:color w:val="000000"/>
          <w:spacing w:val="2"/>
          <w:sz w:val="28"/>
          <w:szCs w:val="27"/>
        </w:rPr>
        <w:t>ґ</w:t>
      </w:r>
      <w:r w:rsidRPr="001F43D1">
        <w:rPr>
          <w:rFonts w:ascii="Times New Roman" w:hAnsi="Times New Roman"/>
          <w:color w:val="000000"/>
          <w:spacing w:val="2"/>
          <w:sz w:val="28"/>
          <w:szCs w:val="27"/>
        </w:rPr>
        <w:t>рунт хімічними речовинами.</w:t>
      </w:r>
    </w:p>
    <w:p w14:paraId="1FADFA7B" w14:textId="56EAF2D4"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i/>
          <w:color w:val="000000"/>
          <w:spacing w:val="2"/>
          <w:sz w:val="28"/>
          <w:szCs w:val="27"/>
        </w:rPr>
        <w:lastRenderedPageBreak/>
        <w:t>2. Масштаби діяльності</w:t>
      </w:r>
      <w:r>
        <w:rPr>
          <w:rFonts w:ascii="Times New Roman" w:hAnsi="Times New Roman"/>
          <w:color w:val="000000"/>
          <w:spacing w:val="2"/>
          <w:sz w:val="28"/>
          <w:szCs w:val="27"/>
        </w:rPr>
        <w:t>.</w:t>
      </w:r>
      <w:r w:rsidRPr="001F43D1">
        <w:rPr>
          <w:rFonts w:ascii="Times New Roman" w:hAnsi="Times New Roman"/>
          <w:color w:val="000000"/>
          <w:spacing w:val="2"/>
          <w:sz w:val="28"/>
          <w:szCs w:val="27"/>
        </w:rPr>
        <w:t xml:space="preserve"> Великі промислові об'єкти та інфраструктура можуть мати значно більший екологічний вплив порівняно з меншими підприємствами або ділянками.</w:t>
      </w:r>
    </w:p>
    <w:p w14:paraId="706F0CE2" w14:textId="02141381"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i/>
          <w:color w:val="000000"/>
          <w:spacing w:val="2"/>
          <w:sz w:val="28"/>
          <w:szCs w:val="27"/>
        </w:rPr>
        <w:t>3. Технології та обладнання</w:t>
      </w:r>
      <w:r>
        <w:rPr>
          <w:rFonts w:ascii="Times New Roman" w:hAnsi="Times New Roman"/>
          <w:i/>
          <w:color w:val="000000"/>
          <w:spacing w:val="2"/>
          <w:sz w:val="28"/>
          <w:szCs w:val="27"/>
        </w:rPr>
        <w:t>.</w:t>
      </w:r>
      <w:r w:rsidRPr="001F43D1">
        <w:rPr>
          <w:rFonts w:ascii="Times New Roman" w:hAnsi="Times New Roman"/>
          <w:color w:val="000000"/>
          <w:spacing w:val="2"/>
          <w:sz w:val="28"/>
          <w:szCs w:val="27"/>
        </w:rPr>
        <w:t xml:space="preserve"> Сучасні технології та екологічно чисте обладнання можуть значно знизити рівень забруднення, тоді як застарілі або неефективні технології можуть призводити до великого екологічного ризику.</w:t>
      </w:r>
    </w:p>
    <w:p w14:paraId="6F4E2FE3" w14:textId="4176A3C4"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i/>
          <w:color w:val="000000"/>
          <w:spacing w:val="2"/>
          <w:sz w:val="28"/>
          <w:szCs w:val="27"/>
        </w:rPr>
        <w:t xml:space="preserve">4. </w:t>
      </w:r>
      <w:r>
        <w:rPr>
          <w:rFonts w:ascii="Times New Roman" w:hAnsi="Times New Roman"/>
          <w:i/>
          <w:color w:val="000000"/>
          <w:spacing w:val="2"/>
          <w:sz w:val="28"/>
          <w:szCs w:val="27"/>
        </w:rPr>
        <w:t>Місцеві умови.</w:t>
      </w:r>
      <w:r w:rsidRPr="001F43D1">
        <w:rPr>
          <w:rFonts w:ascii="Times New Roman" w:hAnsi="Times New Roman"/>
          <w:color w:val="000000"/>
          <w:spacing w:val="2"/>
          <w:sz w:val="28"/>
          <w:szCs w:val="27"/>
        </w:rPr>
        <w:t xml:space="preserve"> Географічне положення, кліматичні умови, гідрогеологічні особливості та інші місцеві фактори можуть впливати на розповсюдження та наслідки забруднення.</w:t>
      </w:r>
    </w:p>
    <w:p w14:paraId="259005FC" w14:textId="5FF1BAAB"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i/>
          <w:color w:val="000000"/>
          <w:spacing w:val="2"/>
          <w:sz w:val="28"/>
          <w:szCs w:val="27"/>
        </w:rPr>
        <w:t xml:space="preserve">5. </w:t>
      </w:r>
      <w:r>
        <w:rPr>
          <w:rFonts w:ascii="Times New Roman" w:hAnsi="Times New Roman"/>
          <w:i/>
          <w:color w:val="000000"/>
          <w:spacing w:val="2"/>
          <w:sz w:val="28"/>
          <w:szCs w:val="27"/>
        </w:rPr>
        <w:t>Взаємодія з екосистемами.</w:t>
      </w:r>
      <w:r w:rsidRPr="001F43D1">
        <w:rPr>
          <w:rFonts w:ascii="Times New Roman" w:hAnsi="Times New Roman"/>
          <w:color w:val="000000"/>
          <w:spacing w:val="2"/>
          <w:sz w:val="28"/>
          <w:szCs w:val="27"/>
        </w:rPr>
        <w:t xml:space="preserve"> Деякі види діяльності можуть мати далекосяжний вплив на екосистеми, включаючи втрату біорізноманіття, знищення природних середовищ та зміни в природних циклах.</w:t>
      </w:r>
    </w:p>
    <w:p w14:paraId="21426B64" w14:textId="64AD9031"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i/>
          <w:color w:val="000000"/>
          <w:spacing w:val="2"/>
          <w:sz w:val="28"/>
          <w:szCs w:val="27"/>
        </w:rPr>
        <w:t xml:space="preserve">6. </w:t>
      </w:r>
      <w:r>
        <w:rPr>
          <w:rFonts w:ascii="Times New Roman" w:hAnsi="Times New Roman"/>
          <w:i/>
          <w:color w:val="000000"/>
          <w:spacing w:val="2"/>
          <w:sz w:val="28"/>
          <w:szCs w:val="27"/>
        </w:rPr>
        <w:t>Ступінь контролю та регулювання.</w:t>
      </w:r>
      <w:r w:rsidRPr="001F43D1">
        <w:rPr>
          <w:rFonts w:ascii="Times New Roman" w:hAnsi="Times New Roman"/>
          <w:color w:val="000000"/>
          <w:spacing w:val="2"/>
          <w:sz w:val="28"/>
          <w:szCs w:val="27"/>
        </w:rPr>
        <w:t xml:space="preserve"> Рівень контролю та дотримання екологічних стандартів може впливати на ризик забруднення та наслідки для навколишнього середовища та здоров'я населення.</w:t>
      </w:r>
    </w:p>
    <w:p w14:paraId="0C1EA2D0" w14:textId="50E51B76"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i/>
          <w:color w:val="000000"/>
          <w:spacing w:val="2"/>
          <w:sz w:val="28"/>
          <w:szCs w:val="27"/>
        </w:rPr>
        <w:t xml:space="preserve">7. Вразливість людей та </w:t>
      </w:r>
      <w:r>
        <w:rPr>
          <w:rFonts w:ascii="Times New Roman" w:hAnsi="Times New Roman"/>
          <w:i/>
          <w:color w:val="000000"/>
          <w:spacing w:val="2"/>
          <w:sz w:val="28"/>
          <w:szCs w:val="27"/>
        </w:rPr>
        <w:t>екосистем.</w:t>
      </w:r>
      <w:r w:rsidRPr="001F43D1">
        <w:rPr>
          <w:rFonts w:ascii="Times New Roman" w:hAnsi="Times New Roman"/>
          <w:color w:val="000000"/>
          <w:spacing w:val="2"/>
          <w:sz w:val="28"/>
          <w:szCs w:val="27"/>
        </w:rPr>
        <w:t xml:space="preserve"> Деякі групи населення, такі як діти, старші люди та люди зі зниженою імунною системою, можуть бути більш вразливими до негативних ефектів екологічного забруднення. Також деякі екосистеми можуть бути більш вразливими до змін в середовищі.</w:t>
      </w:r>
    </w:p>
    <w:p w14:paraId="7E63336B" w14:textId="65A164B6" w:rsidR="001F43D1" w:rsidRPr="001F43D1" w:rsidRDefault="001F43D1" w:rsidP="001F43D1">
      <w:pPr>
        <w:spacing w:after="0" w:line="360" w:lineRule="auto"/>
        <w:ind w:firstLine="567"/>
        <w:jc w:val="both"/>
        <w:rPr>
          <w:rFonts w:ascii="Times New Roman" w:hAnsi="Times New Roman"/>
          <w:color w:val="000000"/>
          <w:spacing w:val="2"/>
          <w:sz w:val="28"/>
          <w:szCs w:val="27"/>
        </w:rPr>
      </w:pPr>
      <w:r>
        <w:rPr>
          <w:rFonts w:ascii="Times New Roman" w:hAnsi="Times New Roman"/>
          <w:color w:val="000000"/>
          <w:spacing w:val="2"/>
          <w:sz w:val="28"/>
          <w:szCs w:val="27"/>
        </w:rPr>
        <w:t>Вищезазначені чинники</w:t>
      </w:r>
      <w:r w:rsidRPr="001F43D1">
        <w:rPr>
          <w:rFonts w:ascii="Times New Roman" w:hAnsi="Times New Roman"/>
          <w:color w:val="000000"/>
          <w:spacing w:val="2"/>
          <w:sz w:val="28"/>
          <w:szCs w:val="27"/>
        </w:rPr>
        <w:t xml:space="preserve"> часто враховуються під час оцінки екологічного ризику діяльно</w:t>
      </w:r>
      <w:r>
        <w:rPr>
          <w:rFonts w:ascii="Times New Roman" w:hAnsi="Times New Roman"/>
          <w:color w:val="000000"/>
          <w:spacing w:val="2"/>
          <w:sz w:val="28"/>
          <w:szCs w:val="27"/>
        </w:rPr>
        <w:t xml:space="preserve">сті певного об'єкта чи проекту. </w:t>
      </w:r>
      <w:r w:rsidRPr="001F43D1">
        <w:rPr>
          <w:rFonts w:ascii="Times New Roman" w:hAnsi="Times New Roman"/>
          <w:color w:val="000000"/>
          <w:spacing w:val="2"/>
          <w:sz w:val="28"/>
          <w:szCs w:val="27"/>
        </w:rPr>
        <w:t xml:space="preserve">Оцінка екологічного ризику діяльності теплоенергетичних об'єктів включає аналіз потенційних негативних впливів цих об'єктів на навколишнє середовище та оцінку ймовірності цих впливів. </w:t>
      </w:r>
    </w:p>
    <w:p w14:paraId="3EB89BC3" w14:textId="1BEE016E"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i/>
          <w:color w:val="000000"/>
          <w:spacing w:val="2"/>
          <w:sz w:val="28"/>
          <w:szCs w:val="27"/>
        </w:rPr>
        <w:t>8. Аналіз викидів та скидів.</w:t>
      </w:r>
      <w:r w:rsidRPr="001F43D1">
        <w:rPr>
          <w:rFonts w:ascii="Times New Roman" w:hAnsi="Times New Roman"/>
          <w:color w:val="000000"/>
          <w:spacing w:val="2"/>
          <w:sz w:val="28"/>
          <w:szCs w:val="27"/>
        </w:rPr>
        <w:t xml:space="preserve"> Оцінка обсягів та складу викидів та скидів з теплоенергетичних об'єктів допомагає визначити потенційні джерела забруднення та їх вплив на навколишнє середовище.</w:t>
      </w:r>
    </w:p>
    <w:p w14:paraId="4B3C6679" w14:textId="67E8C6E7" w:rsidR="001F43D1" w:rsidRPr="001F43D1" w:rsidRDefault="001F43D1" w:rsidP="001F43D1">
      <w:pPr>
        <w:spacing w:after="0" w:line="360" w:lineRule="auto"/>
        <w:ind w:firstLine="567"/>
        <w:jc w:val="both"/>
        <w:rPr>
          <w:rFonts w:ascii="Times New Roman" w:hAnsi="Times New Roman"/>
          <w:color w:val="000000"/>
          <w:spacing w:val="2"/>
          <w:sz w:val="28"/>
          <w:szCs w:val="27"/>
        </w:rPr>
      </w:pPr>
      <w:r>
        <w:rPr>
          <w:rFonts w:ascii="Times New Roman" w:hAnsi="Times New Roman"/>
          <w:i/>
          <w:color w:val="000000"/>
          <w:spacing w:val="2"/>
          <w:sz w:val="28"/>
          <w:szCs w:val="27"/>
        </w:rPr>
        <w:t xml:space="preserve">9. </w:t>
      </w:r>
      <w:r w:rsidRPr="001F43D1">
        <w:rPr>
          <w:rFonts w:ascii="Times New Roman" w:hAnsi="Times New Roman"/>
          <w:i/>
          <w:color w:val="000000"/>
          <w:spacing w:val="2"/>
          <w:sz w:val="28"/>
          <w:szCs w:val="27"/>
        </w:rPr>
        <w:t>Оцінка ефектів на здоров’я людини та екосистеми.</w:t>
      </w:r>
      <w:r w:rsidRPr="001F43D1">
        <w:rPr>
          <w:rFonts w:ascii="Times New Roman" w:hAnsi="Times New Roman"/>
          <w:color w:val="000000"/>
          <w:spacing w:val="2"/>
          <w:sz w:val="28"/>
          <w:szCs w:val="27"/>
        </w:rPr>
        <w:t xml:space="preserve"> Аналіз можливих наслідків впливу забруднюючих речовин на здоров'я людини та екологічні </w:t>
      </w:r>
      <w:r w:rsidRPr="001F43D1">
        <w:rPr>
          <w:rFonts w:ascii="Times New Roman" w:hAnsi="Times New Roman"/>
          <w:color w:val="000000"/>
          <w:spacing w:val="2"/>
          <w:sz w:val="28"/>
          <w:szCs w:val="27"/>
        </w:rPr>
        <w:lastRenderedPageBreak/>
        <w:t>системи допомагає оцінити ступінь ризику для біорізноманіття та здоров'я населення.</w:t>
      </w:r>
    </w:p>
    <w:p w14:paraId="6734199B" w14:textId="7B0CAF56" w:rsidR="001F43D1" w:rsidRPr="001F43D1" w:rsidRDefault="001F43D1" w:rsidP="001F43D1">
      <w:pPr>
        <w:spacing w:after="0" w:line="360" w:lineRule="auto"/>
        <w:ind w:firstLine="567"/>
        <w:jc w:val="both"/>
        <w:rPr>
          <w:rFonts w:ascii="Times New Roman" w:hAnsi="Times New Roman"/>
          <w:color w:val="000000"/>
          <w:spacing w:val="2"/>
          <w:sz w:val="28"/>
          <w:szCs w:val="27"/>
        </w:rPr>
      </w:pPr>
      <w:r>
        <w:rPr>
          <w:rFonts w:ascii="Times New Roman" w:hAnsi="Times New Roman"/>
          <w:i/>
          <w:color w:val="000000"/>
          <w:spacing w:val="2"/>
          <w:sz w:val="28"/>
          <w:szCs w:val="27"/>
        </w:rPr>
        <w:t xml:space="preserve">10. </w:t>
      </w:r>
      <w:r w:rsidRPr="001F43D1">
        <w:rPr>
          <w:rFonts w:ascii="Times New Roman" w:hAnsi="Times New Roman"/>
          <w:i/>
          <w:color w:val="000000"/>
          <w:spacing w:val="2"/>
          <w:sz w:val="28"/>
          <w:szCs w:val="27"/>
        </w:rPr>
        <w:t>Моделювання розповсюдження забруднень</w:t>
      </w:r>
      <w:r>
        <w:rPr>
          <w:rFonts w:ascii="Times New Roman" w:hAnsi="Times New Roman"/>
          <w:color w:val="000000"/>
          <w:spacing w:val="2"/>
          <w:sz w:val="28"/>
          <w:szCs w:val="27"/>
        </w:rPr>
        <w:t>.</w:t>
      </w:r>
      <w:r w:rsidRPr="001F43D1">
        <w:rPr>
          <w:rFonts w:ascii="Times New Roman" w:hAnsi="Times New Roman"/>
          <w:color w:val="000000"/>
          <w:spacing w:val="2"/>
          <w:sz w:val="28"/>
          <w:szCs w:val="27"/>
        </w:rPr>
        <w:t xml:space="preserve"> Використання моделей розповсюдження забруднень допомагає визначити потенційні зони впливу забруднень та їх межі.</w:t>
      </w:r>
    </w:p>
    <w:p w14:paraId="54C72D7E" w14:textId="39D6727B"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i/>
          <w:color w:val="000000"/>
          <w:spacing w:val="2"/>
          <w:sz w:val="28"/>
          <w:szCs w:val="27"/>
        </w:rPr>
        <w:t>11. Оцінка ризику аварій та катастроф.</w:t>
      </w:r>
      <w:r w:rsidRPr="001F43D1">
        <w:rPr>
          <w:rFonts w:ascii="Times New Roman" w:hAnsi="Times New Roman"/>
          <w:color w:val="000000"/>
          <w:spacing w:val="2"/>
          <w:sz w:val="28"/>
          <w:szCs w:val="27"/>
        </w:rPr>
        <w:t xml:space="preserve"> Врахування можливості аварійних ситуацій та їх наслідків допомагає визначити ризики для навколишнього середовища та населення.</w:t>
      </w:r>
    </w:p>
    <w:p w14:paraId="17E91A7B" w14:textId="77777777" w:rsid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i/>
          <w:color w:val="000000"/>
          <w:spacing w:val="2"/>
          <w:sz w:val="28"/>
          <w:szCs w:val="27"/>
        </w:rPr>
        <w:t>12. Порівняльний аналіз альтернативних варіантів</w:t>
      </w:r>
      <w:r>
        <w:rPr>
          <w:rFonts w:ascii="Times New Roman" w:hAnsi="Times New Roman"/>
          <w:color w:val="000000"/>
          <w:spacing w:val="2"/>
          <w:sz w:val="28"/>
          <w:szCs w:val="27"/>
        </w:rPr>
        <w:t>.</w:t>
      </w:r>
      <w:r w:rsidRPr="001F43D1">
        <w:rPr>
          <w:rFonts w:ascii="Times New Roman" w:hAnsi="Times New Roman"/>
          <w:color w:val="000000"/>
          <w:spacing w:val="2"/>
          <w:sz w:val="28"/>
          <w:szCs w:val="27"/>
        </w:rPr>
        <w:t xml:space="preserve"> Оцінка екологічного ризику також включає порівняльний аналіз різних варіантів енергетичних технологій та підходів з метою вибору найбільш екологіч</w:t>
      </w:r>
      <w:r>
        <w:rPr>
          <w:rFonts w:ascii="Times New Roman" w:hAnsi="Times New Roman"/>
          <w:color w:val="000000"/>
          <w:spacing w:val="2"/>
          <w:sz w:val="28"/>
          <w:szCs w:val="27"/>
        </w:rPr>
        <w:t>но чистих та ефективних рішень.</w:t>
      </w:r>
    </w:p>
    <w:p w14:paraId="23CFA52F" w14:textId="77286EAD" w:rsidR="00BC6393"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color w:val="000000"/>
          <w:spacing w:val="2"/>
          <w:sz w:val="28"/>
          <w:szCs w:val="27"/>
        </w:rPr>
        <w:t xml:space="preserve">Загальна оцінка екологічного ризику діяльності теплоенергетичних об'єктів полягає в узгодженні цих різноманітних </w:t>
      </w:r>
      <w:r>
        <w:rPr>
          <w:rFonts w:ascii="Times New Roman" w:hAnsi="Times New Roman"/>
          <w:color w:val="000000"/>
          <w:spacing w:val="2"/>
          <w:sz w:val="28"/>
          <w:szCs w:val="27"/>
        </w:rPr>
        <w:t>чинників</w:t>
      </w:r>
      <w:r w:rsidRPr="001F43D1">
        <w:rPr>
          <w:rFonts w:ascii="Times New Roman" w:hAnsi="Times New Roman"/>
          <w:color w:val="000000"/>
          <w:spacing w:val="2"/>
          <w:sz w:val="28"/>
          <w:szCs w:val="27"/>
        </w:rPr>
        <w:t xml:space="preserve"> та врахуванні їх впливу на </w:t>
      </w:r>
      <w:r>
        <w:rPr>
          <w:rFonts w:ascii="Times New Roman" w:hAnsi="Times New Roman"/>
          <w:color w:val="000000"/>
          <w:spacing w:val="2"/>
          <w:sz w:val="28"/>
          <w:szCs w:val="27"/>
        </w:rPr>
        <w:t>довкілля</w:t>
      </w:r>
      <w:r w:rsidRPr="001F43D1">
        <w:rPr>
          <w:rFonts w:ascii="Times New Roman" w:hAnsi="Times New Roman"/>
          <w:color w:val="000000"/>
          <w:spacing w:val="2"/>
          <w:sz w:val="28"/>
          <w:szCs w:val="27"/>
        </w:rPr>
        <w:t xml:space="preserve"> та суспільство. Така оцінка дозволяє приймати обґрунтовані рішення з метою зменшення екологічного впливу теплоенергетичних об'єктів і забезпечення сталого розвитку</w:t>
      </w:r>
      <w:r w:rsidR="00657D1C">
        <w:rPr>
          <w:rFonts w:ascii="Times New Roman" w:hAnsi="Times New Roman"/>
          <w:color w:val="000000"/>
          <w:spacing w:val="2"/>
          <w:sz w:val="28"/>
          <w:szCs w:val="27"/>
        </w:rPr>
        <w:t xml:space="preserve"> </w:t>
      </w:r>
      <w:r w:rsidR="00657D1C" w:rsidRPr="006620BC">
        <w:rPr>
          <w:rFonts w:ascii="Times New Roman" w:hAnsi="Times New Roman"/>
          <w:color w:val="000000" w:themeColor="text1"/>
          <w:sz w:val="28"/>
          <w:szCs w:val="28"/>
        </w:rPr>
        <w:t>[</w:t>
      </w:r>
      <w:r w:rsidR="00657D1C">
        <w:rPr>
          <w:rFonts w:ascii="Times New Roman" w:hAnsi="Times New Roman"/>
          <w:color w:val="000000" w:themeColor="text1"/>
          <w:sz w:val="28"/>
          <w:szCs w:val="28"/>
        </w:rPr>
        <w:t>24</w:t>
      </w:r>
      <w:r w:rsidR="00657D1C" w:rsidRPr="006620BC">
        <w:rPr>
          <w:rFonts w:ascii="Times New Roman" w:hAnsi="Times New Roman"/>
          <w:color w:val="000000" w:themeColor="text1"/>
          <w:sz w:val="28"/>
          <w:szCs w:val="28"/>
        </w:rPr>
        <w:t>]</w:t>
      </w:r>
      <w:r w:rsidRPr="001F43D1">
        <w:rPr>
          <w:rFonts w:ascii="Times New Roman" w:hAnsi="Times New Roman"/>
          <w:color w:val="000000"/>
          <w:spacing w:val="2"/>
          <w:sz w:val="28"/>
          <w:szCs w:val="27"/>
        </w:rPr>
        <w:t>.</w:t>
      </w:r>
    </w:p>
    <w:p w14:paraId="56FEA124" w14:textId="510BCBCE"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color w:val="000000"/>
          <w:spacing w:val="2"/>
          <w:sz w:val="28"/>
          <w:szCs w:val="27"/>
        </w:rPr>
        <w:t>Оцінка екологічного ризику діяльності теплоенергетичних об'єктів м. Львова включає наступні кроки [</w:t>
      </w:r>
      <w:r w:rsidR="00657D1C">
        <w:rPr>
          <w:rFonts w:ascii="Times New Roman" w:hAnsi="Times New Roman"/>
          <w:color w:val="000000"/>
          <w:spacing w:val="2"/>
          <w:sz w:val="28"/>
          <w:szCs w:val="27"/>
        </w:rPr>
        <w:t>20</w:t>
      </w:r>
      <w:r w:rsidRPr="001F43D1">
        <w:rPr>
          <w:rFonts w:ascii="Times New Roman" w:hAnsi="Times New Roman"/>
          <w:color w:val="000000"/>
          <w:spacing w:val="2"/>
          <w:sz w:val="28"/>
          <w:szCs w:val="27"/>
        </w:rPr>
        <w:t>]:</w:t>
      </w:r>
    </w:p>
    <w:p w14:paraId="0178CE6E" w14:textId="2D377F38" w:rsidR="001F43D1" w:rsidRPr="001F43D1" w:rsidRDefault="001F43D1" w:rsidP="001F43D1">
      <w:pPr>
        <w:pStyle w:val="a3"/>
        <w:numPr>
          <w:ilvl w:val="0"/>
          <w:numId w:val="39"/>
        </w:numPr>
        <w:spacing w:after="0" w:line="360" w:lineRule="auto"/>
        <w:ind w:left="0" w:firstLine="284"/>
        <w:jc w:val="both"/>
        <w:rPr>
          <w:rFonts w:ascii="Times New Roman" w:hAnsi="Times New Roman"/>
          <w:color w:val="000000"/>
          <w:spacing w:val="2"/>
          <w:sz w:val="28"/>
          <w:szCs w:val="27"/>
        </w:rPr>
      </w:pPr>
      <w:r w:rsidRPr="001F43D1">
        <w:rPr>
          <w:rFonts w:ascii="Times New Roman" w:hAnsi="Times New Roman"/>
          <w:color w:val="000000"/>
          <w:spacing w:val="2"/>
          <w:sz w:val="28"/>
          <w:szCs w:val="27"/>
        </w:rPr>
        <w:t>Ідентифікація потенційних загроз. Проведення детального аналізу видів діяльності теплоенергетичних об'єктів, а також можливих негативних впливів на довкілля, таких як викиди забруднюючих речовин, скиди води, відходи тощо.</w:t>
      </w:r>
    </w:p>
    <w:p w14:paraId="1293F81A" w14:textId="0DFC14E2" w:rsidR="001F43D1" w:rsidRPr="001F43D1" w:rsidRDefault="001F43D1" w:rsidP="001F43D1">
      <w:pPr>
        <w:pStyle w:val="a3"/>
        <w:numPr>
          <w:ilvl w:val="0"/>
          <w:numId w:val="39"/>
        </w:numPr>
        <w:spacing w:after="0" w:line="360" w:lineRule="auto"/>
        <w:ind w:left="0" w:firstLine="284"/>
        <w:jc w:val="both"/>
        <w:rPr>
          <w:rFonts w:ascii="Times New Roman" w:hAnsi="Times New Roman"/>
          <w:color w:val="000000"/>
          <w:spacing w:val="2"/>
          <w:sz w:val="28"/>
          <w:szCs w:val="27"/>
        </w:rPr>
      </w:pPr>
      <w:r w:rsidRPr="001F43D1">
        <w:rPr>
          <w:rFonts w:ascii="Times New Roman" w:hAnsi="Times New Roman"/>
          <w:color w:val="000000"/>
          <w:spacing w:val="2"/>
          <w:sz w:val="28"/>
          <w:szCs w:val="27"/>
        </w:rPr>
        <w:t>Оцінка імовірності виникнення подій. Визначення ймовірності виникнення різних подій, що можуть мати негативний вплив на дов</w:t>
      </w:r>
      <w:r>
        <w:rPr>
          <w:rFonts w:ascii="Times New Roman" w:hAnsi="Times New Roman"/>
          <w:color w:val="000000"/>
          <w:spacing w:val="2"/>
          <w:sz w:val="28"/>
          <w:szCs w:val="27"/>
        </w:rPr>
        <w:t xml:space="preserve">кілля, таких як аварії, викиди, </w:t>
      </w:r>
      <w:r w:rsidRPr="001F43D1">
        <w:rPr>
          <w:rFonts w:ascii="Times New Roman" w:hAnsi="Times New Roman"/>
          <w:color w:val="000000"/>
          <w:spacing w:val="2"/>
          <w:sz w:val="28"/>
          <w:szCs w:val="27"/>
        </w:rPr>
        <w:t>розливи</w:t>
      </w:r>
      <w:r>
        <w:rPr>
          <w:rFonts w:ascii="Times New Roman" w:hAnsi="Times New Roman"/>
          <w:color w:val="000000"/>
          <w:spacing w:val="2"/>
          <w:sz w:val="28"/>
          <w:szCs w:val="27"/>
        </w:rPr>
        <w:t>, ракетні обстріли</w:t>
      </w:r>
      <w:r w:rsidRPr="001F43D1">
        <w:rPr>
          <w:rFonts w:ascii="Times New Roman" w:hAnsi="Times New Roman"/>
          <w:color w:val="000000"/>
          <w:spacing w:val="2"/>
          <w:sz w:val="28"/>
          <w:szCs w:val="27"/>
        </w:rPr>
        <w:t xml:space="preserve"> тощо.</w:t>
      </w:r>
    </w:p>
    <w:p w14:paraId="51A1C261" w14:textId="5E17A10E" w:rsidR="001F43D1" w:rsidRPr="001F43D1" w:rsidRDefault="001F43D1" w:rsidP="001F43D1">
      <w:pPr>
        <w:pStyle w:val="a3"/>
        <w:numPr>
          <w:ilvl w:val="0"/>
          <w:numId w:val="39"/>
        </w:numPr>
        <w:spacing w:after="0" w:line="360" w:lineRule="auto"/>
        <w:ind w:left="0" w:firstLine="284"/>
        <w:jc w:val="both"/>
        <w:rPr>
          <w:rFonts w:ascii="Times New Roman" w:hAnsi="Times New Roman"/>
          <w:color w:val="000000"/>
          <w:spacing w:val="2"/>
          <w:sz w:val="28"/>
          <w:szCs w:val="27"/>
        </w:rPr>
      </w:pPr>
      <w:r w:rsidRPr="001F43D1">
        <w:rPr>
          <w:rFonts w:ascii="Times New Roman" w:hAnsi="Times New Roman"/>
          <w:color w:val="000000"/>
          <w:spacing w:val="2"/>
          <w:sz w:val="28"/>
          <w:szCs w:val="27"/>
        </w:rPr>
        <w:t xml:space="preserve">Оцінка наслідків для довкілля. Аналіз можливих наслідків в разі виникнення негативних подій, включаючи забруднення повітря, води та </w:t>
      </w:r>
      <w:r>
        <w:rPr>
          <w:rFonts w:ascii="Times New Roman" w:hAnsi="Times New Roman"/>
          <w:color w:val="000000"/>
          <w:spacing w:val="2"/>
          <w:sz w:val="28"/>
          <w:szCs w:val="27"/>
        </w:rPr>
        <w:t>ґ</w:t>
      </w:r>
      <w:r w:rsidRPr="001F43D1">
        <w:rPr>
          <w:rFonts w:ascii="Times New Roman" w:hAnsi="Times New Roman"/>
          <w:color w:val="000000"/>
          <w:spacing w:val="2"/>
          <w:sz w:val="28"/>
          <w:szCs w:val="27"/>
        </w:rPr>
        <w:t>рунту, загрози для екосистем та здоров'я людей.</w:t>
      </w:r>
    </w:p>
    <w:p w14:paraId="45AAECC6" w14:textId="50456EE4" w:rsidR="001F43D1" w:rsidRPr="001F43D1" w:rsidRDefault="001F43D1" w:rsidP="001F43D1">
      <w:pPr>
        <w:pStyle w:val="a3"/>
        <w:numPr>
          <w:ilvl w:val="0"/>
          <w:numId w:val="39"/>
        </w:numPr>
        <w:spacing w:after="0" w:line="360" w:lineRule="auto"/>
        <w:ind w:left="0" w:firstLine="284"/>
        <w:jc w:val="both"/>
        <w:rPr>
          <w:rFonts w:ascii="Times New Roman" w:hAnsi="Times New Roman"/>
          <w:color w:val="000000"/>
          <w:spacing w:val="2"/>
          <w:sz w:val="28"/>
          <w:szCs w:val="27"/>
        </w:rPr>
      </w:pPr>
      <w:r w:rsidRPr="001F43D1">
        <w:rPr>
          <w:rFonts w:ascii="Times New Roman" w:hAnsi="Times New Roman"/>
          <w:color w:val="000000"/>
          <w:spacing w:val="2"/>
          <w:sz w:val="28"/>
          <w:szCs w:val="27"/>
        </w:rPr>
        <w:lastRenderedPageBreak/>
        <w:t>Визначення рівня ризику. Оцінка загального рівня ризику, який представляє собою поєднання імовірності виникнення небажаних подій та їх наслідків для довкілля.</w:t>
      </w:r>
    </w:p>
    <w:p w14:paraId="494A4EE2" w14:textId="4005F3E0" w:rsidR="001F43D1" w:rsidRPr="001F43D1" w:rsidRDefault="001F43D1" w:rsidP="001F43D1">
      <w:pPr>
        <w:pStyle w:val="a3"/>
        <w:numPr>
          <w:ilvl w:val="0"/>
          <w:numId w:val="39"/>
        </w:numPr>
        <w:spacing w:after="0" w:line="360" w:lineRule="auto"/>
        <w:ind w:left="0" w:firstLine="284"/>
        <w:jc w:val="both"/>
        <w:rPr>
          <w:rFonts w:ascii="Times New Roman" w:hAnsi="Times New Roman"/>
          <w:color w:val="000000"/>
          <w:spacing w:val="2"/>
          <w:sz w:val="28"/>
          <w:szCs w:val="27"/>
        </w:rPr>
      </w:pPr>
      <w:r w:rsidRPr="001F43D1">
        <w:rPr>
          <w:rFonts w:ascii="Times New Roman" w:hAnsi="Times New Roman"/>
          <w:color w:val="000000"/>
          <w:spacing w:val="2"/>
          <w:sz w:val="28"/>
          <w:szCs w:val="27"/>
        </w:rPr>
        <w:t>Розр</w:t>
      </w:r>
      <w:r>
        <w:rPr>
          <w:rFonts w:ascii="Times New Roman" w:hAnsi="Times New Roman"/>
          <w:color w:val="000000"/>
          <w:spacing w:val="2"/>
          <w:sz w:val="28"/>
          <w:szCs w:val="27"/>
        </w:rPr>
        <w:t>обка заходів мінімізації ризику.</w:t>
      </w:r>
      <w:r w:rsidRPr="001F43D1">
        <w:rPr>
          <w:rFonts w:ascii="Times New Roman" w:hAnsi="Times New Roman"/>
          <w:color w:val="000000"/>
          <w:spacing w:val="2"/>
          <w:sz w:val="28"/>
          <w:szCs w:val="27"/>
        </w:rPr>
        <w:t xml:space="preserve"> Розробка та впровадження стратегій та заходів для зменшення екологічного ризику, включаючи вдосконалення технологій, підвищення безпеки, впровадження екологічних стандартів тощо.</w:t>
      </w:r>
    </w:p>
    <w:p w14:paraId="42C0FD9B" w14:textId="2833D68F" w:rsidR="001F43D1" w:rsidRPr="001F43D1" w:rsidRDefault="001F43D1" w:rsidP="001F43D1">
      <w:pPr>
        <w:pStyle w:val="a3"/>
        <w:numPr>
          <w:ilvl w:val="0"/>
          <w:numId w:val="39"/>
        </w:numPr>
        <w:spacing w:after="0" w:line="360" w:lineRule="auto"/>
        <w:ind w:left="0" w:firstLine="284"/>
        <w:jc w:val="both"/>
        <w:rPr>
          <w:rFonts w:ascii="Times New Roman" w:hAnsi="Times New Roman"/>
          <w:color w:val="000000"/>
          <w:spacing w:val="2"/>
          <w:sz w:val="28"/>
          <w:szCs w:val="27"/>
        </w:rPr>
      </w:pPr>
      <w:r w:rsidRPr="001F43D1">
        <w:rPr>
          <w:rFonts w:ascii="Times New Roman" w:hAnsi="Times New Roman"/>
          <w:color w:val="000000"/>
          <w:spacing w:val="2"/>
          <w:sz w:val="28"/>
          <w:szCs w:val="27"/>
        </w:rPr>
        <w:t>Моніторинг та аналіз. Постійний моніторинг та аналіз екологічних показників для виявлення потенційних загроз та вчасного реагування на них.</w:t>
      </w:r>
    </w:p>
    <w:p w14:paraId="00CE046B" w14:textId="77777777"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color w:val="000000"/>
          <w:spacing w:val="2"/>
          <w:sz w:val="28"/>
          <w:szCs w:val="27"/>
        </w:rPr>
        <w:t>Загальна оцінка екологічного ризику діяльності теплоенергетичних об'єктів м. Львів може бути проведена на основі цих кроків, щоб забезпечити ефективний контроль за діяльністю об'єктів та збереження екологічної стабільності в регіоні.</w:t>
      </w:r>
    </w:p>
    <w:p w14:paraId="7A8C3FEE" w14:textId="77777777" w:rsidR="001F43D1" w:rsidRP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color w:val="000000"/>
          <w:spacing w:val="2"/>
          <w:sz w:val="28"/>
          <w:szCs w:val="27"/>
        </w:rPr>
        <w:t>Ось ключові моменти щодо оцінки екологічного ризику діяльності теплоенергетичних об'єктів м. Львова:</w:t>
      </w:r>
    </w:p>
    <w:p w14:paraId="717D7D1A" w14:textId="76A98AB2" w:rsidR="001F43D1" w:rsidRPr="001F43D1" w:rsidRDefault="001F43D1" w:rsidP="001F43D1">
      <w:pPr>
        <w:pStyle w:val="a3"/>
        <w:numPr>
          <w:ilvl w:val="0"/>
          <w:numId w:val="39"/>
        </w:numPr>
        <w:spacing w:after="0" w:line="360" w:lineRule="auto"/>
        <w:ind w:left="0" w:firstLine="284"/>
        <w:jc w:val="both"/>
        <w:rPr>
          <w:rFonts w:ascii="Times New Roman" w:hAnsi="Times New Roman"/>
          <w:color w:val="000000"/>
          <w:spacing w:val="2"/>
          <w:sz w:val="28"/>
          <w:szCs w:val="27"/>
        </w:rPr>
      </w:pPr>
      <w:r w:rsidRPr="001F43D1">
        <w:rPr>
          <w:rFonts w:ascii="Times New Roman" w:hAnsi="Times New Roman"/>
          <w:color w:val="000000"/>
          <w:spacing w:val="2"/>
          <w:sz w:val="28"/>
          <w:szCs w:val="27"/>
        </w:rPr>
        <w:t>основні екологічні ризики пов'язані з викидами в атмосферу забруднюючих речовин, насампере</w:t>
      </w:r>
      <w:r w:rsidR="00D209A8">
        <w:rPr>
          <w:rFonts w:ascii="Times New Roman" w:hAnsi="Times New Roman"/>
          <w:color w:val="000000"/>
          <w:spacing w:val="2"/>
          <w:sz w:val="28"/>
          <w:szCs w:val="27"/>
        </w:rPr>
        <w:t>д оксидів сірки, азоту, вуглецю;</w:t>
      </w:r>
    </w:p>
    <w:p w14:paraId="76354C8C" w14:textId="26B4BCB1" w:rsidR="001F43D1" w:rsidRPr="001F43D1" w:rsidRDefault="001F43D1" w:rsidP="001F43D1">
      <w:pPr>
        <w:pStyle w:val="a3"/>
        <w:numPr>
          <w:ilvl w:val="0"/>
          <w:numId w:val="39"/>
        </w:numPr>
        <w:spacing w:after="0" w:line="360" w:lineRule="auto"/>
        <w:ind w:left="0" w:firstLine="284"/>
        <w:jc w:val="both"/>
        <w:rPr>
          <w:rFonts w:ascii="Times New Roman" w:hAnsi="Times New Roman"/>
          <w:color w:val="000000"/>
          <w:spacing w:val="2"/>
          <w:sz w:val="28"/>
          <w:szCs w:val="27"/>
        </w:rPr>
      </w:pPr>
      <w:r w:rsidRPr="001F43D1">
        <w:rPr>
          <w:rFonts w:ascii="Times New Roman" w:hAnsi="Times New Roman"/>
          <w:color w:val="000000"/>
          <w:spacing w:val="2"/>
          <w:sz w:val="28"/>
          <w:szCs w:val="27"/>
        </w:rPr>
        <w:t>найбільший ризик становлять ТЕЦ-1 та ТЕЦ-2 через застаріле обладнання та великі обсяги спалення вугілля</w:t>
      </w:r>
      <w:r w:rsidR="00D209A8">
        <w:rPr>
          <w:rFonts w:ascii="Times New Roman" w:hAnsi="Times New Roman"/>
          <w:color w:val="000000"/>
          <w:spacing w:val="2"/>
          <w:sz w:val="28"/>
          <w:szCs w:val="27"/>
        </w:rPr>
        <w:t>;</w:t>
      </w:r>
    </w:p>
    <w:p w14:paraId="75C68BAB" w14:textId="7671B542" w:rsidR="001F43D1" w:rsidRPr="001F43D1" w:rsidRDefault="001F43D1" w:rsidP="001F43D1">
      <w:pPr>
        <w:pStyle w:val="a3"/>
        <w:numPr>
          <w:ilvl w:val="0"/>
          <w:numId w:val="39"/>
        </w:numPr>
        <w:spacing w:after="0" w:line="360" w:lineRule="auto"/>
        <w:ind w:left="0" w:firstLine="284"/>
        <w:jc w:val="both"/>
        <w:rPr>
          <w:rFonts w:ascii="Times New Roman" w:hAnsi="Times New Roman"/>
          <w:color w:val="000000"/>
          <w:spacing w:val="2"/>
          <w:sz w:val="28"/>
          <w:szCs w:val="27"/>
        </w:rPr>
      </w:pPr>
      <w:r w:rsidRPr="001F43D1">
        <w:rPr>
          <w:rFonts w:ascii="Times New Roman" w:hAnsi="Times New Roman"/>
          <w:color w:val="000000"/>
          <w:spacing w:val="2"/>
          <w:sz w:val="28"/>
          <w:szCs w:val="27"/>
        </w:rPr>
        <w:t>забруднення атмосфери впливає на здоров'я населення, спричиняє захворювання орга</w:t>
      </w:r>
      <w:r w:rsidR="00D209A8">
        <w:rPr>
          <w:rFonts w:ascii="Times New Roman" w:hAnsi="Times New Roman"/>
          <w:color w:val="000000"/>
          <w:spacing w:val="2"/>
          <w:sz w:val="28"/>
          <w:szCs w:val="27"/>
        </w:rPr>
        <w:t xml:space="preserve">нів дихання та </w:t>
      </w:r>
      <w:proofErr w:type="spellStart"/>
      <w:r w:rsidR="00D209A8">
        <w:rPr>
          <w:rFonts w:ascii="Times New Roman" w:hAnsi="Times New Roman"/>
          <w:color w:val="000000"/>
          <w:spacing w:val="2"/>
          <w:sz w:val="28"/>
          <w:szCs w:val="27"/>
        </w:rPr>
        <w:t>онкозахворювання</w:t>
      </w:r>
      <w:proofErr w:type="spellEnd"/>
      <w:r w:rsidR="00D209A8">
        <w:rPr>
          <w:rFonts w:ascii="Times New Roman" w:hAnsi="Times New Roman"/>
          <w:color w:val="000000"/>
          <w:spacing w:val="2"/>
          <w:sz w:val="28"/>
          <w:szCs w:val="27"/>
        </w:rPr>
        <w:t>;</w:t>
      </w:r>
    </w:p>
    <w:p w14:paraId="5CE92637" w14:textId="5B2C6CD8" w:rsidR="001F43D1" w:rsidRPr="001F43D1" w:rsidRDefault="001F43D1" w:rsidP="001F43D1">
      <w:pPr>
        <w:pStyle w:val="a3"/>
        <w:numPr>
          <w:ilvl w:val="0"/>
          <w:numId w:val="39"/>
        </w:numPr>
        <w:spacing w:after="0" w:line="360" w:lineRule="auto"/>
        <w:ind w:left="0" w:firstLine="284"/>
        <w:jc w:val="both"/>
        <w:rPr>
          <w:rFonts w:ascii="Times New Roman" w:hAnsi="Times New Roman"/>
          <w:color w:val="000000"/>
          <w:spacing w:val="2"/>
          <w:sz w:val="28"/>
          <w:szCs w:val="27"/>
        </w:rPr>
      </w:pPr>
      <w:r w:rsidRPr="001F43D1">
        <w:rPr>
          <w:rFonts w:ascii="Times New Roman" w:hAnsi="Times New Roman"/>
          <w:color w:val="000000"/>
          <w:spacing w:val="2"/>
          <w:sz w:val="28"/>
          <w:szCs w:val="27"/>
        </w:rPr>
        <w:t>викиди парникових газів (</w:t>
      </w:r>
      <w:r w:rsidR="00D209A8" w:rsidRPr="001F43D1">
        <w:rPr>
          <w:rFonts w:ascii="Times New Roman" w:hAnsi="Times New Roman"/>
          <w:color w:val="000000"/>
          <w:spacing w:val="2"/>
          <w:sz w:val="28"/>
          <w:szCs w:val="27"/>
        </w:rPr>
        <w:t>СО</w:t>
      </w:r>
      <w:r w:rsidRPr="00D209A8">
        <w:rPr>
          <w:rFonts w:ascii="Times New Roman" w:hAnsi="Times New Roman"/>
          <w:color w:val="000000"/>
          <w:spacing w:val="2"/>
          <w:sz w:val="28"/>
          <w:szCs w:val="27"/>
          <w:vertAlign w:val="subscript"/>
        </w:rPr>
        <w:t>2</w:t>
      </w:r>
      <w:r w:rsidRPr="001F43D1">
        <w:rPr>
          <w:rFonts w:ascii="Times New Roman" w:hAnsi="Times New Roman"/>
          <w:color w:val="000000"/>
          <w:spacing w:val="2"/>
          <w:sz w:val="28"/>
          <w:szCs w:val="27"/>
        </w:rPr>
        <w:t>) загострюють проблему зміни клімату</w:t>
      </w:r>
      <w:r w:rsidR="00D209A8">
        <w:rPr>
          <w:rFonts w:ascii="Times New Roman" w:hAnsi="Times New Roman"/>
          <w:color w:val="000000"/>
          <w:spacing w:val="2"/>
          <w:sz w:val="28"/>
          <w:szCs w:val="27"/>
        </w:rPr>
        <w:t>;</w:t>
      </w:r>
    </w:p>
    <w:p w14:paraId="776BF900" w14:textId="264A8E2F" w:rsidR="001F43D1" w:rsidRPr="001F43D1" w:rsidRDefault="001F43D1" w:rsidP="001F43D1">
      <w:pPr>
        <w:pStyle w:val="a3"/>
        <w:numPr>
          <w:ilvl w:val="0"/>
          <w:numId w:val="39"/>
        </w:numPr>
        <w:spacing w:after="0" w:line="360" w:lineRule="auto"/>
        <w:ind w:left="0" w:firstLine="284"/>
        <w:jc w:val="both"/>
        <w:rPr>
          <w:rFonts w:ascii="Times New Roman" w:hAnsi="Times New Roman"/>
          <w:color w:val="000000"/>
          <w:spacing w:val="2"/>
          <w:sz w:val="28"/>
          <w:szCs w:val="27"/>
        </w:rPr>
      </w:pPr>
      <w:r w:rsidRPr="001F43D1">
        <w:rPr>
          <w:rFonts w:ascii="Times New Roman" w:hAnsi="Times New Roman"/>
          <w:color w:val="000000"/>
          <w:spacing w:val="2"/>
          <w:sz w:val="28"/>
          <w:szCs w:val="27"/>
        </w:rPr>
        <w:t>зола та важкі метали забруднюють ґрунти і водойми навколо об'єктів</w:t>
      </w:r>
      <w:r w:rsidR="00D209A8">
        <w:rPr>
          <w:rFonts w:ascii="Times New Roman" w:hAnsi="Times New Roman"/>
          <w:color w:val="000000"/>
          <w:spacing w:val="2"/>
          <w:sz w:val="28"/>
          <w:szCs w:val="27"/>
        </w:rPr>
        <w:t>;</w:t>
      </w:r>
    </w:p>
    <w:p w14:paraId="043C59DC" w14:textId="2DEB4508" w:rsidR="001F43D1" w:rsidRPr="001F43D1" w:rsidRDefault="001F43D1" w:rsidP="001F43D1">
      <w:pPr>
        <w:pStyle w:val="a3"/>
        <w:numPr>
          <w:ilvl w:val="0"/>
          <w:numId w:val="39"/>
        </w:numPr>
        <w:spacing w:after="0" w:line="360" w:lineRule="auto"/>
        <w:ind w:left="0" w:firstLine="284"/>
        <w:jc w:val="both"/>
        <w:rPr>
          <w:rFonts w:ascii="Times New Roman" w:hAnsi="Times New Roman"/>
          <w:color w:val="000000"/>
          <w:spacing w:val="2"/>
          <w:sz w:val="28"/>
          <w:szCs w:val="27"/>
        </w:rPr>
      </w:pPr>
      <w:r w:rsidRPr="001F43D1">
        <w:rPr>
          <w:rFonts w:ascii="Times New Roman" w:hAnsi="Times New Roman"/>
          <w:color w:val="000000"/>
          <w:spacing w:val="2"/>
          <w:sz w:val="28"/>
          <w:szCs w:val="27"/>
        </w:rPr>
        <w:t xml:space="preserve">ризики зростають через близьке розташування житлової забудови до </w:t>
      </w:r>
      <w:r w:rsidR="00D209A8" w:rsidRPr="001F43D1">
        <w:rPr>
          <w:rFonts w:ascii="Times New Roman" w:hAnsi="Times New Roman"/>
          <w:color w:val="000000"/>
          <w:spacing w:val="2"/>
          <w:sz w:val="28"/>
          <w:szCs w:val="27"/>
        </w:rPr>
        <w:t>ТЕЦ</w:t>
      </w:r>
      <w:r w:rsidR="00D209A8">
        <w:rPr>
          <w:rFonts w:ascii="Times New Roman" w:hAnsi="Times New Roman"/>
          <w:color w:val="000000"/>
          <w:spacing w:val="2"/>
          <w:sz w:val="28"/>
          <w:szCs w:val="27"/>
        </w:rPr>
        <w:t xml:space="preserve"> та загроза ракетних обстрілів</w:t>
      </w:r>
      <w:r w:rsidRPr="001F43D1">
        <w:rPr>
          <w:rFonts w:ascii="Times New Roman" w:hAnsi="Times New Roman"/>
          <w:color w:val="000000"/>
          <w:spacing w:val="2"/>
          <w:sz w:val="28"/>
          <w:szCs w:val="27"/>
        </w:rPr>
        <w:t>.</w:t>
      </w:r>
    </w:p>
    <w:p w14:paraId="57E8031A" w14:textId="1A4FECC5" w:rsidR="001F43D1" w:rsidRDefault="001F43D1" w:rsidP="001F43D1">
      <w:pPr>
        <w:spacing w:after="0" w:line="360" w:lineRule="auto"/>
        <w:ind w:firstLine="567"/>
        <w:jc w:val="both"/>
        <w:rPr>
          <w:rFonts w:ascii="Times New Roman" w:hAnsi="Times New Roman"/>
          <w:color w:val="000000"/>
          <w:spacing w:val="2"/>
          <w:sz w:val="28"/>
          <w:szCs w:val="27"/>
        </w:rPr>
      </w:pPr>
      <w:r w:rsidRPr="001F43D1">
        <w:rPr>
          <w:rFonts w:ascii="Times New Roman" w:hAnsi="Times New Roman"/>
          <w:color w:val="000000"/>
          <w:spacing w:val="2"/>
          <w:sz w:val="28"/>
          <w:szCs w:val="27"/>
        </w:rPr>
        <w:t>Для зменшення ризиків необхідно провести реконструкцію ТЕЦ, впровадити новітні технології очищення викидів та перехід на альтернативні джерела енергії.</w:t>
      </w:r>
    </w:p>
    <w:p w14:paraId="1A649220" w14:textId="77777777" w:rsidR="00D23374" w:rsidRDefault="00D23374" w:rsidP="001F43D1">
      <w:pPr>
        <w:spacing w:after="0" w:line="360" w:lineRule="auto"/>
        <w:ind w:firstLine="567"/>
        <w:jc w:val="both"/>
        <w:rPr>
          <w:rFonts w:ascii="Times New Roman" w:hAnsi="Times New Roman"/>
          <w:color w:val="000000"/>
          <w:spacing w:val="2"/>
          <w:sz w:val="28"/>
          <w:szCs w:val="27"/>
        </w:rPr>
      </w:pPr>
    </w:p>
    <w:p w14:paraId="73F306A3" w14:textId="77777777" w:rsidR="004E4945" w:rsidRDefault="004E4945" w:rsidP="001F43D1">
      <w:pPr>
        <w:spacing w:after="0" w:line="360" w:lineRule="auto"/>
        <w:ind w:firstLine="567"/>
        <w:jc w:val="both"/>
        <w:rPr>
          <w:rFonts w:ascii="Times New Roman" w:hAnsi="Times New Roman"/>
          <w:color w:val="000000"/>
          <w:spacing w:val="2"/>
          <w:sz w:val="28"/>
          <w:szCs w:val="27"/>
        </w:rPr>
      </w:pPr>
    </w:p>
    <w:p w14:paraId="6FC73EF6" w14:textId="3DDE4665" w:rsidR="00D23374" w:rsidRPr="006620BC" w:rsidRDefault="00D23374" w:rsidP="00D23374">
      <w:pPr>
        <w:spacing w:after="0" w:line="360" w:lineRule="auto"/>
        <w:ind w:firstLine="567"/>
        <w:jc w:val="both"/>
        <w:rPr>
          <w:rFonts w:ascii="Times New Roman" w:hAnsi="Times New Roman"/>
          <w:b/>
          <w:color w:val="000000" w:themeColor="text1"/>
          <w:sz w:val="28"/>
          <w:szCs w:val="28"/>
        </w:rPr>
      </w:pPr>
      <w:r w:rsidRPr="006620BC">
        <w:rPr>
          <w:rFonts w:ascii="Times New Roman" w:hAnsi="Times New Roman"/>
          <w:b/>
          <w:color w:val="000000" w:themeColor="text1"/>
          <w:sz w:val="28"/>
          <w:szCs w:val="28"/>
        </w:rPr>
        <w:lastRenderedPageBreak/>
        <w:t>3.</w:t>
      </w:r>
      <w:r w:rsidR="00AA1766">
        <w:rPr>
          <w:rFonts w:ascii="Times New Roman" w:hAnsi="Times New Roman"/>
          <w:b/>
          <w:color w:val="000000" w:themeColor="text1"/>
          <w:sz w:val="28"/>
          <w:szCs w:val="28"/>
        </w:rPr>
        <w:t>6</w:t>
      </w:r>
      <w:r w:rsidRPr="006620BC">
        <w:rPr>
          <w:rFonts w:ascii="Times New Roman" w:hAnsi="Times New Roman"/>
          <w:b/>
          <w:color w:val="000000" w:themeColor="text1"/>
          <w:sz w:val="28"/>
          <w:szCs w:val="28"/>
        </w:rPr>
        <w:t>.</w:t>
      </w:r>
      <w:r w:rsidRPr="006620BC">
        <w:rPr>
          <w:rFonts w:ascii="Times New Roman" w:hAnsi="Times New Roman"/>
          <w:b/>
          <w:color w:val="000000" w:themeColor="text1"/>
          <w:sz w:val="28"/>
          <w:szCs w:val="28"/>
        </w:rPr>
        <w:tab/>
      </w:r>
      <w:r w:rsidR="003A1FB9" w:rsidRPr="003A1FB9">
        <w:rPr>
          <w:rFonts w:ascii="Times New Roman" w:hAnsi="Times New Roman"/>
          <w:b/>
          <w:color w:val="000000" w:themeColor="text1"/>
          <w:sz w:val="28"/>
          <w:szCs w:val="28"/>
        </w:rPr>
        <w:t xml:space="preserve">Енергетична політика України та </w:t>
      </w:r>
      <w:r w:rsidR="00490978">
        <w:rPr>
          <w:rFonts w:ascii="Times New Roman" w:hAnsi="Times New Roman"/>
          <w:b/>
          <w:color w:val="000000" w:themeColor="text1"/>
          <w:sz w:val="28"/>
          <w:szCs w:val="28"/>
        </w:rPr>
        <w:t>м. Львова</w:t>
      </w:r>
      <w:r w:rsidR="003A1FB9" w:rsidRPr="003A1FB9">
        <w:rPr>
          <w:rFonts w:ascii="Times New Roman" w:hAnsi="Times New Roman"/>
          <w:b/>
          <w:color w:val="000000" w:themeColor="text1"/>
          <w:sz w:val="28"/>
          <w:szCs w:val="28"/>
        </w:rPr>
        <w:t xml:space="preserve"> </w:t>
      </w:r>
    </w:p>
    <w:p w14:paraId="1753A709" w14:textId="77777777" w:rsidR="003A1FB9" w:rsidRDefault="003A1FB9" w:rsidP="003A1FB9">
      <w:pPr>
        <w:spacing w:after="0" w:line="360" w:lineRule="auto"/>
        <w:ind w:firstLine="567"/>
        <w:jc w:val="both"/>
        <w:rPr>
          <w:rFonts w:ascii="Times New Roman" w:hAnsi="Times New Roman"/>
          <w:color w:val="000000"/>
          <w:spacing w:val="2"/>
          <w:sz w:val="28"/>
          <w:szCs w:val="27"/>
        </w:rPr>
      </w:pPr>
      <w:r w:rsidRPr="003A1FB9">
        <w:rPr>
          <w:rFonts w:ascii="Times New Roman" w:hAnsi="Times New Roman"/>
          <w:color w:val="000000"/>
          <w:spacing w:val="2"/>
          <w:sz w:val="28"/>
          <w:szCs w:val="27"/>
        </w:rPr>
        <w:t>Після підписання Угоди про асоціацію з ЄС у 2014 році та прийняття міжнародних зобов'язань (зокрема, перед Міжнародним валютним фондом) Україна почала працювати над реформами для підвищення енергоефективності. У 2017 році була затверджена Енергетична стратегія України до 2035 року, яка передбачає заходи щодо зниження енергоємності ВВП, підвищення рівня енергетичної безпеки та стабільності, інтеграції мережі ЄС.</w:t>
      </w:r>
    </w:p>
    <w:p w14:paraId="0BC94E10" w14:textId="1C8F87B1" w:rsidR="003A1FB9" w:rsidRDefault="003A1FB9" w:rsidP="003A1FB9">
      <w:pPr>
        <w:spacing w:after="0" w:line="360" w:lineRule="auto"/>
        <w:ind w:firstLine="567"/>
        <w:jc w:val="both"/>
        <w:rPr>
          <w:rFonts w:ascii="Times New Roman" w:hAnsi="Times New Roman"/>
          <w:color w:val="000000"/>
          <w:spacing w:val="2"/>
          <w:sz w:val="28"/>
          <w:szCs w:val="27"/>
        </w:rPr>
      </w:pPr>
      <w:r w:rsidRPr="003A1FB9">
        <w:rPr>
          <w:rFonts w:ascii="Times New Roman" w:hAnsi="Times New Roman"/>
          <w:color w:val="000000"/>
          <w:spacing w:val="2"/>
          <w:sz w:val="28"/>
          <w:szCs w:val="27"/>
        </w:rPr>
        <w:t xml:space="preserve">Львівська МТГ налаштована на максимальну підтримку національних ініціатив, спрямованих на раціональне використання енергії, енергоефективність, адаптацію до зміни клімату та використання відновлюваних джерел енергії. Протягом багатьох років енергетична політика Львівської громади була спрямована на сталий розвиток, збереження, енергоефективність та використання відновлюваної енергії. Приєднавшись до Угоди заходів та сформулювавши та реалізувавши План дій сталого енергетичного розвитку на 2010-2020 роки, енергетична політика Львова була визнана Європою. Щоб пом'якшити кліматичні зміни, Львів, один із перших міст в Україні, приєднався до </w:t>
      </w:r>
      <w:r>
        <w:rPr>
          <w:rFonts w:ascii="Times New Roman" w:hAnsi="Times New Roman"/>
          <w:color w:val="000000"/>
          <w:spacing w:val="2"/>
          <w:sz w:val="28"/>
          <w:szCs w:val="27"/>
        </w:rPr>
        <w:t>Угоди мерів</w:t>
      </w:r>
      <w:r w:rsidRPr="003A1FB9">
        <w:rPr>
          <w:rFonts w:ascii="Times New Roman" w:hAnsi="Times New Roman"/>
          <w:color w:val="000000"/>
          <w:spacing w:val="2"/>
          <w:sz w:val="28"/>
          <w:szCs w:val="27"/>
        </w:rPr>
        <w:t>, ініціативи Європейської Комісії в січні 2008 року. Після реалізації «Плану енергетичного сталого розвитку»</w:t>
      </w:r>
      <w:r>
        <w:rPr>
          <w:rFonts w:ascii="Times New Roman" w:hAnsi="Times New Roman"/>
          <w:color w:val="000000"/>
          <w:spacing w:val="2"/>
          <w:sz w:val="28"/>
          <w:szCs w:val="27"/>
        </w:rPr>
        <w:t xml:space="preserve">. </w:t>
      </w:r>
      <w:r w:rsidRPr="003A1FB9">
        <w:rPr>
          <w:rFonts w:ascii="Times New Roman" w:hAnsi="Times New Roman"/>
          <w:color w:val="000000"/>
          <w:spacing w:val="2"/>
          <w:sz w:val="28"/>
          <w:szCs w:val="27"/>
        </w:rPr>
        <w:t>У 2020 році Львівська МТГ приєднується до нової ініціативи Угоди мерів.</w:t>
      </w:r>
      <w:r>
        <w:rPr>
          <w:rFonts w:ascii="Times New Roman" w:hAnsi="Times New Roman"/>
          <w:color w:val="000000"/>
          <w:spacing w:val="2"/>
          <w:sz w:val="28"/>
          <w:szCs w:val="27"/>
        </w:rPr>
        <w:t xml:space="preserve"> </w:t>
      </w:r>
      <w:r w:rsidRPr="003A1FB9">
        <w:rPr>
          <w:rFonts w:ascii="Times New Roman" w:hAnsi="Times New Roman"/>
          <w:color w:val="000000"/>
          <w:spacing w:val="2"/>
          <w:sz w:val="28"/>
          <w:szCs w:val="27"/>
        </w:rPr>
        <w:t>За період 2020-2021 років План дій сталого енергетичного розвитку (ПДСЕР) оновлено до Плану дій сталого енергетичного розвитку та клімату</w:t>
      </w:r>
      <w:r w:rsidR="00657D1C">
        <w:rPr>
          <w:rFonts w:ascii="Times New Roman" w:hAnsi="Times New Roman"/>
          <w:color w:val="000000"/>
          <w:spacing w:val="2"/>
          <w:sz w:val="28"/>
          <w:szCs w:val="27"/>
        </w:rPr>
        <w:t xml:space="preserve"> </w:t>
      </w:r>
      <w:r w:rsidR="00657D1C" w:rsidRPr="006620BC">
        <w:rPr>
          <w:rFonts w:ascii="Times New Roman" w:hAnsi="Times New Roman"/>
          <w:color w:val="000000" w:themeColor="text1"/>
          <w:sz w:val="28"/>
          <w:szCs w:val="28"/>
        </w:rPr>
        <w:t>[</w:t>
      </w:r>
      <w:r w:rsidR="00657D1C">
        <w:rPr>
          <w:rFonts w:ascii="Times New Roman" w:hAnsi="Times New Roman"/>
          <w:color w:val="000000" w:themeColor="text1"/>
          <w:sz w:val="28"/>
          <w:szCs w:val="28"/>
        </w:rPr>
        <w:t>26</w:t>
      </w:r>
      <w:r w:rsidR="00657D1C" w:rsidRPr="006620BC">
        <w:rPr>
          <w:rFonts w:ascii="Times New Roman" w:hAnsi="Times New Roman"/>
          <w:color w:val="000000" w:themeColor="text1"/>
          <w:sz w:val="28"/>
          <w:szCs w:val="28"/>
        </w:rPr>
        <w:t>]</w:t>
      </w:r>
      <w:r>
        <w:rPr>
          <w:rFonts w:ascii="Times New Roman" w:hAnsi="Times New Roman"/>
          <w:color w:val="000000"/>
          <w:spacing w:val="2"/>
          <w:sz w:val="28"/>
          <w:szCs w:val="27"/>
        </w:rPr>
        <w:t>.</w:t>
      </w:r>
    </w:p>
    <w:p w14:paraId="533D289A" w14:textId="0F3CC970" w:rsidR="003A1FB9" w:rsidRPr="003A1FB9" w:rsidRDefault="003A1FB9" w:rsidP="003A1FB9">
      <w:pPr>
        <w:spacing w:after="0" w:line="360" w:lineRule="auto"/>
        <w:ind w:firstLine="567"/>
        <w:jc w:val="both"/>
        <w:rPr>
          <w:rFonts w:ascii="Times New Roman" w:hAnsi="Times New Roman"/>
          <w:color w:val="000000"/>
          <w:spacing w:val="2"/>
          <w:sz w:val="28"/>
          <w:szCs w:val="27"/>
        </w:rPr>
      </w:pPr>
      <w:r w:rsidRPr="003A1FB9">
        <w:rPr>
          <w:rFonts w:ascii="Times New Roman" w:hAnsi="Times New Roman"/>
          <w:color w:val="000000"/>
          <w:spacing w:val="2"/>
          <w:sz w:val="28"/>
          <w:szCs w:val="27"/>
        </w:rPr>
        <w:t xml:space="preserve">План дій зі сталого енергетичного розвитку та клімату Львівської області – це стратегічний документ, сектор, спрямований на підвищення енергоефективності бюджетних установ та установ міста, житлових будинків, громадського та комунального транспорту, вуличного освітнього, третинного (малих та малих підприємств). середні підприємства сфера, послуги), комунальне господарство та поводження з твердими побутовими відходами. Базовий рік визначено під час підготовки Плану дій сталого енергетичного розвитку Львова на 2010-2020 роки. У 2018 році місто підписало меморандум </w:t>
      </w:r>
      <w:r w:rsidRPr="003A1FB9">
        <w:rPr>
          <w:rFonts w:ascii="Times New Roman" w:hAnsi="Times New Roman"/>
          <w:color w:val="000000"/>
          <w:spacing w:val="2"/>
          <w:sz w:val="28"/>
          <w:szCs w:val="27"/>
        </w:rPr>
        <w:lastRenderedPageBreak/>
        <w:t>про переведення енергетичного балансу міста на 100% відновлювану енергетику до 2050 року. У 2020 році затверджено стратегічний план заходів «зеленого міста» м. Львова, в рамках його підготовки визначено п'ять пріоритетних екологічних проблем</w:t>
      </w:r>
      <w:r w:rsidR="00657D1C">
        <w:rPr>
          <w:rFonts w:ascii="Times New Roman" w:hAnsi="Times New Roman"/>
          <w:color w:val="000000"/>
          <w:spacing w:val="2"/>
          <w:sz w:val="28"/>
          <w:szCs w:val="27"/>
        </w:rPr>
        <w:t xml:space="preserve"> </w:t>
      </w:r>
      <w:r w:rsidR="00657D1C" w:rsidRPr="006620BC">
        <w:rPr>
          <w:rFonts w:ascii="Times New Roman" w:hAnsi="Times New Roman"/>
          <w:color w:val="000000" w:themeColor="text1"/>
          <w:sz w:val="28"/>
          <w:szCs w:val="28"/>
        </w:rPr>
        <w:t>[</w:t>
      </w:r>
      <w:r w:rsidR="00657D1C">
        <w:rPr>
          <w:rFonts w:ascii="Times New Roman" w:hAnsi="Times New Roman"/>
          <w:color w:val="000000" w:themeColor="text1"/>
          <w:sz w:val="28"/>
          <w:szCs w:val="28"/>
        </w:rPr>
        <w:t>5</w:t>
      </w:r>
      <w:r w:rsidR="00657D1C" w:rsidRPr="006620BC">
        <w:rPr>
          <w:rFonts w:ascii="Times New Roman" w:hAnsi="Times New Roman"/>
          <w:color w:val="000000" w:themeColor="text1"/>
          <w:sz w:val="28"/>
          <w:szCs w:val="28"/>
        </w:rPr>
        <w:t>]</w:t>
      </w:r>
      <w:r w:rsidRPr="003A1FB9">
        <w:rPr>
          <w:rFonts w:ascii="Times New Roman" w:hAnsi="Times New Roman"/>
          <w:color w:val="000000"/>
          <w:spacing w:val="2"/>
          <w:sz w:val="28"/>
          <w:szCs w:val="27"/>
        </w:rPr>
        <w:t xml:space="preserve">: </w:t>
      </w:r>
    </w:p>
    <w:p w14:paraId="29E0846E" w14:textId="77777777" w:rsidR="003A1FB9" w:rsidRPr="003A1FB9" w:rsidRDefault="003A1FB9" w:rsidP="003A1FB9">
      <w:pPr>
        <w:spacing w:after="0" w:line="360" w:lineRule="auto"/>
        <w:ind w:firstLine="567"/>
        <w:jc w:val="both"/>
        <w:rPr>
          <w:rFonts w:ascii="Times New Roman" w:hAnsi="Times New Roman"/>
          <w:color w:val="000000"/>
          <w:spacing w:val="2"/>
          <w:sz w:val="28"/>
          <w:szCs w:val="27"/>
        </w:rPr>
      </w:pPr>
      <w:r w:rsidRPr="003A1FB9">
        <w:rPr>
          <w:rFonts w:ascii="Times New Roman" w:hAnsi="Times New Roman"/>
          <w:color w:val="000000"/>
          <w:spacing w:val="2"/>
          <w:sz w:val="28"/>
          <w:szCs w:val="27"/>
        </w:rPr>
        <w:t xml:space="preserve">1. ТПВ. Потрібні вдосконалення системи управління відходами, включаючи будівництво нових об'єктів з приводу відходів, покращення системи збору та повторного використання, а також модернізацію старих звалищ. </w:t>
      </w:r>
    </w:p>
    <w:p w14:paraId="6A75DBBE" w14:textId="77777777" w:rsidR="003A1FB9" w:rsidRDefault="003A1FB9" w:rsidP="003A1FB9">
      <w:pPr>
        <w:spacing w:after="0" w:line="360" w:lineRule="auto"/>
        <w:ind w:firstLine="567"/>
        <w:jc w:val="both"/>
        <w:rPr>
          <w:rFonts w:ascii="Times New Roman" w:hAnsi="Times New Roman"/>
          <w:color w:val="000000"/>
          <w:spacing w:val="2"/>
          <w:sz w:val="28"/>
          <w:szCs w:val="27"/>
        </w:rPr>
      </w:pPr>
      <w:r w:rsidRPr="003A1FB9">
        <w:rPr>
          <w:rFonts w:ascii="Times New Roman" w:hAnsi="Times New Roman"/>
          <w:color w:val="000000"/>
          <w:spacing w:val="2"/>
          <w:sz w:val="28"/>
          <w:szCs w:val="27"/>
        </w:rPr>
        <w:t xml:space="preserve">2. Водні ресурси. Можливо зменшити витоки у системі водопостачання та відновити очисні споруди. </w:t>
      </w:r>
    </w:p>
    <w:p w14:paraId="0C5723B9" w14:textId="56B156D2" w:rsidR="003A1FB9" w:rsidRPr="003A1FB9" w:rsidRDefault="003A1FB9" w:rsidP="003A1FB9">
      <w:pPr>
        <w:spacing w:after="0" w:line="360" w:lineRule="auto"/>
        <w:ind w:firstLine="567"/>
        <w:jc w:val="both"/>
        <w:rPr>
          <w:rFonts w:ascii="Times New Roman" w:hAnsi="Times New Roman"/>
          <w:color w:val="000000"/>
          <w:spacing w:val="2"/>
          <w:sz w:val="28"/>
          <w:szCs w:val="27"/>
        </w:rPr>
      </w:pPr>
      <w:r w:rsidRPr="003A1FB9">
        <w:rPr>
          <w:rFonts w:ascii="Times New Roman" w:hAnsi="Times New Roman"/>
          <w:color w:val="000000"/>
          <w:spacing w:val="2"/>
          <w:sz w:val="28"/>
          <w:szCs w:val="27"/>
        </w:rPr>
        <w:t>3. Транспорт та його вплив на забруднення повітря, шумове забруднення та перевантаження міської інфраструктури.</w:t>
      </w:r>
    </w:p>
    <w:p w14:paraId="58585F8C" w14:textId="77777777" w:rsidR="003A1FB9" w:rsidRPr="003A1FB9" w:rsidRDefault="003A1FB9" w:rsidP="003A1FB9">
      <w:pPr>
        <w:spacing w:after="0" w:line="360" w:lineRule="auto"/>
        <w:ind w:firstLine="567"/>
        <w:jc w:val="both"/>
        <w:rPr>
          <w:rFonts w:ascii="Times New Roman" w:hAnsi="Times New Roman"/>
          <w:color w:val="000000"/>
          <w:spacing w:val="2"/>
          <w:sz w:val="28"/>
          <w:szCs w:val="27"/>
        </w:rPr>
      </w:pPr>
      <w:r w:rsidRPr="003A1FB9">
        <w:rPr>
          <w:rFonts w:ascii="Times New Roman" w:hAnsi="Times New Roman"/>
          <w:color w:val="000000"/>
          <w:spacing w:val="2"/>
          <w:sz w:val="28"/>
          <w:szCs w:val="27"/>
        </w:rPr>
        <w:t>4. Енергоефективність будівель. Існує потреба підвищити енергоефективність будівництва та використовувати міську відновлювану енергію.</w:t>
      </w:r>
    </w:p>
    <w:p w14:paraId="7A46AA7D" w14:textId="77777777" w:rsidR="003A1FB9" w:rsidRPr="003A1FB9" w:rsidRDefault="003A1FB9" w:rsidP="003A1FB9">
      <w:pPr>
        <w:spacing w:after="0" w:line="360" w:lineRule="auto"/>
        <w:ind w:firstLine="567"/>
        <w:jc w:val="both"/>
        <w:rPr>
          <w:rFonts w:ascii="Times New Roman" w:hAnsi="Times New Roman"/>
          <w:color w:val="000000"/>
          <w:spacing w:val="2"/>
          <w:sz w:val="28"/>
          <w:szCs w:val="27"/>
        </w:rPr>
      </w:pPr>
      <w:r w:rsidRPr="003A1FB9">
        <w:rPr>
          <w:rFonts w:ascii="Times New Roman" w:hAnsi="Times New Roman"/>
          <w:color w:val="000000"/>
          <w:spacing w:val="2"/>
          <w:sz w:val="28"/>
          <w:szCs w:val="27"/>
        </w:rPr>
        <w:t>5. Використання земельних ресурсів. Покращити площу та якість зелених насаджень. Можливо забезпечити раціональне використання земельних ресурсів міст.</w:t>
      </w:r>
    </w:p>
    <w:p w14:paraId="1C07C539" w14:textId="40E2F289" w:rsidR="003A1FB9" w:rsidRPr="00490978" w:rsidRDefault="00E17567" w:rsidP="003A1FB9">
      <w:pPr>
        <w:spacing w:after="0" w:line="360" w:lineRule="auto"/>
        <w:ind w:firstLine="567"/>
        <w:jc w:val="both"/>
        <w:rPr>
          <w:rFonts w:ascii="Times New Roman" w:hAnsi="Times New Roman"/>
          <w:color w:val="000000"/>
          <w:spacing w:val="2"/>
          <w:sz w:val="28"/>
          <w:szCs w:val="27"/>
        </w:rPr>
      </w:pPr>
      <w:r w:rsidRPr="00490978">
        <w:rPr>
          <w:rFonts w:ascii="Times New Roman" w:hAnsi="Times New Roman"/>
          <w:color w:val="000000"/>
          <w:spacing w:val="2"/>
          <w:sz w:val="28"/>
          <w:szCs w:val="27"/>
        </w:rPr>
        <w:t>Львівська міська рада вже понад десять років системно працює над прийняттям вищезазначених завдань і далі системно працює над цим. Крім того, він активно працює над вирішенням питань зміни клімату, енергоефективності та відновлюваної енергетики, реалізуючи проекти міжнародної технічної допомоги в низці напрямків, у тому числі проекти, спрямовані на покращення комунальної інфраструктури.</w:t>
      </w:r>
    </w:p>
    <w:p w14:paraId="55197242" w14:textId="064E5D36" w:rsidR="003A1FB9" w:rsidRDefault="00E17567" w:rsidP="003A1FB9">
      <w:pPr>
        <w:spacing w:after="0" w:line="360" w:lineRule="auto"/>
        <w:ind w:firstLine="567"/>
        <w:jc w:val="both"/>
        <w:rPr>
          <w:rFonts w:ascii="Times New Roman" w:hAnsi="Times New Roman"/>
          <w:color w:val="000000"/>
          <w:spacing w:val="2"/>
          <w:sz w:val="28"/>
          <w:szCs w:val="27"/>
        </w:rPr>
      </w:pPr>
      <w:r w:rsidRPr="00490978">
        <w:rPr>
          <w:rFonts w:ascii="Times New Roman" w:hAnsi="Times New Roman"/>
          <w:color w:val="000000"/>
          <w:spacing w:val="2"/>
          <w:sz w:val="28"/>
          <w:szCs w:val="27"/>
        </w:rPr>
        <w:t>За період 2019-2020</w:t>
      </w:r>
      <w:r w:rsidR="00490978" w:rsidRPr="00490978">
        <w:rPr>
          <w:rFonts w:ascii="Times New Roman" w:hAnsi="Times New Roman"/>
          <w:color w:val="000000"/>
          <w:spacing w:val="2"/>
          <w:sz w:val="28"/>
          <w:szCs w:val="27"/>
        </w:rPr>
        <w:t xml:space="preserve"> </w:t>
      </w:r>
      <w:r w:rsidRPr="00490978">
        <w:rPr>
          <w:rFonts w:ascii="Times New Roman" w:hAnsi="Times New Roman"/>
          <w:color w:val="000000"/>
          <w:spacing w:val="2"/>
          <w:sz w:val="28"/>
          <w:szCs w:val="27"/>
        </w:rPr>
        <w:t xml:space="preserve">рр. у Львові було проведено попереднє оцінювання міста за методологією </w:t>
      </w:r>
      <w:proofErr w:type="spellStart"/>
      <w:r w:rsidRPr="00490978">
        <w:rPr>
          <w:rFonts w:ascii="Times New Roman" w:hAnsi="Times New Roman"/>
          <w:color w:val="000000"/>
          <w:spacing w:val="2"/>
          <w:sz w:val="28"/>
          <w:szCs w:val="27"/>
        </w:rPr>
        <w:t>European</w:t>
      </w:r>
      <w:proofErr w:type="spellEnd"/>
      <w:r w:rsidRPr="00490978">
        <w:rPr>
          <w:rFonts w:ascii="Times New Roman" w:hAnsi="Times New Roman"/>
          <w:color w:val="000000"/>
          <w:spacing w:val="2"/>
          <w:sz w:val="28"/>
          <w:szCs w:val="27"/>
        </w:rPr>
        <w:t xml:space="preserve"> </w:t>
      </w:r>
      <w:proofErr w:type="spellStart"/>
      <w:r w:rsidRPr="00490978">
        <w:rPr>
          <w:rFonts w:ascii="Times New Roman" w:hAnsi="Times New Roman"/>
          <w:color w:val="000000"/>
          <w:spacing w:val="2"/>
          <w:sz w:val="28"/>
          <w:szCs w:val="27"/>
        </w:rPr>
        <w:t>Energy</w:t>
      </w:r>
      <w:proofErr w:type="spellEnd"/>
      <w:r w:rsidRPr="00490978">
        <w:rPr>
          <w:rFonts w:ascii="Times New Roman" w:hAnsi="Times New Roman"/>
          <w:color w:val="000000"/>
          <w:spacing w:val="2"/>
          <w:sz w:val="28"/>
          <w:szCs w:val="27"/>
        </w:rPr>
        <w:t xml:space="preserve"> </w:t>
      </w:r>
      <w:proofErr w:type="spellStart"/>
      <w:r w:rsidRPr="00490978">
        <w:rPr>
          <w:rFonts w:ascii="Times New Roman" w:hAnsi="Times New Roman"/>
          <w:color w:val="000000"/>
          <w:spacing w:val="2"/>
          <w:sz w:val="28"/>
          <w:szCs w:val="27"/>
        </w:rPr>
        <w:t>Award</w:t>
      </w:r>
      <w:proofErr w:type="spellEnd"/>
      <w:r w:rsidRPr="00490978">
        <w:rPr>
          <w:rFonts w:ascii="Times New Roman" w:hAnsi="Times New Roman"/>
          <w:color w:val="000000"/>
          <w:spacing w:val="2"/>
          <w:sz w:val="28"/>
          <w:szCs w:val="27"/>
        </w:rPr>
        <w:t>, набравши 52,4%, і місто отримало нагороду. Водночас у 2020 році розроблено та затверджено «План дій з енергозбереження та скорочення викидів» для подальшого підвищення енергоефективності</w:t>
      </w:r>
      <w:r w:rsidR="00657D1C">
        <w:rPr>
          <w:rFonts w:ascii="Times New Roman" w:hAnsi="Times New Roman"/>
          <w:color w:val="000000"/>
          <w:spacing w:val="2"/>
          <w:sz w:val="28"/>
          <w:szCs w:val="27"/>
        </w:rPr>
        <w:t xml:space="preserve"> </w:t>
      </w:r>
      <w:r w:rsidR="00657D1C" w:rsidRPr="006620BC">
        <w:rPr>
          <w:rFonts w:ascii="Times New Roman" w:hAnsi="Times New Roman"/>
          <w:color w:val="000000" w:themeColor="text1"/>
          <w:sz w:val="28"/>
          <w:szCs w:val="28"/>
        </w:rPr>
        <w:t>[</w:t>
      </w:r>
      <w:r w:rsidR="00657D1C">
        <w:rPr>
          <w:rFonts w:ascii="Times New Roman" w:hAnsi="Times New Roman"/>
          <w:color w:val="000000" w:themeColor="text1"/>
          <w:sz w:val="28"/>
          <w:szCs w:val="28"/>
        </w:rPr>
        <w:t>5-8</w:t>
      </w:r>
      <w:r w:rsidR="00657D1C" w:rsidRPr="006620BC">
        <w:rPr>
          <w:rFonts w:ascii="Times New Roman" w:hAnsi="Times New Roman"/>
          <w:color w:val="000000" w:themeColor="text1"/>
          <w:sz w:val="28"/>
          <w:szCs w:val="28"/>
        </w:rPr>
        <w:t>]</w:t>
      </w:r>
      <w:r w:rsidRPr="00490978">
        <w:rPr>
          <w:rFonts w:ascii="Times New Roman" w:hAnsi="Times New Roman"/>
          <w:color w:val="000000"/>
          <w:spacing w:val="2"/>
          <w:sz w:val="28"/>
          <w:szCs w:val="27"/>
        </w:rPr>
        <w:t>.</w:t>
      </w:r>
    </w:p>
    <w:p w14:paraId="7FE29507" w14:textId="684F978A" w:rsidR="00B873C9" w:rsidRDefault="00B873C9" w:rsidP="004E4945">
      <w:pPr>
        <w:spacing w:after="0" w:line="360" w:lineRule="auto"/>
        <w:ind w:firstLine="567"/>
        <w:jc w:val="both"/>
        <w:rPr>
          <w:rFonts w:ascii="Times New Roman" w:hAnsi="Times New Roman"/>
          <w:color w:val="000000"/>
          <w:spacing w:val="2"/>
          <w:sz w:val="28"/>
          <w:szCs w:val="27"/>
        </w:rPr>
      </w:pPr>
      <w:r w:rsidRPr="00B873C9">
        <w:rPr>
          <w:rFonts w:ascii="Times New Roman" w:hAnsi="Times New Roman"/>
          <w:color w:val="000000"/>
          <w:spacing w:val="2"/>
          <w:sz w:val="28"/>
          <w:szCs w:val="27"/>
        </w:rPr>
        <w:lastRenderedPageBreak/>
        <w:t>Відповідно до статистичної інформації</w:t>
      </w:r>
      <w:r>
        <w:rPr>
          <w:rFonts w:ascii="Times New Roman" w:hAnsi="Times New Roman"/>
          <w:color w:val="000000"/>
          <w:spacing w:val="2"/>
          <w:sz w:val="28"/>
          <w:szCs w:val="27"/>
        </w:rPr>
        <w:t xml:space="preserve"> обсяги викидів забруднювальних </w:t>
      </w:r>
      <w:r w:rsidRPr="00B873C9">
        <w:rPr>
          <w:rFonts w:ascii="Times New Roman" w:hAnsi="Times New Roman"/>
          <w:color w:val="000000"/>
          <w:spacing w:val="2"/>
          <w:sz w:val="28"/>
          <w:szCs w:val="27"/>
        </w:rPr>
        <w:t>речовин, які надійшли у атмосферне повітря від стаціонарних джерел викидів</w:t>
      </w:r>
      <w:r>
        <w:rPr>
          <w:rFonts w:ascii="Times New Roman" w:hAnsi="Times New Roman"/>
          <w:color w:val="000000"/>
          <w:spacing w:val="2"/>
          <w:sz w:val="28"/>
          <w:szCs w:val="27"/>
        </w:rPr>
        <w:t xml:space="preserve"> </w:t>
      </w:r>
      <w:r w:rsidRPr="00B873C9">
        <w:rPr>
          <w:rFonts w:ascii="Times New Roman" w:hAnsi="Times New Roman"/>
          <w:color w:val="000000"/>
          <w:spacing w:val="2"/>
          <w:sz w:val="28"/>
          <w:szCs w:val="27"/>
        </w:rPr>
        <w:t>підприємств, установ та організацій Львівської області у 2022 році становили</w:t>
      </w:r>
      <w:r>
        <w:rPr>
          <w:rFonts w:ascii="Times New Roman" w:hAnsi="Times New Roman"/>
          <w:color w:val="000000"/>
          <w:spacing w:val="2"/>
          <w:sz w:val="28"/>
          <w:szCs w:val="27"/>
        </w:rPr>
        <w:t xml:space="preserve"> </w:t>
      </w:r>
      <w:r w:rsidRPr="00B873C9">
        <w:rPr>
          <w:rFonts w:ascii="Times New Roman" w:hAnsi="Times New Roman"/>
          <w:color w:val="000000"/>
          <w:spacing w:val="2"/>
          <w:sz w:val="28"/>
          <w:szCs w:val="27"/>
        </w:rPr>
        <w:t>77,5 тис.</w:t>
      </w:r>
      <w:r w:rsidR="004E4945">
        <w:rPr>
          <w:rFonts w:ascii="Times New Roman" w:hAnsi="Times New Roman"/>
          <w:color w:val="000000"/>
          <w:spacing w:val="2"/>
          <w:sz w:val="28"/>
          <w:szCs w:val="27"/>
        </w:rPr>
        <w:t xml:space="preserve"> т (у 2021 році – 75,5 тис. т). </w:t>
      </w:r>
      <w:r w:rsidRPr="00B873C9">
        <w:rPr>
          <w:rFonts w:ascii="Times New Roman" w:hAnsi="Times New Roman"/>
          <w:color w:val="000000"/>
          <w:spacing w:val="2"/>
          <w:sz w:val="28"/>
          <w:szCs w:val="27"/>
        </w:rPr>
        <w:t>Найбільші обсяги викидів забруднювальних речовин в атмосферне</w:t>
      </w:r>
      <w:r>
        <w:rPr>
          <w:rFonts w:ascii="Times New Roman" w:hAnsi="Times New Roman"/>
          <w:color w:val="000000"/>
          <w:spacing w:val="2"/>
          <w:sz w:val="28"/>
          <w:szCs w:val="27"/>
        </w:rPr>
        <w:t xml:space="preserve"> </w:t>
      </w:r>
      <w:r w:rsidRPr="00B873C9">
        <w:rPr>
          <w:rFonts w:ascii="Times New Roman" w:hAnsi="Times New Roman"/>
          <w:color w:val="000000"/>
          <w:spacing w:val="2"/>
          <w:sz w:val="28"/>
          <w:szCs w:val="27"/>
        </w:rPr>
        <w:t>повітря мають підприємства постачанн</w:t>
      </w:r>
      <w:r>
        <w:rPr>
          <w:rFonts w:ascii="Times New Roman" w:hAnsi="Times New Roman"/>
          <w:color w:val="000000"/>
          <w:spacing w:val="2"/>
          <w:sz w:val="28"/>
          <w:szCs w:val="27"/>
        </w:rPr>
        <w:t xml:space="preserve">я електроенергії, газу, пари та </w:t>
      </w:r>
      <w:r w:rsidRPr="00B873C9">
        <w:rPr>
          <w:rFonts w:ascii="Times New Roman" w:hAnsi="Times New Roman"/>
          <w:color w:val="000000"/>
          <w:spacing w:val="2"/>
          <w:sz w:val="28"/>
          <w:szCs w:val="27"/>
        </w:rPr>
        <w:t>кондиційованого повітря 33,3 тис. т (а</w:t>
      </w:r>
      <w:r>
        <w:rPr>
          <w:rFonts w:ascii="Times New Roman" w:hAnsi="Times New Roman"/>
          <w:color w:val="000000"/>
          <w:spacing w:val="2"/>
          <w:sz w:val="28"/>
          <w:szCs w:val="27"/>
        </w:rPr>
        <w:t xml:space="preserve">бо 43,0 % від загальних викидів </w:t>
      </w:r>
      <w:r w:rsidRPr="00B873C9">
        <w:rPr>
          <w:rFonts w:ascii="Times New Roman" w:hAnsi="Times New Roman"/>
          <w:color w:val="000000"/>
          <w:spacing w:val="2"/>
          <w:sz w:val="28"/>
          <w:szCs w:val="27"/>
        </w:rPr>
        <w:t>стаціонарними джерелами по області), підприємства добувної промисловості і</w:t>
      </w:r>
      <w:r>
        <w:rPr>
          <w:rFonts w:ascii="Times New Roman" w:hAnsi="Times New Roman"/>
          <w:color w:val="000000"/>
          <w:spacing w:val="2"/>
          <w:sz w:val="28"/>
          <w:szCs w:val="27"/>
        </w:rPr>
        <w:t xml:space="preserve"> </w:t>
      </w:r>
      <w:r w:rsidRPr="00B873C9">
        <w:rPr>
          <w:rFonts w:ascii="Times New Roman" w:hAnsi="Times New Roman"/>
          <w:color w:val="000000"/>
          <w:spacing w:val="2"/>
          <w:sz w:val="28"/>
          <w:szCs w:val="27"/>
        </w:rPr>
        <w:t>розроблення кар’єрів – 32,9 тис. т (а</w:t>
      </w:r>
      <w:r>
        <w:rPr>
          <w:rFonts w:ascii="Times New Roman" w:hAnsi="Times New Roman"/>
          <w:color w:val="000000"/>
          <w:spacing w:val="2"/>
          <w:sz w:val="28"/>
          <w:szCs w:val="27"/>
        </w:rPr>
        <w:t xml:space="preserve">бо 42,4 % від загальних викидів </w:t>
      </w:r>
      <w:r w:rsidRPr="00B873C9">
        <w:rPr>
          <w:rFonts w:ascii="Times New Roman" w:hAnsi="Times New Roman"/>
          <w:color w:val="000000"/>
          <w:spacing w:val="2"/>
          <w:sz w:val="28"/>
          <w:szCs w:val="27"/>
        </w:rPr>
        <w:t xml:space="preserve">стаціонарними джерелами по області). </w:t>
      </w:r>
      <w:r>
        <w:rPr>
          <w:rFonts w:ascii="Times New Roman" w:hAnsi="Times New Roman"/>
          <w:color w:val="000000"/>
          <w:spacing w:val="2"/>
          <w:sz w:val="28"/>
          <w:szCs w:val="27"/>
        </w:rPr>
        <w:t xml:space="preserve">Переробна промисловість складає </w:t>
      </w:r>
      <w:r w:rsidRPr="00B873C9">
        <w:rPr>
          <w:rFonts w:ascii="Times New Roman" w:hAnsi="Times New Roman"/>
          <w:color w:val="000000"/>
          <w:spacing w:val="2"/>
          <w:sz w:val="28"/>
          <w:szCs w:val="27"/>
        </w:rPr>
        <w:t>незначну частину у шкалі викидів – 4,0 тис. т (або 5,2 % від загальних викидів</w:t>
      </w:r>
      <w:r>
        <w:rPr>
          <w:rFonts w:ascii="Times New Roman" w:hAnsi="Times New Roman"/>
          <w:color w:val="000000"/>
          <w:spacing w:val="2"/>
          <w:sz w:val="28"/>
          <w:szCs w:val="27"/>
        </w:rPr>
        <w:t xml:space="preserve"> </w:t>
      </w:r>
      <w:r w:rsidRPr="00B873C9">
        <w:rPr>
          <w:rFonts w:ascii="Times New Roman" w:hAnsi="Times New Roman"/>
          <w:color w:val="000000"/>
          <w:spacing w:val="2"/>
          <w:sz w:val="28"/>
          <w:szCs w:val="27"/>
        </w:rPr>
        <w:t>стаціонарними джерелами по області), трансп</w:t>
      </w:r>
      <w:r w:rsidR="004E4945">
        <w:rPr>
          <w:rFonts w:ascii="Times New Roman" w:hAnsi="Times New Roman"/>
          <w:color w:val="000000"/>
          <w:spacing w:val="2"/>
          <w:sz w:val="28"/>
          <w:szCs w:val="27"/>
        </w:rPr>
        <w:t xml:space="preserve">орт, складське господарство </w:t>
      </w:r>
      <w:r w:rsidRPr="00B873C9">
        <w:rPr>
          <w:rFonts w:ascii="Times New Roman" w:hAnsi="Times New Roman"/>
          <w:color w:val="000000"/>
          <w:spacing w:val="2"/>
          <w:sz w:val="28"/>
          <w:szCs w:val="27"/>
        </w:rPr>
        <w:t>3,3 тис. т (або 4,3 % від загальних викидів</w:t>
      </w:r>
      <w:r>
        <w:rPr>
          <w:rFonts w:ascii="Times New Roman" w:hAnsi="Times New Roman"/>
          <w:color w:val="000000"/>
          <w:spacing w:val="2"/>
          <w:sz w:val="28"/>
          <w:szCs w:val="27"/>
        </w:rPr>
        <w:t xml:space="preserve"> </w:t>
      </w:r>
      <w:r w:rsidRPr="00B873C9">
        <w:rPr>
          <w:rFonts w:ascii="Times New Roman" w:hAnsi="Times New Roman"/>
          <w:color w:val="000000"/>
          <w:spacing w:val="2"/>
          <w:sz w:val="28"/>
          <w:szCs w:val="27"/>
        </w:rPr>
        <w:t>стаціонарними джерелами по області).</w:t>
      </w:r>
    </w:p>
    <w:p w14:paraId="7D105907" w14:textId="7E095E78" w:rsidR="00D334F6" w:rsidRPr="00D334F6" w:rsidRDefault="00D334F6" w:rsidP="00D334F6">
      <w:pPr>
        <w:spacing w:after="0" w:line="360" w:lineRule="auto"/>
        <w:ind w:firstLine="567"/>
        <w:jc w:val="both"/>
        <w:rPr>
          <w:rFonts w:ascii="Times New Roman" w:hAnsi="Times New Roman"/>
          <w:color w:val="000000"/>
          <w:spacing w:val="2"/>
          <w:sz w:val="28"/>
          <w:szCs w:val="27"/>
        </w:rPr>
      </w:pPr>
      <w:r w:rsidRPr="00D334F6">
        <w:rPr>
          <w:rFonts w:ascii="Times New Roman" w:hAnsi="Times New Roman"/>
          <w:color w:val="000000"/>
          <w:spacing w:val="2"/>
          <w:sz w:val="28"/>
          <w:szCs w:val="27"/>
        </w:rPr>
        <w:t>Надалі залишається гострою пробл</w:t>
      </w:r>
      <w:r>
        <w:rPr>
          <w:rFonts w:ascii="Times New Roman" w:hAnsi="Times New Roman"/>
          <w:color w:val="000000"/>
          <w:spacing w:val="2"/>
          <w:sz w:val="28"/>
          <w:szCs w:val="27"/>
        </w:rPr>
        <w:t xml:space="preserve">ема недотримання підприємствами </w:t>
      </w:r>
      <w:r w:rsidRPr="00D334F6">
        <w:rPr>
          <w:rFonts w:ascii="Times New Roman" w:hAnsi="Times New Roman"/>
          <w:color w:val="000000"/>
          <w:spacing w:val="2"/>
          <w:sz w:val="28"/>
          <w:szCs w:val="27"/>
        </w:rPr>
        <w:t>технологічного режиму експлуатації</w:t>
      </w:r>
      <w:r>
        <w:rPr>
          <w:rFonts w:ascii="Times New Roman" w:hAnsi="Times New Roman"/>
          <w:color w:val="000000"/>
          <w:spacing w:val="2"/>
          <w:sz w:val="28"/>
          <w:szCs w:val="27"/>
        </w:rPr>
        <w:t xml:space="preserve"> пилогазоочисного устаткування, </w:t>
      </w:r>
      <w:r w:rsidRPr="00D334F6">
        <w:rPr>
          <w:rFonts w:ascii="Times New Roman" w:hAnsi="Times New Roman"/>
          <w:color w:val="000000"/>
          <w:spacing w:val="2"/>
          <w:sz w:val="28"/>
          <w:szCs w:val="27"/>
        </w:rPr>
        <w:t>невиконанням у встановлені терміни заходів щодо зниження обсягів викидів до</w:t>
      </w:r>
      <w:r>
        <w:rPr>
          <w:rFonts w:ascii="Times New Roman" w:hAnsi="Times New Roman"/>
          <w:color w:val="000000"/>
          <w:spacing w:val="2"/>
          <w:sz w:val="28"/>
          <w:szCs w:val="27"/>
        </w:rPr>
        <w:t xml:space="preserve"> </w:t>
      </w:r>
      <w:r w:rsidRPr="00D334F6">
        <w:rPr>
          <w:rFonts w:ascii="Times New Roman" w:hAnsi="Times New Roman"/>
          <w:color w:val="000000"/>
          <w:spacing w:val="2"/>
          <w:sz w:val="28"/>
          <w:szCs w:val="27"/>
        </w:rPr>
        <w:t>нормативного рівня; низькими темпами впровадження сучасних технологій</w:t>
      </w:r>
      <w:r>
        <w:rPr>
          <w:rFonts w:ascii="Times New Roman" w:hAnsi="Times New Roman"/>
          <w:color w:val="000000"/>
          <w:spacing w:val="2"/>
          <w:sz w:val="28"/>
          <w:szCs w:val="27"/>
        </w:rPr>
        <w:t xml:space="preserve"> </w:t>
      </w:r>
      <w:r w:rsidRPr="00D334F6">
        <w:rPr>
          <w:rFonts w:ascii="Times New Roman" w:hAnsi="Times New Roman"/>
          <w:color w:val="000000"/>
          <w:spacing w:val="2"/>
          <w:sz w:val="28"/>
          <w:szCs w:val="27"/>
        </w:rPr>
        <w:t>очищення викидів; відсутністю ефективного очищення викидів підприємств від</w:t>
      </w:r>
      <w:r>
        <w:rPr>
          <w:rFonts w:ascii="Times New Roman" w:hAnsi="Times New Roman"/>
          <w:color w:val="000000"/>
          <w:spacing w:val="2"/>
          <w:sz w:val="28"/>
          <w:szCs w:val="27"/>
        </w:rPr>
        <w:t xml:space="preserve"> газоподібних домішок. </w:t>
      </w:r>
      <w:r w:rsidRPr="00D334F6">
        <w:rPr>
          <w:rFonts w:ascii="Times New Roman" w:hAnsi="Times New Roman"/>
          <w:color w:val="000000"/>
          <w:spacing w:val="2"/>
          <w:sz w:val="28"/>
          <w:szCs w:val="27"/>
        </w:rPr>
        <w:t xml:space="preserve">Частково спостерігається тенденція до </w:t>
      </w:r>
      <w:r>
        <w:rPr>
          <w:rFonts w:ascii="Times New Roman" w:hAnsi="Times New Roman"/>
          <w:color w:val="000000"/>
          <w:spacing w:val="2"/>
          <w:sz w:val="28"/>
          <w:szCs w:val="27"/>
        </w:rPr>
        <w:t xml:space="preserve">збільшення викидів забруднюючих </w:t>
      </w:r>
      <w:r w:rsidRPr="00D334F6">
        <w:rPr>
          <w:rFonts w:ascii="Times New Roman" w:hAnsi="Times New Roman"/>
          <w:color w:val="000000"/>
          <w:spacing w:val="2"/>
          <w:sz w:val="28"/>
          <w:szCs w:val="27"/>
        </w:rPr>
        <w:t>речовин в атмосферне повітря від стаціонарних джерел викидів. У 2022 році</w:t>
      </w:r>
      <w:r>
        <w:rPr>
          <w:rFonts w:ascii="Times New Roman" w:hAnsi="Times New Roman"/>
          <w:color w:val="000000"/>
          <w:spacing w:val="2"/>
          <w:sz w:val="28"/>
          <w:szCs w:val="27"/>
        </w:rPr>
        <w:t xml:space="preserve"> </w:t>
      </w:r>
      <w:r w:rsidRPr="00D334F6">
        <w:rPr>
          <w:rFonts w:ascii="Times New Roman" w:hAnsi="Times New Roman"/>
          <w:color w:val="000000"/>
          <w:spacing w:val="2"/>
          <w:sz w:val="28"/>
          <w:szCs w:val="27"/>
        </w:rPr>
        <w:t>обсяги викидів від стаціонарних джерел збільшились на 2,42 тис. т в порівнянні</w:t>
      </w:r>
      <w:r>
        <w:rPr>
          <w:rFonts w:ascii="Times New Roman" w:hAnsi="Times New Roman"/>
          <w:color w:val="000000"/>
          <w:spacing w:val="2"/>
          <w:sz w:val="28"/>
          <w:szCs w:val="27"/>
        </w:rPr>
        <w:t xml:space="preserve"> </w:t>
      </w:r>
      <w:r w:rsidRPr="00D334F6">
        <w:rPr>
          <w:rFonts w:ascii="Times New Roman" w:hAnsi="Times New Roman"/>
          <w:color w:val="000000"/>
          <w:spacing w:val="2"/>
          <w:sz w:val="28"/>
          <w:szCs w:val="27"/>
        </w:rPr>
        <w:t>з 2021 роком. Збільшення викидів пов’яза</w:t>
      </w:r>
      <w:r>
        <w:rPr>
          <w:rFonts w:ascii="Times New Roman" w:hAnsi="Times New Roman"/>
          <w:color w:val="000000"/>
          <w:spacing w:val="2"/>
          <w:sz w:val="28"/>
          <w:szCs w:val="27"/>
        </w:rPr>
        <w:t xml:space="preserve">не зі встановленням </w:t>
      </w:r>
      <w:proofErr w:type="spellStart"/>
      <w:r>
        <w:rPr>
          <w:rFonts w:ascii="Times New Roman" w:hAnsi="Times New Roman"/>
          <w:color w:val="000000"/>
          <w:spacing w:val="2"/>
          <w:sz w:val="28"/>
          <w:szCs w:val="27"/>
        </w:rPr>
        <w:t>бензино</w:t>
      </w:r>
      <w:proofErr w:type="spellEnd"/>
      <w:r>
        <w:rPr>
          <w:rFonts w:ascii="Times New Roman" w:hAnsi="Times New Roman"/>
          <w:color w:val="000000"/>
          <w:spacing w:val="2"/>
          <w:sz w:val="28"/>
          <w:szCs w:val="27"/>
        </w:rPr>
        <w:t xml:space="preserve">- та </w:t>
      </w:r>
      <w:r w:rsidRPr="00D334F6">
        <w:rPr>
          <w:rFonts w:ascii="Times New Roman" w:hAnsi="Times New Roman"/>
          <w:color w:val="000000"/>
          <w:spacing w:val="2"/>
          <w:sz w:val="28"/>
          <w:szCs w:val="27"/>
        </w:rPr>
        <w:t>дизель-генераторів як застосування</w:t>
      </w:r>
      <w:r>
        <w:rPr>
          <w:rFonts w:ascii="Times New Roman" w:hAnsi="Times New Roman"/>
          <w:color w:val="000000"/>
          <w:spacing w:val="2"/>
          <w:sz w:val="28"/>
          <w:szCs w:val="27"/>
        </w:rPr>
        <w:t xml:space="preserve"> альтернативних джерел енергії, </w:t>
      </w:r>
      <w:r w:rsidRPr="00D334F6">
        <w:rPr>
          <w:rFonts w:ascii="Times New Roman" w:hAnsi="Times New Roman"/>
          <w:color w:val="000000"/>
          <w:spacing w:val="2"/>
          <w:sz w:val="28"/>
          <w:szCs w:val="27"/>
        </w:rPr>
        <w:t>необхідність яких виникла після атак</w:t>
      </w:r>
      <w:r>
        <w:rPr>
          <w:rFonts w:ascii="Times New Roman" w:hAnsi="Times New Roman"/>
          <w:color w:val="000000"/>
          <w:spacing w:val="2"/>
          <w:sz w:val="28"/>
          <w:szCs w:val="27"/>
        </w:rPr>
        <w:t xml:space="preserve"> російської агресії на критичну </w:t>
      </w:r>
      <w:r w:rsidRPr="00D334F6">
        <w:rPr>
          <w:rFonts w:ascii="Times New Roman" w:hAnsi="Times New Roman"/>
          <w:color w:val="000000"/>
          <w:spacing w:val="2"/>
          <w:sz w:val="28"/>
          <w:szCs w:val="27"/>
        </w:rPr>
        <w:t>інфраструктуру області</w:t>
      </w:r>
      <w:r w:rsidR="00657D1C">
        <w:rPr>
          <w:rFonts w:ascii="Times New Roman" w:hAnsi="Times New Roman"/>
          <w:color w:val="000000"/>
          <w:spacing w:val="2"/>
          <w:sz w:val="28"/>
          <w:szCs w:val="27"/>
        </w:rPr>
        <w:t xml:space="preserve"> </w:t>
      </w:r>
      <w:r w:rsidR="00657D1C" w:rsidRPr="006620BC">
        <w:rPr>
          <w:rFonts w:ascii="Times New Roman" w:hAnsi="Times New Roman"/>
          <w:color w:val="000000" w:themeColor="text1"/>
          <w:sz w:val="28"/>
          <w:szCs w:val="28"/>
        </w:rPr>
        <w:t>[</w:t>
      </w:r>
      <w:r w:rsidR="00657D1C">
        <w:rPr>
          <w:rFonts w:ascii="Times New Roman" w:hAnsi="Times New Roman"/>
          <w:color w:val="000000" w:themeColor="text1"/>
          <w:sz w:val="28"/>
          <w:szCs w:val="28"/>
        </w:rPr>
        <w:t>22</w:t>
      </w:r>
      <w:r w:rsidR="00657D1C">
        <w:rPr>
          <w:rFonts w:ascii="Times New Roman" w:hAnsi="Times New Roman"/>
          <w:color w:val="000000" w:themeColor="text1"/>
          <w:sz w:val="28"/>
          <w:szCs w:val="28"/>
        </w:rPr>
        <w:t>-24</w:t>
      </w:r>
      <w:r w:rsidR="00657D1C" w:rsidRPr="006620BC">
        <w:rPr>
          <w:rFonts w:ascii="Times New Roman" w:hAnsi="Times New Roman"/>
          <w:color w:val="000000" w:themeColor="text1"/>
          <w:sz w:val="28"/>
          <w:szCs w:val="28"/>
        </w:rPr>
        <w:t>]</w:t>
      </w:r>
      <w:r w:rsidR="00657D1C">
        <w:rPr>
          <w:rFonts w:ascii="Times New Roman" w:hAnsi="Times New Roman"/>
          <w:color w:val="000000"/>
          <w:spacing w:val="2"/>
          <w:sz w:val="28"/>
          <w:szCs w:val="27"/>
        </w:rPr>
        <w:t>.</w:t>
      </w:r>
    </w:p>
    <w:p w14:paraId="726E8700" w14:textId="5F72A96E" w:rsidR="00D334F6" w:rsidRPr="00490978" w:rsidRDefault="00D334F6" w:rsidP="00D334F6">
      <w:pPr>
        <w:spacing w:after="0" w:line="360" w:lineRule="auto"/>
        <w:ind w:firstLine="567"/>
        <w:jc w:val="both"/>
        <w:rPr>
          <w:rFonts w:ascii="Times New Roman" w:hAnsi="Times New Roman"/>
          <w:color w:val="000000"/>
          <w:spacing w:val="2"/>
          <w:sz w:val="28"/>
          <w:szCs w:val="27"/>
        </w:rPr>
      </w:pPr>
      <w:proofErr w:type="spellStart"/>
      <w:r w:rsidRPr="00D334F6">
        <w:rPr>
          <w:rFonts w:ascii="Times New Roman" w:hAnsi="Times New Roman"/>
          <w:color w:val="000000"/>
          <w:spacing w:val="2"/>
          <w:sz w:val="28"/>
          <w:szCs w:val="27"/>
        </w:rPr>
        <w:t>Пріорітетним</w:t>
      </w:r>
      <w:proofErr w:type="spellEnd"/>
      <w:r w:rsidRPr="00D334F6">
        <w:rPr>
          <w:rFonts w:ascii="Times New Roman" w:hAnsi="Times New Roman"/>
          <w:color w:val="000000"/>
          <w:spacing w:val="2"/>
          <w:sz w:val="28"/>
          <w:szCs w:val="27"/>
        </w:rPr>
        <w:t xml:space="preserve"> має стати</w:t>
      </w:r>
      <w:r>
        <w:rPr>
          <w:rFonts w:ascii="Times New Roman" w:hAnsi="Times New Roman"/>
          <w:color w:val="000000"/>
          <w:spacing w:val="2"/>
          <w:sz w:val="28"/>
          <w:szCs w:val="27"/>
        </w:rPr>
        <w:t xml:space="preserve"> </w:t>
      </w:r>
      <w:r w:rsidRPr="00D334F6">
        <w:rPr>
          <w:rFonts w:ascii="Times New Roman" w:hAnsi="Times New Roman"/>
          <w:color w:val="000000"/>
          <w:spacing w:val="2"/>
          <w:sz w:val="28"/>
          <w:szCs w:val="27"/>
        </w:rPr>
        <w:t>виробництво більш економічно ефективних носіїв відновлюваної енергії,</w:t>
      </w:r>
      <w:r>
        <w:rPr>
          <w:rFonts w:ascii="Times New Roman" w:hAnsi="Times New Roman"/>
          <w:color w:val="000000"/>
          <w:spacing w:val="2"/>
          <w:sz w:val="28"/>
          <w:szCs w:val="27"/>
        </w:rPr>
        <w:t xml:space="preserve"> </w:t>
      </w:r>
      <w:r w:rsidRPr="00D334F6">
        <w:rPr>
          <w:rFonts w:ascii="Times New Roman" w:hAnsi="Times New Roman"/>
          <w:color w:val="000000"/>
          <w:spacing w:val="2"/>
          <w:sz w:val="28"/>
          <w:szCs w:val="27"/>
        </w:rPr>
        <w:t xml:space="preserve">включаючи електроенергію, біопаливо, </w:t>
      </w:r>
      <w:r>
        <w:rPr>
          <w:rFonts w:ascii="Times New Roman" w:hAnsi="Times New Roman"/>
          <w:color w:val="000000"/>
          <w:spacing w:val="2"/>
          <w:sz w:val="28"/>
          <w:szCs w:val="27"/>
        </w:rPr>
        <w:t xml:space="preserve">водень та синтетичне паливо для </w:t>
      </w:r>
      <w:r w:rsidRPr="00D334F6">
        <w:rPr>
          <w:rFonts w:ascii="Times New Roman" w:hAnsi="Times New Roman"/>
          <w:color w:val="000000"/>
          <w:spacing w:val="2"/>
          <w:sz w:val="28"/>
          <w:szCs w:val="27"/>
        </w:rPr>
        <w:t xml:space="preserve">забезпечення як енергією, так і </w:t>
      </w:r>
      <w:r w:rsidRPr="00657D1C">
        <w:rPr>
          <w:rFonts w:ascii="Times New Roman" w:hAnsi="Times New Roman"/>
          <w:color w:val="000000"/>
          <w:spacing w:val="2"/>
          <w:sz w:val="28"/>
          <w:szCs w:val="27"/>
        </w:rPr>
        <w:t xml:space="preserve">сировиною </w:t>
      </w:r>
      <w:r w:rsidR="00657D1C" w:rsidRPr="00657D1C">
        <w:rPr>
          <w:rFonts w:ascii="Times New Roman" w:hAnsi="Times New Roman"/>
          <w:color w:val="000000" w:themeColor="text1"/>
          <w:sz w:val="28"/>
          <w:szCs w:val="28"/>
        </w:rPr>
        <w:t>[26]</w:t>
      </w:r>
      <w:r w:rsidRPr="00657D1C">
        <w:rPr>
          <w:rFonts w:ascii="Times New Roman" w:hAnsi="Times New Roman"/>
          <w:color w:val="000000"/>
          <w:spacing w:val="2"/>
          <w:sz w:val="28"/>
          <w:szCs w:val="27"/>
        </w:rPr>
        <w:t>.</w:t>
      </w:r>
    </w:p>
    <w:p w14:paraId="7FAC0880" w14:textId="0407657D" w:rsidR="001F43D1" w:rsidRPr="003A1FB9" w:rsidRDefault="001F43D1" w:rsidP="003A1FB9">
      <w:pPr>
        <w:spacing w:after="0" w:line="360" w:lineRule="auto"/>
        <w:ind w:firstLine="567"/>
        <w:jc w:val="both"/>
        <w:rPr>
          <w:rFonts w:ascii="Times New Roman" w:hAnsi="Times New Roman"/>
          <w:color w:val="000000"/>
          <w:spacing w:val="2"/>
          <w:sz w:val="28"/>
          <w:szCs w:val="27"/>
        </w:rPr>
      </w:pPr>
      <w:r w:rsidRPr="003A1FB9">
        <w:rPr>
          <w:rFonts w:ascii="Times New Roman" w:hAnsi="Times New Roman"/>
          <w:color w:val="000000"/>
          <w:spacing w:val="2"/>
          <w:sz w:val="28"/>
          <w:szCs w:val="27"/>
        </w:rPr>
        <w:br w:type="page"/>
      </w:r>
    </w:p>
    <w:p w14:paraId="7000CF64" w14:textId="77777777" w:rsidR="00F970E9" w:rsidRPr="006620BC" w:rsidRDefault="009216C9" w:rsidP="00F970E9">
      <w:pPr>
        <w:spacing w:after="0" w:line="360" w:lineRule="auto"/>
        <w:ind w:firstLine="567"/>
        <w:jc w:val="center"/>
        <w:rPr>
          <w:rFonts w:ascii="Times New Roman" w:hAnsi="Times New Roman"/>
          <w:b/>
          <w:sz w:val="28"/>
          <w:szCs w:val="28"/>
        </w:rPr>
      </w:pPr>
      <w:r w:rsidRPr="006620BC">
        <w:rPr>
          <w:rFonts w:ascii="Times New Roman" w:hAnsi="Times New Roman"/>
          <w:b/>
          <w:sz w:val="28"/>
          <w:szCs w:val="28"/>
        </w:rPr>
        <w:lastRenderedPageBreak/>
        <w:t>РОЗДІЛ 4.</w:t>
      </w:r>
    </w:p>
    <w:p w14:paraId="6A212EEE" w14:textId="0A71F110" w:rsidR="009216C9" w:rsidRPr="006620BC" w:rsidRDefault="008F406C" w:rsidP="001C5D55">
      <w:pPr>
        <w:spacing w:after="0" w:line="360" w:lineRule="auto"/>
        <w:jc w:val="center"/>
        <w:rPr>
          <w:rFonts w:ascii="Times New Roman" w:hAnsi="Times New Roman"/>
          <w:b/>
          <w:sz w:val="28"/>
          <w:szCs w:val="28"/>
        </w:rPr>
      </w:pPr>
      <w:r w:rsidRPr="008F406C">
        <w:rPr>
          <w:rFonts w:ascii="Times New Roman" w:hAnsi="Times New Roman"/>
          <w:b/>
          <w:sz w:val="28"/>
          <w:szCs w:val="28"/>
        </w:rPr>
        <w:t>ШЛЯХИ МІНІМІЗАЦІЇ ВПЛИВУ ДІЯЛЬНОСТІ ТЕПЛОЕНЕРГЕТИЧНИХ ОБ'ЄКТІВ НА СТАН ДОВКІЛЛЯ</w:t>
      </w:r>
    </w:p>
    <w:p w14:paraId="16124731" w14:textId="77777777" w:rsidR="009216C9" w:rsidRPr="006620BC" w:rsidRDefault="009216C9" w:rsidP="00E37972">
      <w:pPr>
        <w:pStyle w:val="4"/>
        <w:spacing w:before="0" w:after="0" w:line="360" w:lineRule="auto"/>
        <w:ind w:firstLine="567"/>
        <w:jc w:val="center"/>
        <w:rPr>
          <w:b w:val="0"/>
          <w:iCs/>
          <w:lang w:val="uk-UA"/>
        </w:rPr>
      </w:pPr>
    </w:p>
    <w:p w14:paraId="5641D766" w14:textId="534DA0E8" w:rsidR="009216C9" w:rsidRPr="006620BC" w:rsidRDefault="009216C9" w:rsidP="00E37972">
      <w:pPr>
        <w:spacing w:after="0" w:line="360" w:lineRule="auto"/>
        <w:ind w:firstLine="567"/>
        <w:jc w:val="both"/>
        <w:rPr>
          <w:rFonts w:ascii="Times New Roman" w:hAnsi="Times New Roman"/>
          <w:b/>
          <w:bCs/>
          <w:color w:val="000000"/>
          <w:kern w:val="36"/>
          <w:sz w:val="28"/>
          <w:szCs w:val="28"/>
          <w:lang w:eastAsia="ru-RU"/>
        </w:rPr>
      </w:pPr>
      <w:r w:rsidRPr="006620BC">
        <w:rPr>
          <w:rFonts w:ascii="Times New Roman" w:hAnsi="Times New Roman"/>
          <w:b/>
          <w:bCs/>
          <w:color w:val="000000"/>
          <w:kern w:val="36"/>
          <w:sz w:val="28"/>
          <w:szCs w:val="28"/>
          <w:lang w:eastAsia="ru-RU"/>
        </w:rPr>
        <w:t xml:space="preserve">4.1. </w:t>
      </w:r>
      <w:r w:rsidR="00CD30BC" w:rsidRPr="006620BC">
        <w:rPr>
          <w:rFonts w:ascii="Times New Roman" w:hAnsi="Times New Roman"/>
          <w:b/>
          <w:bCs/>
          <w:color w:val="000000"/>
          <w:kern w:val="36"/>
          <w:sz w:val="28"/>
          <w:szCs w:val="28"/>
          <w:lang w:eastAsia="ru-RU"/>
        </w:rPr>
        <w:tab/>
      </w:r>
      <w:r w:rsidR="008F406C" w:rsidRPr="008F406C">
        <w:rPr>
          <w:rFonts w:ascii="Times New Roman" w:hAnsi="Times New Roman"/>
          <w:b/>
          <w:bCs/>
          <w:color w:val="000000"/>
          <w:kern w:val="36"/>
          <w:sz w:val="28"/>
          <w:szCs w:val="28"/>
          <w:lang w:eastAsia="ru-RU"/>
        </w:rPr>
        <w:t>Впровадження сучасних технологій очищення викидів та скидів</w:t>
      </w:r>
    </w:p>
    <w:p w14:paraId="351F7F59" w14:textId="7777777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Впровадження сучасних технологій очищення викидів та скидів є ключовим аспектом зменшення негативного впливу теплоенергетичних об'єктів на довкілля. Деякі з передових технологій включають [1]:</w:t>
      </w:r>
    </w:p>
    <w:p w14:paraId="146538CD" w14:textId="18C872A0"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i/>
          <w:sz w:val="28"/>
          <w:szCs w:val="20"/>
        </w:rPr>
        <w:t xml:space="preserve">1. </w:t>
      </w:r>
      <w:r>
        <w:rPr>
          <w:rFonts w:ascii="Times New Roman" w:hAnsi="Times New Roman"/>
          <w:i/>
          <w:sz w:val="28"/>
          <w:szCs w:val="20"/>
        </w:rPr>
        <w:t>Очищення викидів повітря.</w:t>
      </w:r>
      <w:r w:rsidRPr="008F406C">
        <w:rPr>
          <w:rFonts w:ascii="Times New Roman" w:hAnsi="Times New Roman"/>
          <w:sz w:val="28"/>
          <w:szCs w:val="20"/>
        </w:rPr>
        <w:t xml:space="preserve"> Встановлення систем очищення викидів, таких як електрофільтри та багатоступінчасті системи фільтрації, для зменшення викидів шкідливих речовин, таких як вуглекислий газ (CO</w:t>
      </w:r>
      <w:r w:rsidRPr="008F406C">
        <w:rPr>
          <w:rFonts w:ascii="Times New Roman" w:hAnsi="Times New Roman"/>
          <w:sz w:val="28"/>
          <w:szCs w:val="20"/>
          <w:vertAlign w:val="subscript"/>
        </w:rPr>
        <w:t>2</w:t>
      </w:r>
      <w:r w:rsidRPr="008F406C">
        <w:rPr>
          <w:rFonts w:ascii="Times New Roman" w:hAnsi="Times New Roman"/>
          <w:sz w:val="28"/>
          <w:szCs w:val="20"/>
        </w:rPr>
        <w:t>), оксиди азоту (</w:t>
      </w:r>
      <w:proofErr w:type="spellStart"/>
      <w:r w:rsidRPr="008F406C">
        <w:rPr>
          <w:rFonts w:ascii="Times New Roman" w:hAnsi="Times New Roman"/>
          <w:sz w:val="28"/>
          <w:szCs w:val="20"/>
        </w:rPr>
        <w:t>NO</w:t>
      </w:r>
      <w:r w:rsidRPr="008F406C">
        <w:rPr>
          <w:rFonts w:ascii="Times New Roman" w:hAnsi="Times New Roman"/>
          <w:sz w:val="28"/>
          <w:szCs w:val="20"/>
          <w:vertAlign w:val="subscript"/>
        </w:rPr>
        <w:t>x</w:t>
      </w:r>
      <w:proofErr w:type="spellEnd"/>
      <w:r w:rsidRPr="008F406C">
        <w:rPr>
          <w:rFonts w:ascii="Times New Roman" w:hAnsi="Times New Roman"/>
          <w:sz w:val="28"/>
          <w:szCs w:val="20"/>
        </w:rPr>
        <w:t>) та сірковуглець (</w:t>
      </w:r>
      <w:proofErr w:type="spellStart"/>
      <w:r w:rsidRPr="008F406C">
        <w:rPr>
          <w:rFonts w:ascii="Times New Roman" w:hAnsi="Times New Roman"/>
          <w:sz w:val="28"/>
          <w:szCs w:val="20"/>
        </w:rPr>
        <w:t>SO</w:t>
      </w:r>
      <w:r w:rsidRPr="008F406C">
        <w:rPr>
          <w:rFonts w:ascii="Times New Roman" w:hAnsi="Times New Roman"/>
          <w:sz w:val="28"/>
          <w:szCs w:val="20"/>
          <w:vertAlign w:val="subscript"/>
        </w:rPr>
        <w:t>x</w:t>
      </w:r>
      <w:proofErr w:type="spellEnd"/>
      <w:r w:rsidRPr="008F406C">
        <w:rPr>
          <w:rFonts w:ascii="Times New Roman" w:hAnsi="Times New Roman"/>
          <w:sz w:val="28"/>
          <w:szCs w:val="20"/>
        </w:rPr>
        <w:t>).</w:t>
      </w:r>
    </w:p>
    <w:p w14:paraId="0A40BE2F" w14:textId="1B6551D3" w:rsidR="008F406C" w:rsidRPr="008F406C" w:rsidRDefault="008F406C" w:rsidP="008F406C">
      <w:pPr>
        <w:spacing w:after="0" w:line="360" w:lineRule="auto"/>
        <w:ind w:firstLine="567"/>
        <w:jc w:val="both"/>
        <w:rPr>
          <w:rFonts w:ascii="Times New Roman" w:hAnsi="Times New Roman"/>
          <w:sz w:val="28"/>
          <w:szCs w:val="20"/>
        </w:rPr>
      </w:pPr>
      <w:r>
        <w:rPr>
          <w:rFonts w:ascii="Times New Roman" w:hAnsi="Times New Roman"/>
          <w:sz w:val="28"/>
          <w:szCs w:val="20"/>
        </w:rPr>
        <w:t>Електрофільтри.</w:t>
      </w:r>
      <w:r w:rsidRPr="008F406C">
        <w:rPr>
          <w:rFonts w:ascii="Times New Roman" w:hAnsi="Times New Roman"/>
          <w:sz w:val="28"/>
          <w:szCs w:val="20"/>
        </w:rPr>
        <w:t xml:space="preserve"> Це системи, що використовуються для видалення твердих частинок, таких як пил, дим та інші тверді аерозолі, з викидів. Електрофільтри використовують електричні заряди для привертання частинок до збірних електродів, де вони потім відділяються від газу.</w:t>
      </w:r>
    </w:p>
    <w:p w14:paraId="70CCBCE8" w14:textId="1F1A94B8"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Багат</w:t>
      </w:r>
      <w:r>
        <w:rPr>
          <w:rFonts w:ascii="Times New Roman" w:hAnsi="Times New Roman"/>
          <w:sz w:val="28"/>
          <w:szCs w:val="20"/>
        </w:rPr>
        <w:t>оступінчасті системи фільтрації.</w:t>
      </w:r>
      <w:r w:rsidRPr="008F406C">
        <w:rPr>
          <w:rFonts w:ascii="Times New Roman" w:hAnsi="Times New Roman"/>
          <w:sz w:val="28"/>
          <w:szCs w:val="20"/>
        </w:rPr>
        <w:t xml:space="preserve"> Ці системи включають в себе кілька етапів фільтрації для ефективного видалення різних видів забруднюючих речовин з викидів. Наприклад, вони можуть включати в себе механічні фільтри, щоб видалити тверді частинки, і хімічні абсорбенти, щоб зменшити вміст шкідливих газів.</w:t>
      </w:r>
    </w:p>
    <w:p w14:paraId="7977F415" w14:textId="77777777" w:rsidR="008F406C" w:rsidRPr="008F406C" w:rsidRDefault="008F406C" w:rsidP="008F406C">
      <w:pPr>
        <w:spacing w:after="0" w:line="360" w:lineRule="auto"/>
        <w:ind w:firstLine="567"/>
        <w:jc w:val="both"/>
        <w:rPr>
          <w:rFonts w:ascii="Times New Roman" w:hAnsi="Times New Roman"/>
          <w:sz w:val="28"/>
          <w:szCs w:val="20"/>
        </w:rPr>
      </w:pPr>
      <w:proofErr w:type="spellStart"/>
      <w:r w:rsidRPr="008F406C">
        <w:rPr>
          <w:rFonts w:ascii="Times New Roman" w:hAnsi="Times New Roman"/>
          <w:sz w:val="28"/>
          <w:szCs w:val="20"/>
        </w:rPr>
        <w:t>Сорбційні</w:t>
      </w:r>
      <w:proofErr w:type="spellEnd"/>
      <w:r w:rsidRPr="008F406C">
        <w:rPr>
          <w:rFonts w:ascii="Times New Roman" w:hAnsi="Times New Roman"/>
          <w:sz w:val="28"/>
          <w:szCs w:val="20"/>
        </w:rPr>
        <w:t xml:space="preserve"> фільтри: Ці фільтри використовуються для зменшення вмісту оксидів азоту (</w:t>
      </w:r>
      <w:proofErr w:type="spellStart"/>
      <w:r w:rsidRPr="008F406C">
        <w:rPr>
          <w:rFonts w:ascii="Times New Roman" w:hAnsi="Times New Roman"/>
          <w:sz w:val="28"/>
          <w:szCs w:val="20"/>
        </w:rPr>
        <w:t>NO</w:t>
      </w:r>
      <w:r w:rsidRPr="008F406C">
        <w:rPr>
          <w:rFonts w:ascii="Times New Roman" w:hAnsi="Times New Roman"/>
          <w:sz w:val="28"/>
          <w:szCs w:val="20"/>
          <w:vertAlign w:val="subscript"/>
        </w:rPr>
        <w:t>x</w:t>
      </w:r>
      <w:proofErr w:type="spellEnd"/>
      <w:r w:rsidRPr="008F406C">
        <w:rPr>
          <w:rFonts w:ascii="Times New Roman" w:hAnsi="Times New Roman"/>
          <w:sz w:val="28"/>
          <w:szCs w:val="20"/>
        </w:rPr>
        <w:t>) та сірковуглецю (</w:t>
      </w:r>
      <w:proofErr w:type="spellStart"/>
      <w:r w:rsidRPr="008F406C">
        <w:rPr>
          <w:rFonts w:ascii="Times New Roman" w:hAnsi="Times New Roman"/>
          <w:sz w:val="28"/>
          <w:szCs w:val="20"/>
        </w:rPr>
        <w:t>SO</w:t>
      </w:r>
      <w:r w:rsidRPr="008F406C">
        <w:rPr>
          <w:rFonts w:ascii="Times New Roman" w:hAnsi="Times New Roman"/>
          <w:sz w:val="28"/>
          <w:szCs w:val="20"/>
          <w:vertAlign w:val="subscript"/>
        </w:rPr>
        <w:t>x</w:t>
      </w:r>
      <w:proofErr w:type="spellEnd"/>
      <w:r w:rsidRPr="008F406C">
        <w:rPr>
          <w:rFonts w:ascii="Times New Roman" w:hAnsi="Times New Roman"/>
          <w:sz w:val="28"/>
          <w:szCs w:val="20"/>
        </w:rPr>
        <w:t>) у викидах. Вони містять матеріали, які поглинають ці гази, перешкоджаючи їх викиду в атмосферу.</w:t>
      </w:r>
    </w:p>
    <w:p w14:paraId="09DBC7BD" w14:textId="624DEA72" w:rsidR="008F406C" w:rsidRPr="008F406C" w:rsidRDefault="008F406C" w:rsidP="008F406C">
      <w:pPr>
        <w:spacing w:after="0" w:line="360" w:lineRule="auto"/>
        <w:ind w:firstLine="567"/>
        <w:jc w:val="both"/>
        <w:rPr>
          <w:rFonts w:ascii="Times New Roman" w:hAnsi="Times New Roman"/>
          <w:sz w:val="28"/>
          <w:szCs w:val="20"/>
        </w:rPr>
      </w:pPr>
      <w:r>
        <w:rPr>
          <w:rFonts w:ascii="Times New Roman" w:hAnsi="Times New Roman"/>
          <w:sz w:val="28"/>
          <w:szCs w:val="20"/>
        </w:rPr>
        <w:t>Каталітичні системи.</w:t>
      </w:r>
      <w:r w:rsidRPr="008F406C">
        <w:rPr>
          <w:rFonts w:ascii="Times New Roman" w:hAnsi="Times New Roman"/>
          <w:sz w:val="28"/>
          <w:szCs w:val="20"/>
        </w:rPr>
        <w:t xml:space="preserve"> Ці системи використовують каталізатори для перетворення шкідливих газів на менш шкідливі форми, наприклад, перетворення оксидів азоту на </w:t>
      </w:r>
      <w:proofErr w:type="spellStart"/>
      <w:r w:rsidRPr="008F406C">
        <w:rPr>
          <w:rFonts w:ascii="Times New Roman" w:hAnsi="Times New Roman"/>
          <w:sz w:val="28"/>
          <w:szCs w:val="20"/>
        </w:rPr>
        <w:t>безшкідний</w:t>
      </w:r>
      <w:proofErr w:type="spellEnd"/>
      <w:r w:rsidRPr="008F406C">
        <w:rPr>
          <w:rFonts w:ascii="Times New Roman" w:hAnsi="Times New Roman"/>
          <w:sz w:val="28"/>
          <w:szCs w:val="20"/>
        </w:rPr>
        <w:t xml:space="preserve"> азот і кисень.</w:t>
      </w:r>
    </w:p>
    <w:p w14:paraId="4F8A45BF" w14:textId="7777777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Впровадження цих технологій дозволяє значно зменшити викиди шкідливих речовин у повітря та сприяє покращенню якості повітря навколо теплоенергетичних об'єктів.</w:t>
      </w:r>
    </w:p>
    <w:p w14:paraId="06A2910C" w14:textId="7323BF2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i/>
          <w:sz w:val="28"/>
          <w:szCs w:val="20"/>
        </w:rPr>
        <w:lastRenderedPageBreak/>
        <w:t xml:space="preserve">2. </w:t>
      </w:r>
      <w:r>
        <w:rPr>
          <w:rFonts w:ascii="Times New Roman" w:hAnsi="Times New Roman"/>
          <w:i/>
          <w:sz w:val="28"/>
          <w:szCs w:val="20"/>
        </w:rPr>
        <w:t>Обробка скидів води.</w:t>
      </w:r>
      <w:r w:rsidRPr="008F406C">
        <w:rPr>
          <w:rFonts w:ascii="Times New Roman" w:hAnsi="Times New Roman"/>
          <w:sz w:val="28"/>
          <w:szCs w:val="20"/>
        </w:rPr>
        <w:t xml:space="preserve"> Використання технологій очищення стічних вод, таких як біологічні очисні споруди, ультрафільтрація, осадження, або обробка за допомогою фільтрів з активним вугіллям для зменшення вмісту шкідливих речовин у водних скидах.</w:t>
      </w:r>
    </w:p>
    <w:p w14:paraId="25A338FA" w14:textId="6DC1A671"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Біологічні о</w:t>
      </w:r>
      <w:r>
        <w:rPr>
          <w:rFonts w:ascii="Times New Roman" w:hAnsi="Times New Roman"/>
          <w:sz w:val="28"/>
          <w:szCs w:val="20"/>
        </w:rPr>
        <w:t>чисні споруди.</w:t>
      </w:r>
      <w:r w:rsidRPr="008F406C">
        <w:rPr>
          <w:rFonts w:ascii="Times New Roman" w:hAnsi="Times New Roman"/>
          <w:sz w:val="28"/>
          <w:szCs w:val="20"/>
        </w:rPr>
        <w:t xml:space="preserve"> Ці споруди використовують мікроорганізми для розкладання органічних речовин у стічних водах. Мікроорганізми використовуються для очищення води від біологічно розкладаються речовин, таких як органічні забруднення та бактерії.</w:t>
      </w:r>
    </w:p>
    <w:p w14:paraId="01CD8A78" w14:textId="6490FDCA"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Ультрафільтрація</w:t>
      </w:r>
      <w:r>
        <w:rPr>
          <w:rFonts w:ascii="Times New Roman" w:hAnsi="Times New Roman"/>
          <w:sz w:val="28"/>
          <w:szCs w:val="20"/>
        </w:rPr>
        <w:t>.</w:t>
      </w:r>
      <w:r w:rsidRPr="008F406C">
        <w:rPr>
          <w:rFonts w:ascii="Times New Roman" w:hAnsi="Times New Roman"/>
          <w:sz w:val="28"/>
          <w:szCs w:val="20"/>
        </w:rPr>
        <w:t xml:space="preserve"> Це технологія, що використовує мембрани з дуже малими порами для фільтрації води. Ультрафільтрація дозволяє видалити механічні частинки, бактерії та віруси з води.</w:t>
      </w:r>
    </w:p>
    <w:p w14:paraId="4545C12F" w14:textId="02BF7279" w:rsidR="008F406C" w:rsidRPr="008F406C" w:rsidRDefault="008F406C" w:rsidP="008F406C">
      <w:pPr>
        <w:spacing w:after="0" w:line="360" w:lineRule="auto"/>
        <w:ind w:firstLine="567"/>
        <w:jc w:val="both"/>
        <w:rPr>
          <w:rFonts w:ascii="Times New Roman" w:hAnsi="Times New Roman"/>
          <w:sz w:val="28"/>
          <w:szCs w:val="20"/>
        </w:rPr>
      </w:pPr>
      <w:r>
        <w:rPr>
          <w:rFonts w:ascii="Times New Roman" w:hAnsi="Times New Roman"/>
          <w:sz w:val="28"/>
          <w:szCs w:val="20"/>
        </w:rPr>
        <w:t>Осадження.</w:t>
      </w:r>
      <w:r w:rsidRPr="008F406C">
        <w:rPr>
          <w:rFonts w:ascii="Times New Roman" w:hAnsi="Times New Roman"/>
          <w:sz w:val="28"/>
          <w:szCs w:val="20"/>
        </w:rPr>
        <w:t xml:space="preserve"> Цей процес включає відділення твердих частинок води шляхом їх осадження. Це може бути досягнуто шляхом застосування коагулянтів, які допомагають об’єднати тверді частинки в більш великі </w:t>
      </w:r>
      <w:proofErr w:type="spellStart"/>
      <w:r w:rsidRPr="008F406C">
        <w:rPr>
          <w:rFonts w:ascii="Times New Roman" w:hAnsi="Times New Roman"/>
          <w:sz w:val="28"/>
          <w:szCs w:val="20"/>
        </w:rPr>
        <w:t>згуски</w:t>
      </w:r>
      <w:proofErr w:type="spellEnd"/>
      <w:r w:rsidRPr="008F406C">
        <w:rPr>
          <w:rFonts w:ascii="Times New Roman" w:hAnsi="Times New Roman"/>
          <w:sz w:val="28"/>
          <w:szCs w:val="20"/>
        </w:rPr>
        <w:t>, що потім відокремлюються від води.</w:t>
      </w:r>
    </w:p>
    <w:p w14:paraId="20110CA2" w14:textId="2515BB1F" w:rsidR="008F406C" w:rsidRPr="008F406C" w:rsidRDefault="008F406C" w:rsidP="008F406C">
      <w:pPr>
        <w:spacing w:after="0" w:line="360" w:lineRule="auto"/>
        <w:ind w:firstLine="567"/>
        <w:jc w:val="both"/>
        <w:rPr>
          <w:rFonts w:ascii="Times New Roman" w:hAnsi="Times New Roman"/>
          <w:sz w:val="28"/>
          <w:szCs w:val="20"/>
        </w:rPr>
      </w:pPr>
      <w:r>
        <w:rPr>
          <w:rFonts w:ascii="Times New Roman" w:hAnsi="Times New Roman"/>
          <w:sz w:val="28"/>
          <w:szCs w:val="20"/>
        </w:rPr>
        <w:t>Фільтрація з активним вугіллям.</w:t>
      </w:r>
      <w:r w:rsidRPr="008F406C">
        <w:rPr>
          <w:rFonts w:ascii="Times New Roman" w:hAnsi="Times New Roman"/>
          <w:sz w:val="28"/>
          <w:szCs w:val="20"/>
        </w:rPr>
        <w:t xml:space="preserve"> Активне вугілля використовується для видалення органічних забруднень та хлору з води. Воно працює шляхом адсорбції цих речовин на своєму поверхні.</w:t>
      </w:r>
    </w:p>
    <w:p w14:paraId="491E6430" w14:textId="228D71FB"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Впровадження цих технологій допомагає зменшити вміст шкідливих речовин у стічних водах та зберегти якість водних ресурсів [</w:t>
      </w:r>
      <w:r w:rsidR="00657D1C">
        <w:rPr>
          <w:rFonts w:ascii="Times New Roman" w:hAnsi="Times New Roman"/>
          <w:sz w:val="28"/>
          <w:szCs w:val="20"/>
        </w:rPr>
        <w:t>1, 9, 21</w:t>
      </w:r>
      <w:r w:rsidRPr="008F406C">
        <w:rPr>
          <w:rFonts w:ascii="Times New Roman" w:hAnsi="Times New Roman"/>
          <w:sz w:val="28"/>
          <w:szCs w:val="20"/>
        </w:rPr>
        <w:t>].</w:t>
      </w:r>
    </w:p>
    <w:p w14:paraId="2DF66E43" w14:textId="422FD793"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i/>
          <w:sz w:val="28"/>
          <w:szCs w:val="20"/>
        </w:rPr>
        <w:t>3. Використання високое</w:t>
      </w:r>
      <w:r>
        <w:rPr>
          <w:rFonts w:ascii="Times New Roman" w:hAnsi="Times New Roman"/>
          <w:i/>
          <w:sz w:val="28"/>
          <w:szCs w:val="20"/>
        </w:rPr>
        <w:t>фективних технологій спалювання.</w:t>
      </w:r>
      <w:r w:rsidRPr="008F406C">
        <w:rPr>
          <w:rFonts w:ascii="Times New Roman" w:hAnsi="Times New Roman"/>
          <w:sz w:val="28"/>
          <w:szCs w:val="20"/>
        </w:rPr>
        <w:t xml:space="preserve"> Впровадження сучасних систем спалювання, таких як газифікація та газотурбінні технології, для зменшення кількості викидів та покращення енергоефективності.</w:t>
      </w:r>
    </w:p>
    <w:p w14:paraId="61F0DE99" w14:textId="7BE4AFD9" w:rsidR="008F406C" w:rsidRPr="008F406C" w:rsidRDefault="008F406C" w:rsidP="008F406C">
      <w:pPr>
        <w:spacing w:after="0" w:line="360" w:lineRule="auto"/>
        <w:ind w:firstLine="567"/>
        <w:jc w:val="both"/>
        <w:rPr>
          <w:rFonts w:ascii="Times New Roman" w:hAnsi="Times New Roman"/>
          <w:sz w:val="28"/>
          <w:szCs w:val="20"/>
        </w:rPr>
      </w:pPr>
      <w:r>
        <w:rPr>
          <w:rFonts w:ascii="Times New Roman" w:hAnsi="Times New Roman"/>
          <w:sz w:val="28"/>
          <w:szCs w:val="20"/>
        </w:rPr>
        <w:t>Газифікація.</w:t>
      </w:r>
      <w:r w:rsidRPr="008F406C">
        <w:rPr>
          <w:rFonts w:ascii="Times New Roman" w:hAnsi="Times New Roman"/>
          <w:sz w:val="28"/>
          <w:szCs w:val="20"/>
        </w:rPr>
        <w:t xml:space="preserve"> Ця технологія використовується для перетворення твердих або рідких вуглеводневих матеріалів у газоподібне паливо, яке потім може бути використане для виробництва електроенергії. В результаті газифікації викиди шкідливих речовин можуть бути значно зменшені, оскільки процес спалювання стає більш ефективним і чистим.</w:t>
      </w:r>
    </w:p>
    <w:p w14:paraId="709880C0" w14:textId="082F653E" w:rsidR="008F406C" w:rsidRPr="008F406C" w:rsidRDefault="008F406C" w:rsidP="008F406C">
      <w:pPr>
        <w:spacing w:after="0" w:line="360" w:lineRule="auto"/>
        <w:ind w:firstLine="567"/>
        <w:jc w:val="both"/>
        <w:rPr>
          <w:rFonts w:ascii="Times New Roman" w:hAnsi="Times New Roman"/>
          <w:sz w:val="28"/>
          <w:szCs w:val="20"/>
        </w:rPr>
      </w:pPr>
      <w:r>
        <w:rPr>
          <w:rFonts w:ascii="Times New Roman" w:hAnsi="Times New Roman"/>
          <w:sz w:val="28"/>
          <w:szCs w:val="20"/>
        </w:rPr>
        <w:lastRenderedPageBreak/>
        <w:t>Газотурбінні технології.</w:t>
      </w:r>
      <w:r w:rsidRPr="008F406C">
        <w:rPr>
          <w:rFonts w:ascii="Times New Roman" w:hAnsi="Times New Roman"/>
          <w:sz w:val="28"/>
          <w:szCs w:val="20"/>
        </w:rPr>
        <w:t xml:space="preserve"> Ці технології використовують газотурбіни для генерації електроенергії. Вони є високоефективними і можуть працювати на різних видів палива, включаючи природний газ, нафту та вугілля. Газотурбіни також можуть бути легко модернізовані для використання біопалива, що дозволяє зменшити викиди CO</w:t>
      </w:r>
      <w:r w:rsidRPr="008F406C">
        <w:rPr>
          <w:rFonts w:ascii="Times New Roman" w:hAnsi="Times New Roman"/>
          <w:sz w:val="28"/>
          <w:szCs w:val="20"/>
          <w:vertAlign w:val="subscript"/>
        </w:rPr>
        <w:t>2</w:t>
      </w:r>
      <w:r w:rsidRPr="008F406C">
        <w:rPr>
          <w:rFonts w:ascii="Times New Roman" w:hAnsi="Times New Roman"/>
          <w:sz w:val="28"/>
          <w:szCs w:val="20"/>
        </w:rPr>
        <w:t>.</w:t>
      </w:r>
    </w:p>
    <w:p w14:paraId="2590388B" w14:textId="7777777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Впровадження цих технологій дозволить зменшити кількість викидів та покращити енергоефективність у сфері теплоенергетики. Такі кроки сприятимуть зменшенню негативного впливу на довкілля та покращенню якості повітря.</w:t>
      </w:r>
    </w:p>
    <w:p w14:paraId="28D5EA77" w14:textId="7A9AB50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i/>
          <w:sz w:val="28"/>
          <w:szCs w:val="20"/>
        </w:rPr>
        <w:t>4. Використанн</w:t>
      </w:r>
      <w:r>
        <w:rPr>
          <w:rFonts w:ascii="Times New Roman" w:hAnsi="Times New Roman"/>
          <w:i/>
          <w:sz w:val="28"/>
          <w:szCs w:val="20"/>
        </w:rPr>
        <w:t>я альтернативних джерел енергії.</w:t>
      </w:r>
      <w:r w:rsidRPr="008F406C">
        <w:rPr>
          <w:rFonts w:ascii="Times New Roman" w:hAnsi="Times New Roman"/>
          <w:sz w:val="28"/>
          <w:szCs w:val="20"/>
        </w:rPr>
        <w:t xml:space="preserve"> Поступове перехід до використання альтернативних джерел енергії, таких як сонячна, вітрова та гідроенергетика, які мають менший вплив на довкілля порівняно з традиційними теплоенергетичними джерелами [2].</w:t>
      </w:r>
    </w:p>
    <w:p w14:paraId="31909306" w14:textId="4B9D0D55"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i/>
          <w:sz w:val="28"/>
          <w:szCs w:val="20"/>
        </w:rPr>
        <w:t>5. Моніто</w:t>
      </w:r>
      <w:r>
        <w:rPr>
          <w:rFonts w:ascii="Times New Roman" w:hAnsi="Times New Roman"/>
          <w:i/>
          <w:sz w:val="28"/>
          <w:szCs w:val="20"/>
        </w:rPr>
        <w:t>ринг та аналіз.</w:t>
      </w:r>
      <w:r w:rsidRPr="008F406C">
        <w:rPr>
          <w:rFonts w:ascii="Times New Roman" w:hAnsi="Times New Roman"/>
          <w:sz w:val="28"/>
          <w:szCs w:val="20"/>
        </w:rPr>
        <w:t xml:space="preserve"> Постійний моніторинг емісій та скидів для виявлення будь-яких відхилень від стандартів та вчасного реагування на них для покращення ефективності очищення та зменшення негативного впливу на довкілля.</w:t>
      </w:r>
    </w:p>
    <w:p w14:paraId="36F15187" w14:textId="12652513" w:rsidR="009216C9" w:rsidRDefault="008F406C" w:rsidP="008F406C">
      <w:pPr>
        <w:spacing w:after="0" w:line="360" w:lineRule="auto"/>
        <w:ind w:firstLine="567"/>
        <w:jc w:val="both"/>
        <w:rPr>
          <w:rFonts w:ascii="Times New Roman" w:hAnsi="Times New Roman"/>
          <w:sz w:val="28"/>
          <w:szCs w:val="28"/>
        </w:rPr>
      </w:pPr>
      <w:r w:rsidRPr="008F406C">
        <w:rPr>
          <w:rFonts w:ascii="Times New Roman" w:hAnsi="Times New Roman"/>
          <w:sz w:val="28"/>
          <w:szCs w:val="20"/>
        </w:rPr>
        <w:t>Впровадження цих технологій дозволить зменшити негативний вплив теплоенергетичних об'єктів на довкілля та забезпечить сталий розвиток енергетичної галузі.</w:t>
      </w:r>
    </w:p>
    <w:p w14:paraId="048E2CF2" w14:textId="77777777" w:rsidR="00D16C42" w:rsidRPr="006620BC" w:rsidRDefault="00D16C42" w:rsidP="005B0C1C">
      <w:pPr>
        <w:spacing w:after="0" w:line="360" w:lineRule="auto"/>
        <w:ind w:firstLine="567"/>
        <w:jc w:val="both"/>
        <w:rPr>
          <w:rFonts w:ascii="Times New Roman" w:hAnsi="Times New Roman"/>
          <w:sz w:val="28"/>
          <w:szCs w:val="28"/>
        </w:rPr>
      </w:pPr>
    </w:p>
    <w:p w14:paraId="2F045A87" w14:textId="61268912" w:rsidR="00B40F7A" w:rsidRPr="008F406C" w:rsidRDefault="00201F44" w:rsidP="00201F44">
      <w:pPr>
        <w:spacing w:after="0" w:line="360" w:lineRule="auto"/>
        <w:ind w:firstLine="567"/>
        <w:jc w:val="both"/>
        <w:rPr>
          <w:rFonts w:ascii="Times New Roman" w:hAnsi="Times New Roman"/>
          <w:b/>
          <w:bCs/>
          <w:color w:val="000000"/>
          <w:kern w:val="36"/>
          <w:sz w:val="28"/>
          <w:szCs w:val="28"/>
          <w:lang w:eastAsia="ru-RU"/>
        </w:rPr>
      </w:pPr>
      <w:r w:rsidRPr="006620BC">
        <w:rPr>
          <w:rFonts w:ascii="Times New Roman" w:hAnsi="Times New Roman"/>
          <w:b/>
          <w:bCs/>
          <w:color w:val="000000"/>
          <w:kern w:val="36"/>
          <w:sz w:val="28"/>
          <w:szCs w:val="28"/>
          <w:lang w:eastAsia="ru-RU"/>
        </w:rPr>
        <w:t>4.2.</w:t>
      </w:r>
      <w:r w:rsidRPr="006620BC">
        <w:rPr>
          <w:rFonts w:ascii="Times New Roman" w:hAnsi="Times New Roman"/>
          <w:b/>
          <w:bCs/>
          <w:color w:val="000000"/>
          <w:kern w:val="36"/>
          <w:sz w:val="28"/>
          <w:szCs w:val="28"/>
          <w:lang w:eastAsia="ru-RU"/>
        </w:rPr>
        <w:tab/>
      </w:r>
      <w:r w:rsidR="008F406C" w:rsidRPr="008F406C">
        <w:rPr>
          <w:rFonts w:ascii="Times New Roman" w:hAnsi="Times New Roman"/>
          <w:b/>
          <w:bCs/>
          <w:color w:val="000000"/>
          <w:kern w:val="36"/>
          <w:sz w:val="28"/>
          <w:szCs w:val="28"/>
          <w:lang w:eastAsia="ru-RU"/>
        </w:rPr>
        <w:t>Використання альтернативних джерел енергії</w:t>
      </w:r>
    </w:p>
    <w:p w14:paraId="1A52EACC" w14:textId="7777777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Використання альтернативних джерел енергії є ключовим кроком у зменшенні залежності від традиційних, вугільних та нафтових джерел енергії і сприяє зменшенню негативного впливу на навколишнє середовище. Ось деякі альтернативні джерела енергії:</w:t>
      </w:r>
    </w:p>
    <w:p w14:paraId="7A06530C" w14:textId="576A054F"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i/>
          <w:sz w:val="28"/>
          <w:szCs w:val="20"/>
        </w:rPr>
        <w:t>1. Сонячна енергія.</w:t>
      </w:r>
      <w:r w:rsidRPr="008F406C">
        <w:rPr>
          <w:rFonts w:ascii="Times New Roman" w:hAnsi="Times New Roman"/>
          <w:sz w:val="28"/>
          <w:szCs w:val="20"/>
        </w:rPr>
        <w:t xml:space="preserve"> Використання сонячних панелей для перетворення сонячної енергії на електроенергію. Це чистий, відновлюваний джерело енергії, яке не викидає шкідливих газів у атмосферу [</w:t>
      </w:r>
      <w:r w:rsidR="00657D1C">
        <w:rPr>
          <w:rFonts w:ascii="Times New Roman" w:hAnsi="Times New Roman"/>
          <w:sz w:val="28"/>
          <w:szCs w:val="20"/>
        </w:rPr>
        <w:t>1-2</w:t>
      </w:r>
      <w:r w:rsidRPr="008F406C">
        <w:rPr>
          <w:rFonts w:ascii="Times New Roman" w:hAnsi="Times New Roman"/>
          <w:sz w:val="28"/>
          <w:szCs w:val="20"/>
        </w:rPr>
        <w:t>].</w:t>
      </w:r>
    </w:p>
    <w:p w14:paraId="5FACE360" w14:textId="7777777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Основні переваги сонячної енергії включають:</w:t>
      </w:r>
    </w:p>
    <w:p w14:paraId="069BC8FF" w14:textId="2C620562" w:rsidR="008F406C" w:rsidRPr="008F406C" w:rsidRDefault="008F406C" w:rsidP="008F406C">
      <w:pPr>
        <w:pStyle w:val="a3"/>
        <w:numPr>
          <w:ilvl w:val="0"/>
          <w:numId w:val="39"/>
        </w:numPr>
        <w:spacing w:after="0" w:line="360" w:lineRule="auto"/>
        <w:ind w:left="0" w:firstLine="284"/>
        <w:jc w:val="both"/>
        <w:rPr>
          <w:rFonts w:ascii="Times New Roman" w:hAnsi="Times New Roman"/>
          <w:sz w:val="28"/>
          <w:szCs w:val="20"/>
        </w:rPr>
      </w:pPr>
      <w:r w:rsidRPr="008F406C">
        <w:rPr>
          <w:rFonts w:ascii="Times New Roman" w:hAnsi="Times New Roman"/>
          <w:sz w:val="28"/>
          <w:szCs w:val="20"/>
        </w:rPr>
        <w:lastRenderedPageBreak/>
        <w:t>виробництво сонячної енергії не супроводжується викидами шкідливих газів та інших забруднюючих речовин.</w:t>
      </w:r>
    </w:p>
    <w:p w14:paraId="217AA06D" w14:textId="791075C4" w:rsidR="008F406C" w:rsidRPr="008F406C" w:rsidRDefault="008F406C" w:rsidP="008F406C">
      <w:pPr>
        <w:pStyle w:val="a3"/>
        <w:numPr>
          <w:ilvl w:val="0"/>
          <w:numId w:val="39"/>
        </w:numPr>
        <w:spacing w:after="0" w:line="360" w:lineRule="auto"/>
        <w:ind w:left="0" w:firstLine="284"/>
        <w:jc w:val="both"/>
        <w:rPr>
          <w:rFonts w:ascii="Times New Roman" w:hAnsi="Times New Roman"/>
          <w:sz w:val="28"/>
          <w:szCs w:val="20"/>
        </w:rPr>
      </w:pPr>
      <w:r w:rsidRPr="008F406C">
        <w:rPr>
          <w:rFonts w:ascii="Times New Roman" w:hAnsi="Times New Roman"/>
          <w:sz w:val="28"/>
          <w:szCs w:val="20"/>
        </w:rPr>
        <w:t>сонячна енергія є відновлюваним джерелом енергії, оскільки сонячне випромінювання буде доступним протягом тривалого періоду часу.</w:t>
      </w:r>
    </w:p>
    <w:p w14:paraId="78693B81" w14:textId="38F8D7F9" w:rsidR="008F406C" w:rsidRPr="008F406C" w:rsidRDefault="008F406C" w:rsidP="008F406C">
      <w:pPr>
        <w:pStyle w:val="a3"/>
        <w:numPr>
          <w:ilvl w:val="0"/>
          <w:numId w:val="39"/>
        </w:numPr>
        <w:spacing w:after="0" w:line="360" w:lineRule="auto"/>
        <w:ind w:left="0" w:firstLine="284"/>
        <w:jc w:val="both"/>
        <w:rPr>
          <w:rFonts w:ascii="Times New Roman" w:hAnsi="Times New Roman"/>
          <w:sz w:val="28"/>
          <w:szCs w:val="20"/>
        </w:rPr>
      </w:pPr>
      <w:r w:rsidRPr="008F406C">
        <w:rPr>
          <w:rFonts w:ascii="Times New Roman" w:hAnsi="Times New Roman"/>
          <w:sz w:val="28"/>
          <w:szCs w:val="20"/>
        </w:rPr>
        <w:t>встановлення сонячних панелей на даху будівель або на відкритих ділянках дозволяє стати менш залежним від централізованих джерел енергії.</w:t>
      </w:r>
    </w:p>
    <w:p w14:paraId="781CAFC2" w14:textId="49616984" w:rsidR="008F406C" w:rsidRPr="008F406C" w:rsidRDefault="008F406C" w:rsidP="008F406C">
      <w:pPr>
        <w:pStyle w:val="a3"/>
        <w:numPr>
          <w:ilvl w:val="0"/>
          <w:numId w:val="39"/>
        </w:numPr>
        <w:spacing w:after="0" w:line="360" w:lineRule="auto"/>
        <w:ind w:left="0" w:firstLine="284"/>
        <w:jc w:val="both"/>
        <w:rPr>
          <w:rFonts w:ascii="Times New Roman" w:hAnsi="Times New Roman"/>
          <w:sz w:val="28"/>
          <w:szCs w:val="20"/>
        </w:rPr>
      </w:pPr>
      <w:r w:rsidRPr="008F406C">
        <w:rPr>
          <w:rFonts w:ascii="Times New Roman" w:hAnsi="Times New Roman"/>
          <w:sz w:val="28"/>
          <w:szCs w:val="20"/>
        </w:rPr>
        <w:t>з часом витрати на встановлення сонячних панелей окупаються за рахунок зменшення витрат на електроенергію.</w:t>
      </w:r>
    </w:p>
    <w:p w14:paraId="7F8F94E4" w14:textId="7777777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Враховуючи ці переваги, сонячна енергія стає все більш популярним вибором для виробництва електроенергії в багатьох регіонах світу.</w:t>
      </w:r>
    </w:p>
    <w:p w14:paraId="424FF2ED" w14:textId="4D8563B4"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i/>
          <w:sz w:val="28"/>
          <w:szCs w:val="20"/>
        </w:rPr>
        <w:t>2. Вітрова енергія</w:t>
      </w:r>
      <w:r>
        <w:rPr>
          <w:rFonts w:ascii="Times New Roman" w:hAnsi="Times New Roman"/>
          <w:sz w:val="28"/>
          <w:szCs w:val="20"/>
        </w:rPr>
        <w:t>.</w:t>
      </w:r>
      <w:r w:rsidRPr="008F406C">
        <w:rPr>
          <w:rFonts w:ascii="Times New Roman" w:hAnsi="Times New Roman"/>
          <w:sz w:val="28"/>
          <w:szCs w:val="20"/>
        </w:rPr>
        <w:t xml:space="preserve"> Генерація електроенергії за допомогою вітряних турбін. Вітряна енергія є екологічно чистим і відновлюваним джерелом енергії, яке не викидає вуглекислий газ.</w:t>
      </w:r>
    </w:p>
    <w:p w14:paraId="102750EE" w14:textId="7777777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Основні переваги використання вітрової енергії включають:</w:t>
      </w:r>
    </w:p>
    <w:p w14:paraId="4F588457" w14:textId="21A5DB12" w:rsidR="008F406C" w:rsidRPr="008F406C" w:rsidRDefault="008F406C" w:rsidP="008F406C">
      <w:pPr>
        <w:pStyle w:val="a3"/>
        <w:numPr>
          <w:ilvl w:val="0"/>
          <w:numId w:val="39"/>
        </w:numPr>
        <w:spacing w:after="0" w:line="360" w:lineRule="auto"/>
        <w:ind w:left="0" w:firstLine="284"/>
        <w:jc w:val="both"/>
        <w:rPr>
          <w:rFonts w:ascii="Times New Roman" w:hAnsi="Times New Roman"/>
          <w:sz w:val="28"/>
          <w:szCs w:val="20"/>
        </w:rPr>
      </w:pPr>
      <w:r w:rsidRPr="008F406C">
        <w:rPr>
          <w:rFonts w:ascii="Times New Roman" w:hAnsi="Times New Roman"/>
          <w:sz w:val="28"/>
          <w:szCs w:val="20"/>
        </w:rPr>
        <w:t>вітрова енергія є чистим джерелом енергії, оскільки вона не супроводжується викидами шкідливих речовин чи парникових газів.</w:t>
      </w:r>
    </w:p>
    <w:p w14:paraId="11D9DB32" w14:textId="16E24170" w:rsidR="008F406C" w:rsidRPr="008F406C" w:rsidRDefault="008F406C" w:rsidP="008F406C">
      <w:pPr>
        <w:pStyle w:val="a3"/>
        <w:numPr>
          <w:ilvl w:val="0"/>
          <w:numId w:val="39"/>
        </w:numPr>
        <w:spacing w:after="0" w:line="360" w:lineRule="auto"/>
        <w:ind w:left="0" w:firstLine="284"/>
        <w:jc w:val="both"/>
        <w:rPr>
          <w:rFonts w:ascii="Times New Roman" w:hAnsi="Times New Roman"/>
          <w:sz w:val="28"/>
          <w:szCs w:val="20"/>
        </w:rPr>
      </w:pPr>
      <w:r w:rsidRPr="008F406C">
        <w:rPr>
          <w:rFonts w:ascii="Times New Roman" w:hAnsi="Times New Roman"/>
          <w:sz w:val="28"/>
          <w:szCs w:val="20"/>
        </w:rPr>
        <w:t>вітер є безмежним та відновлюваним джерелом енергії, що робить вітрову енергію стійким та надійним джерелом енергії на довготривалий період.</w:t>
      </w:r>
    </w:p>
    <w:p w14:paraId="6DBABB9E" w14:textId="5154F07B" w:rsidR="008F406C" w:rsidRPr="008F406C" w:rsidRDefault="008F406C" w:rsidP="008F406C">
      <w:pPr>
        <w:pStyle w:val="a3"/>
        <w:numPr>
          <w:ilvl w:val="0"/>
          <w:numId w:val="39"/>
        </w:numPr>
        <w:spacing w:after="0" w:line="360" w:lineRule="auto"/>
        <w:ind w:left="0" w:firstLine="284"/>
        <w:jc w:val="both"/>
        <w:rPr>
          <w:rFonts w:ascii="Times New Roman" w:hAnsi="Times New Roman"/>
          <w:sz w:val="28"/>
          <w:szCs w:val="20"/>
        </w:rPr>
      </w:pPr>
      <w:r w:rsidRPr="008F406C">
        <w:rPr>
          <w:rFonts w:ascii="Times New Roman" w:hAnsi="Times New Roman"/>
          <w:sz w:val="28"/>
          <w:szCs w:val="20"/>
        </w:rPr>
        <w:t>виробництво електроенергії за допомогою вітряних турбін може бути економічно вигідним у порівнянні з традиційними джерелами енергії, особливо у відкритих регіонах з високим вітровим потенціалом.</w:t>
      </w:r>
    </w:p>
    <w:p w14:paraId="2FBC8DEB" w14:textId="3942930B" w:rsidR="008F406C" w:rsidRPr="008F406C" w:rsidRDefault="008F406C" w:rsidP="008F406C">
      <w:pPr>
        <w:pStyle w:val="a3"/>
        <w:numPr>
          <w:ilvl w:val="0"/>
          <w:numId w:val="39"/>
        </w:numPr>
        <w:spacing w:after="0" w:line="360" w:lineRule="auto"/>
        <w:ind w:left="0" w:firstLine="284"/>
        <w:jc w:val="both"/>
        <w:rPr>
          <w:rFonts w:ascii="Times New Roman" w:hAnsi="Times New Roman"/>
          <w:sz w:val="28"/>
          <w:szCs w:val="20"/>
        </w:rPr>
      </w:pPr>
      <w:r w:rsidRPr="008F406C">
        <w:rPr>
          <w:rFonts w:ascii="Times New Roman" w:hAnsi="Times New Roman"/>
          <w:sz w:val="28"/>
          <w:szCs w:val="20"/>
        </w:rPr>
        <w:t>порівняно з іншими видами електростанцій, вітрові турбіни займають мало простору та мають мінімальний вплив на природне середовище.</w:t>
      </w:r>
    </w:p>
    <w:p w14:paraId="6F9D2B0A" w14:textId="429540DF"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З урахуванням цих переваг, вітрова енергія стає все більш популярним вибором для виробництва електроенергії у багатьох країнах світу [</w:t>
      </w:r>
      <w:r w:rsidR="00657D1C">
        <w:rPr>
          <w:rFonts w:ascii="Times New Roman" w:hAnsi="Times New Roman"/>
          <w:sz w:val="28"/>
          <w:szCs w:val="20"/>
        </w:rPr>
        <w:t>8</w:t>
      </w:r>
      <w:r w:rsidRPr="008F406C">
        <w:rPr>
          <w:rFonts w:ascii="Times New Roman" w:hAnsi="Times New Roman"/>
          <w:sz w:val="28"/>
          <w:szCs w:val="20"/>
        </w:rPr>
        <w:t>].</w:t>
      </w:r>
    </w:p>
    <w:p w14:paraId="7B890116" w14:textId="280A2008"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i/>
          <w:sz w:val="28"/>
          <w:szCs w:val="20"/>
        </w:rPr>
        <w:t>3. Гідроенергетика.</w:t>
      </w:r>
      <w:r w:rsidRPr="008F406C">
        <w:rPr>
          <w:rFonts w:ascii="Times New Roman" w:hAnsi="Times New Roman"/>
          <w:sz w:val="28"/>
          <w:szCs w:val="20"/>
        </w:rPr>
        <w:t xml:space="preserve"> Використання енергії потоку води для генерації електроенергії. Це відновлюване джерело енергії, але його використання може мати вплив на екосистеми водойм.</w:t>
      </w:r>
    </w:p>
    <w:p w14:paraId="51FB9CC1" w14:textId="7777777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Основні переваги використання гідроенергетики включають:</w:t>
      </w:r>
    </w:p>
    <w:p w14:paraId="3CB98A61" w14:textId="7311DD66" w:rsidR="008F406C" w:rsidRPr="008F406C" w:rsidRDefault="008F406C" w:rsidP="008F406C">
      <w:pPr>
        <w:pStyle w:val="a3"/>
        <w:numPr>
          <w:ilvl w:val="0"/>
          <w:numId w:val="39"/>
        </w:numPr>
        <w:spacing w:after="0" w:line="360" w:lineRule="auto"/>
        <w:ind w:left="0" w:firstLine="284"/>
        <w:jc w:val="both"/>
        <w:rPr>
          <w:rFonts w:ascii="Times New Roman" w:hAnsi="Times New Roman"/>
          <w:sz w:val="28"/>
          <w:szCs w:val="20"/>
        </w:rPr>
      </w:pPr>
      <w:r w:rsidRPr="008F406C">
        <w:rPr>
          <w:rFonts w:ascii="Times New Roman" w:hAnsi="Times New Roman"/>
          <w:sz w:val="28"/>
          <w:szCs w:val="20"/>
        </w:rPr>
        <w:lastRenderedPageBreak/>
        <w:t>гідроенергетика використовує потенційну енергію води, яка відновлюється завдяки водному циклу, тому її можна вважати відновлюваним джерелом енергії.</w:t>
      </w:r>
    </w:p>
    <w:p w14:paraId="34FE8527" w14:textId="06FC9442" w:rsidR="008F406C" w:rsidRPr="008F406C" w:rsidRDefault="008F406C" w:rsidP="008F406C">
      <w:pPr>
        <w:pStyle w:val="a3"/>
        <w:numPr>
          <w:ilvl w:val="0"/>
          <w:numId w:val="39"/>
        </w:numPr>
        <w:spacing w:after="0" w:line="360" w:lineRule="auto"/>
        <w:ind w:left="0" w:firstLine="284"/>
        <w:jc w:val="both"/>
        <w:rPr>
          <w:rFonts w:ascii="Times New Roman" w:hAnsi="Times New Roman"/>
          <w:sz w:val="28"/>
          <w:szCs w:val="20"/>
        </w:rPr>
      </w:pPr>
      <w:r w:rsidRPr="008F406C">
        <w:rPr>
          <w:rFonts w:ascii="Times New Roman" w:hAnsi="Times New Roman"/>
          <w:sz w:val="28"/>
          <w:szCs w:val="20"/>
        </w:rPr>
        <w:t>гідроелектростанції не викидають вуглекислий газ, метан чи інші шкідливі речовини у процесі виробництва електроенергії, що робить їх екологічно чистими.</w:t>
      </w:r>
    </w:p>
    <w:p w14:paraId="234701CF" w14:textId="76C5C2D1" w:rsidR="008F406C" w:rsidRPr="008F406C" w:rsidRDefault="008F406C" w:rsidP="008F406C">
      <w:pPr>
        <w:pStyle w:val="a3"/>
        <w:numPr>
          <w:ilvl w:val="0"/>
          <w:numId w:val="39"/>
        </w:numPr>
        <w:spacing w:after="0" w:line="360" w:lineRule="auto"/>
        <w:ind w:left="0" w:firstLine="284"/>
        <w:jc w:val="both"/>
        <w:rPr>
          <w:rFonts w:ascii="Times New Roman" w:hAnsi="Times New Roman"/>
          <w:sz w:val="28"/>
          <w:szCs w:val="20"/>
        </w:rPr>
      </w:pPr>
      <w:r w:rsidRPr="008F406C">
        <w:rPr>
          <w:rFonts w:ascii="Times New Roman" w:hAnsi="Times New Roman"/>
          <w:sz w:val="28"/>
          <w:szCs w:val="20"/>
        </w:rPr>
        <w:t>гідроелектростанції можуть забезпечувати стабільну та надійну постачання електроенергії, оскільки контрольований потік води дозволяє регулювати виробництво електроенергії залежно від попиту.</w:t>
      </w:r>
    </w:p>
    <w:p w14:paraId="761D3777" w14:textId="1DEBAB4D"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 xml:space="preserve">Однак використання гідроенергетики може мати певні негативні наслідки для </w:t>
      </w:r>
      <w:r w:rsidR="00E12F52">
        <w:rPr>
          <w:rFonts w:ascii="Times New Roman" w:hAnsi="Times New Roman"/>
          <w:sz w:val="28"/>
          <w:szCs w:val="20"/>
        </w:rPr>
        <w:t>довкілля</w:t>
      </w:r>
      <w:r w:rsidRPr="008F406C">
        <w:rPr>
          <w:rFonts w:ascii="Times New Roman" w:hAnsi="Times New Roman"/>
          <w:sz w:val="28"/>
          <w:szCs w:val="20"/>
        </w:rPr>
        <w:t xml:space="preserve"> [7]:</w:t>
      </w:r>
    </w:p>
    <w:p w14:paraId="59E5C531" w14:textId="445925FF"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 xml:space="preserve">1. </w:t>
      </w:r>
      <w:r w:rsidR="00E12F52">
        <w:rPr>
          <w:rFonts w:ascii="Times New Roman" w:hAnsi="Times New Roman"/>
          <w:sz w:val="28"/>
          <w:szCs w:val="20"/>
        </w:rPr>
        <w:t>Затоплення територій.</w:t>
      </w:r>
      <w:r w:rsidRPr="008F406C">
        <w:rPr>
          <w:rFonts w:ascii="Times New Roman" w:hAnsi="Times New Roman"/>
          <w:sz w:val="28"/>
          <w:szCs w:val="20"/>
        </w:rPr>
        <w:t xml:space="preserve"> Будівництво водосховищ для гідроелектростанцій може призвести до затоплення великих територій, що може вплинути на екосистеми, втрату родючих ґрунтів та відселення місцевого населення.</w:t>
      </w:r>
    </w:p>
    <w:p w14:paraId="5ECAD778" w14:textId="4B529712"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 xml:space="preserve">2. </w:t>
      </w:r>
      <w:r w:rsidR="00E12F52">
        <w:rPr>
          <w:rFonts w:ascii="Times New Roman" w:hAnsi="Times New Roman"/>
          <w:sz w:val="28"/>
          <w:szCs w:val="20"/>
        </w:rPr>
        <w:t>Зміни в водних екосистемах.</w:t>
      </w:r>
      <w:r w:rsidRPr="008F406C">
        <w:rPr>
          <w:rFonts w:ascii="Times New Roman" w:hAnsi="Times New Roman"/>
          <w:sz w:val="28"/>
          <w:szCs w:val="20"/>
        </w:rPr>
        <w:t xml:space="preserve"> Зміни в потоку водних екосистемах, викликані будівництвом гідроелектростанцій, можуть мати негативний вплив на місцеву флору та фауну.</w:t>
      </w:r>
    </w:p>
    <w:p w14:paraId="26B8FB4D" w14:textId="598FDD26"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3. Можлив</w:t>
      </w:r>
      <w:r w:rsidR="00E12F52">
        <w:rPr>
          <w:rFonts w:ascii="Times New Roman" w:hAnsi="Times New Roman"/>
          <w:sz w:val="28"/>
          <w:szCs w:val="20"/>
        </w:rPr>
        <w:t>ість засмічення водних ресурсів.</w:t>
      </w:r>
      <w:r w:rsidRPr="008F406C">
        <w:rPr>
          <w:rFonts w:ascii="Times New Roman" w:hAnsi="Times New Roman"/>
          <w:sz w:val="28"/>
          <w:szCs w:val="20"/>
        </w:rPr>
        <w:t xml:space="preserve"> Робота гідроелектростанцій може призводити до засмічення водних ресурсів відходами від спорудження та експлуатації.</w:t>
      </w:r>
    </w:p>
    <w:p w14:paraId="218D713F" w14:textId="7777777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Таким чином, хоча гідроенергетика є важливим джерелом відновлюваної енергії, потрібно уважно враховувати її можливі наслідки для навколишнього середовища та здійснювати виробництво електроенергії з дотриманням екологічних стандартів.</w:t>
      </w:r>
    </w:p>
    <w:p w14:paraId="4A3E412C" w14:textId="399E0C01" w:rsidR="008F406C" w:rsidRPr="008F406C" w:rsidRDefault="00E12F52" w:rsidP="008F406C">
      <w:pPr>
        <w:spacing w:after="0" w:line="360" w:lineRule="auto"/>
        <w:ind w:firstLine="567"/>
        <w:jc w:val="both"/>
        <w:rPr>
          <w:rFonts w:ascii="Times New Roman" w:hAnsi="Times New Roman"/>
          <w:sz w:val="28"/>
          <w:szCs w:val="20"/>
        </w:rPr>
      </w:pPr>
      <w:r w:rsidRPr="00E12F52">
        <w:rPr>
          <w:rFonts w:ascii="Times New Roman" w:hAnsi="Times New Roman"/>
          <w:i/>
          <w:sz w:val="28"/>
          <w:szCs w:val="20"/>
        </w:rPr>
        <w:t>4. Геотермальна енергія.</w:t>
      </w:r>
      <w:r w:rsidR="008F406C" w:rsidRPr="008F406C">
        <w:rPr>
          <w:rFonts w:ascii="Times New Roman" w:hAnsi="Times New Roman"/>
          <w:sz w:val="28"/>
          <w:szCs w:val="20"/>
        </w:rPr>
        <w:t xml:space="preserve"> Використання тепла, що знаходиться в глибоких шарах землі, для генерації електроенергії. Це </w:t>
      </w:r>
      <w:r>
        <w:rPr>
          <w:rFonts w:ascii="Times New Roman" w:hAnsi="Times New Roman"/>
          <w:sz w:val="28"/>
          <w:szCs w:val="20"/>
        </w:rPr>
        <w:t>чисте та стійке джерело енергії:</w:t>
      </w:r>
    </w:p>
    <w:p w14:paraId="5157132B" w14:textId="693C920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 xml:space="preserve">1. </w:t>
      </w:r>
      <w:r w:rsidR="00E12F52">
        <w:rPr>
          <w:rFonts w:ascii="Times New Roman" w:hAnsi="Times New Roman"/>
          <w:sz w:val="28"/>
          <w:szCs w:val="20"/>
        </w:rPr>
        <w:t>Відновлюваність.</w:t>
      </w:r>
      <w:r w:rsidRPr="008F406C">
        <w:rPr>
          <w:rFonts w:ascii="Times New Roman" w:hAnsi="Times New Roman"/>
          <w:sz w:val="28"/>
          <w:szCs w:val="20"/>
        </w:rPr>
        <w:t xml:space="preserve"> Геотермальна енергія використовує тепло, яке генерується в н</w:t>
      </w:r>
      <w:r w:rsidR="00E12F52">
        <w:rPr>
          <w:rFonts w:ascii="Times New Roman" w:hAnsi="Times New Roman"/>
          <w:sz w:val="28"/>
          <w:szCs w:val="20"/>
        </w:rPr>
        <w:t>а</w:t>
      </w:r>
      <w:r w:rsidRPr="008F406C">
        <w:rPr>
          <w:rFonts w:ascii="Times New Roman" w:hAnsi="Times New Roman"/>
          <w:sz w:val="28"/>
          <w:szCs w:val="20"/>
        </w:rPr>
        <w:t>драх Землі, що робить її відновлюваним джерелом енергії. Тепло з н</w:t>
      </w:r>
      <w:r w:rsidR="00E12F52">
        <w:rPr>
          <w:rFonts w:ascii="Times New Roman" w:hAnsi="Times New Roman"/>
          <w:sz w:val="28"/>
          <w:szCs w:val="20"/>
        </w:rPr>
        <w:t>а</w:t>
      </w:r>
      <w:r w:rsidRPr="008F406C">
        <w:rPr>
          <w:rFonts w:ascii="Times New Roman" w:hAnsi="Times New Roman"/>
          <w:sz w:val="28"/>
          <w:szCs w:val="20"/>
        </w:rPr>
        <w:t>др Землі постійно випромінюється до поверхні.</w:t>
      </w:r>
    </w:p>
    <w:p w14:paraId="14873ED4" w14:textId="19C6A152" w:rsidR="008F406C" w:rsidRPr="008F406C" w:rsidRDefault="00E12F52" w:rsidP="008F406C">
      <w:pPr>
        <w:spacing w:after="0" w:line="360" w:lineRule="auto"/>
        <w:ind w:firstLine="567"/>
        <w:jc w:val="both"/>
        <w:rPr>
          <w:rFonts w:ascii="Times New Roman" w:hAnsi="Times New Roman"/>
          <w:sz w:val="28"/>
          <w:szCs w:val="20"/>
        </w:rPr>
      </w:pPr>
      <w:r>
        <w:rPr>
          <w:rFonts w:ascii="Times New Roman" w:hAnsi="Times New Roman"/>
          <w:sz w:val="28"/>
          <w:szCs w:val="20"/>
        </w:rPr>
        <w:lastRenderedPageBreak/>
        <w:t>2. Чистота та стійкість.</w:t>
      </w:r>
      <w:r w:rsidR="008F406C" w:rsidRPr="008F406C">
        <w:rPr>
          <w:rFonts w:ascii="Times New Roman" w:hAnsi="Times New Roman"/>
          <w:sz w:val="28"/>
          <w:szCs w:val="20"/>
        </w:rPr>
        <w:t xml:space="preserve"> Геотермальна енергія є чистим джерелом енергії, оскільки вона не викидає вуглекислий газ чи інші шкідливі речовини у процесі виробництва електроенергії. Крім того, вона є стійкою, оскільки тепло у н</w:t>
      </w:r>
      <w:r>
        <w:rPr>
          <w:rFonts w:ascii="Times New Roman" w:hAnsi="Times New Roman"/>
          <w:sz w:val="28"/>
          <w:szCs w:val="20"/>
        </w:rPr>
        <w:t>а</w:t>
      </w:r>
      <w:r w:rsidR="008F406C" w:rsidRPr="008F406C">
        <w:rPr>
          <w:rFonts w:ascii="Times New Roman" w:hAnsi="Times New Roman"/>
          <w:sz w:val="28"/>
          <w:szCs w:val="20"/>
        </w:rPr>
        <w:t>драх Землі є постійним джерелом енергії.</w:t>
      </w:r>
    </w:p>
    <w:p w14:paraId="2381F534" w14:textId="0A017C6C"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 xml:space="preserve">3. </w:t>
      </w:r>
      <w:r w:rsidR="00E12F52">
        <w:rPr>
          <w:rFonts w:ascii="Times New Roman" w:hAnsi="Times New Roman"/>
          <w:sz w:val="28"/>
          <w:szCs w:val="20"/>
        </w:rPr>
        <w:t>Невеликі викиди.</w:t>
      </w:r>
      <w:r w:rsidRPr="008F406C">
        <w:rPr>
          <w:rFonts w:ascii="Times New Roman" w:hAnsi="Times New Roman"/>
          <w:sz w:val="28"/>
          <w:szCs w:val="20"/>
        </w:rPr>
        <w:t xml:space="preserve"> Експлуатація геотермальних електростанцій зазвичай супроводжується невеликим обсягом викидів газів у порівнянні з традиційними видами електростанцій, такими як теплові або вугільні.</w:t>
      </w:r>
    </w:p>
    <w:p w14:paraId="4BA8897B" w14:textId="2970758A"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4. Мінімальна залежність в</w:t>
      </w:r>
      <w:r w:rsidR="00E12F52">
        <w:rPr>
          <w:rFonts w:ascii="Times New Roman" w:hAnsi="Times New Roman"/>
          <w:sz w:val="28"/>
          <w:szCs w:val="20"/>
        </w:rPr>
        <w:t>ід погодних умов.</w:t>
      </w:r>
      <w:r w:rsidRPr="008F406C">
        <w:rPr>
          <w:rFonts w:ascii="Times New Roman" w:hAnsi="Times New Roman"/>
          <w:sz w:val="28"/>
          <w:szCs w:val="20"/>
        </w:rPr>
        <w:t xml:space="preserve"> Геотермальна енергія не піддається коливанням погодних умов, так як тепло з н</w:t>
      </w:r>
      <w:r w:rsidR="00E12F52">
        <w:rPr>
          <w:rFonts w:ascii="Times New Roman" w:hAnsi="Times New Roman"/>
          <w:sz w:val="28"/>
          <w:szCs w:val="20"/>
        </w:rPr>
        <w:t>а</w:t>
      </w:r>
      <w:r w:rsidRPr="008F406C">
        <w:rPr>
          <w:rFonts w:ascii="Times New Roman" w:hAnsi="Times New Roman"/>
          <w:sz w:val="28"/>
          <w:szCs w:val="20"/>
        </w:rPr>
        <w:t>др Землі є сталим та доступним цілодобово.</w:t>
      </w:r>
    </w:p>
    <w:p w14:paraId="1BAF195D" w14:textId="7777777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Однак, існують деякі обмеження та недоліки використання геотермальної енергії, такі як обмежена доступність місць з високим потенціалом для розвитку геотермальних джерел, а також можливість землетрусів та інших геологічних ризиків у деяких регіонах. Тим не менш, з правильним плануванням та технологічними інноваціями геотермальна енергія може стати важливим джерелом стійкої та екологічно чистої енергії.</w:t>
      </w:r>
    </w:p>
    <w:p w14:paraId="276CCAEB" w14:textId="72EBACE2" w:rsidR="008F406C" w:rsidRPr="008F406C" w:rsidRDefault="00E12F52" w:rsidP="009C17EB">
      <w:pPr>
        <w:spacing w:after="0" w:line="360" w:lineRule="auto"/>
        <w:ind w:firstLine="567"/>
        <w:jc w:val="both"/>
        <w:rPr>
          <w:rFonts w:ascii="Times New Roman" w:hAnsi="Times New Roman"/>
          <w:sz w:val="28"/>
          <w:szCs w:val="20"/>
        </w:rPr>
      </w:pPr>
      <w:r>
        <w:rPr>
          <w:rFonts w:ascii="Times New Roman" w:hAnsi="Times New Roman"/>
          <w:i/>
          <w:sz w:val="28"/>
          <w:szCs w:val="20"/>
        </w:rPr>
        <w:t xml:space="preserve">5. </w:t>
      </w:r>
      <w:r w:rsidR="008F406C" w:rsidRPr="00E12F52">
        <w:rPr>
          <w:rFonts w:ascii="Times New Roman" w:hAnsi="Times New Roman"/>
          <w:i/>
          <w:sz w:val="28"/>
          <w:szCs w:val="20"/>
        </w:rPr>
        <w:t>Біомаса</w:t>
      </w:r>
      <w:r>
        <w:rPr>
          <w:rFonts w:ascii="Times New Roman" w:hAnsi="Times New Roman"/>
          <w:i/>
          <w:sz w:val="28"/>
          <w:szCs w:val="20"/>
        </w:rPr>
        <w:t>.</w:t>
      </w:r>
      <w:r w:rsidR="008F406C" w:rsidRPr="008F406C">
        <w:rPr>
          <w:rFonts w:ascii="Times New Roman" w:hAnsi="Times New Roman"/>
          <w:sz w:val="28"/>
          <w:szCs w:val="20"/>
        </w:rPr>
        <w:t xml:space="preserve"> Використання органічних матеріалів, таких як деревина, стічні води, біологічні відходи тощо, для виробництва електроенергії. Такий підхід є відновлюваним, але може мати екологічні наслідки, якщо не використовується належно.</w:t>
      </w:r>
    </w:p>
    <w:p w14:paraId="13B173D0" w14:textId="7777777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Основні переваги використання біомаси включають:</w:t>
      </w:r>
    </w:p>
    <w:p w14:paraId="19B4AF42" w14:textId="24CFFA5C" w:rsidR="008F406C" w:rsidRPr="00E12F52" w:rsidRDefault="00E12F52" w:rsidP="00E12F52">
      <w:pPr>
        <w:pStyle w:val="a3"/>
        <w:numPr>
          <w:ilvl w:val="0"/>
          <w:numId w:val="39"/>
        </w:numPr>
        <w:spacing w:after="0" w:line="360" w:lineRule="auto"/>
        <w:ind w:left="0" w:firstLine="284"/>
        <w:jc w:val="both"/>
        <w:rPr>
          <w:rFonts w:ascii="Times New Roman" w:hAnsi="Times New Roman"/>
          <w:sz w:val="28"/>
          <w:szCs w:val="20"/>
        </w:rPr>
      </w:pPr>
      <w:r w:rsidRPr="00E12F52">
        <w:rPr>
          <w:rFonts w:ascii="Times New Roman" w:hAnsi="Times New Roman"/>
          <w:sz w:val="28"/>
          <w:szCs w:val="20"/>
        </w:rPr>
        <w:t>біомаса використовується з рослин та органічних матеріалів, які можуть бути відновлені або замінені шляхом нових посадок або виробництва органічних відходів.</w:t>
      </w:r>
    </w:p>
    <w:p w14:paraId="43B42F66" w14:textId="5C94CDE5" w:rsidR="008F406C" w:rsidRPr="00E12F52" w:rsidRDefault="00E12F52" w:rsidP="00E12F52">
      <w:pPr>
        <w:pStyle w:val="a3"/>
        <w:numPr>
          <w:ilvl w:val="0"/>
          <w:numId w:val="39"/>
        </w:numPr>
        <w:spacing w:after="0" w:line="360" w:lineRule="auto"/>
        <w:ind w:left="0" w:firstLine="284"/>
        <w:jc w:val="both"/>
        <w:rPr>
          <w:rFonts w:ascii="Times New Roman" w:hAnsi="Times New Roman"/>
          <w:sz w:val="28"/>
          <w:szCs w:val="20"/>
        </w:rPr>
      </w:pPr>
      <w:r w:rsidRPr="00E12F52">
        <w:rPr>
          <w:rFonts w:ascii="Times New Roman" w:hAnsi="Times New Roman"/>
          <w:sz w:val="28"/>
          <w:szCs w:val="20"/>
        </w:rPr>
        <w:t>використання біомаси може допомогти зменшити викиди парникових газів, оскільки процес спалювання біомаси відбувається у більш контрольованих умовах порівняно з природним розкладанням органічних матеріалів.</w:t>
      </w:r>
    </w:p>
    <w:p w14:paraId="728B2D46" w14:textId="0DE4ED7A" w:rsidR="008F406C" w:rsidRPr="00E12F52" w:rsidRDefault="00E12F52" w:rsidP="00E12F52">
      <w:pPr>
        <w:pStyle w:val="a3"/>
        <w:numPr>
          <w:ilvl w:val="0"/>
          <w:numId w:val="39"/>
        </w:numPr>
        <w:spacing w:after="0" w:line="360" w:lineRule="auto"/>
        <w:ind w:left="0" w:firstLine="284"/>
        <w:jc w:val="both"/>
        <w:rPr>
          <w:rFonts w:ascii="Times New Roman" w:hAnsi="Times New Roman"/>
          <w:sz w:val="28"/>
          <w:szCs w:val="20"/>
        </w:rPr>
      </w:pPr>
      <w:r w:rsidRPr="00E12F52">
        <w:rPr>
          <w:rFonts w:ascii="Times New Roman" w:hAnsi="Times New Roman"/>
          <w:sz w:val="28"/>
          <w:szCs w:val="20"/>
        </w:rPr>
        <w:lastRenderedPageBreak/>
        <w:t>використання біомаси може бути локальним джерелом енергії, оскільки вона може бути вирощена та оброблена на місці, зменшуючи потребу у транспортуванні великих обсягів палива.</w:t>
      </w:r>
    </w:p>
    <w:p w14:paraId="6054D2BC" w14:textId="72E67C9B"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Однак, використання біомаси може мати деякі екологічні наслідки, якщо не враховувати певні аспекти. Наприклад [</w:t>
      </w:r>
      <w:r w:rsidR="00657D1C">
        <w:rPr>
          <w:rFonts w:ascii="Times New Roman" w:hAnsi="Times New Roman"/>
          <w:sz w:val="28"/>
          <w:szCs w:val="20"/>
        </w:rPr>
        <w:t>3-4</w:t>
      </w:r>
      <w:r w:rsidRPr="008F406C">
        <w:rPr>
          <w:rFonts w:ascii="Times New Roman" w:hAnsi="Times New Roman"/>
          <w:sz w:val="28"/>
          <w:szCs w:val="20"/>
        </w:rPr>
        <w:t>]:</w:t>
      </w:r>
    </w:p>
    <w:p w14:paraId="31255D53" w14:textId="0F8688E9"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1. Використання неконтрольованих джерел біомаси може вести до зниження біорізноманіття та знищення лісових масивів або інших екосистем.</w:t>
      </w:r>
    </w:p>
    <w:p w14:paraId="017A09A1" w14:textId="373F16C1"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2. Хоча спалювання біомаси може бути менш шкідливим для атмосферного повітря порівняно з традиційними видами палива, воно все ще може викидати певні кількості шкідливих речовин, таких як діоксид вуглецю та оксиди азоту.</w:t>
      </w:r>
    </w:p>
    <w:p w14:paraId="41D01C1C" w14:textId="77777777" w:rsidR="008F406C" w:rsidRPr="008F406C" w:rsidRDefault="008F406C" w:rsidP="008F406C">
      <w:pPr>
        <w:spacing w:after="0" w:line="360" w:lineRule="auto"/>
        <w:ind w:firstLine="567"/>
        <w:jc w:val="both"/>
        <w:rPr>
          <w:rFonts w:ascii="Times New Roman" w:hAnsi="Times New Roman"/>
          <w:sz w:val="28"/>
          <w:szCs w:val="20"/>
        </w:rPr>
      </w:pPr>
      <w:r w:rsidRPr="008F406C">
        <w:rPr>
          <w:rFonts w:ascii="Times New Roman" w:hAnsi="Times New Roman"/>
          <w:sz w:val="28"/>
          <w:szCs w:val="20"/>
        </w:rPr>
        <w:t>Тому важливо враховувати належні практики управління біомасою, такі як сталий вирощування та використання вторинних або відходів продуктів, щоб забезпечити екологічну стійкість цього джерела енергії.</w:t>
      </w:r>
    </w:p>
    <w:p w14:paraId="1F8738AF" w14:textId="67D347F8" w:rsidR="00DD3D24" w:rsidRPr="008F406C" w:rsidRDefault="008F406C" w:rsidP="008F406C">
      <w:pPr>
        <w:spacing w:after="0" w:line="360" w:lineRule="auto"/>
        <w:ind w:firstLine="567"/>
        <w:jc w:val="both"/>
        <w:rPr>
          <w:rFonts w:ascii="Times New Roman" w:hAnsi="Times New Roman"/>
          <w:sz w:val="28"/>
          <w:szCs w:val="28"/>
          <w:lang w:val="ru-RU"/>
        </w:rPr>
      </w:pPr>
      <w:r w:rsidRPr="008F406C">
        <w:rPr>
          <w:rFonts w:ascii="Times New Roman" w:hAnsi="Times New Roman"/>
          <w:sz w:val="28"/>
          <w:szCs w:val="20"/>
        </w:rPr>
        <w:t>Використання альтернативних джерел енергії може значно зменшити негативний вплив на довкілля та сприяти створенню більш сталої та екологічно чистої енергетичної системи.</w:t>
      </w:r>
    </w:p>
    <w:p w14:paraId="03573612" w14:textId="4DC76559" w:rsidR="00824020" w:rsidRDefault="00824020" w:rsidP="00E12F52">
      <w:pPr>
        <w:spacing w:after="0" w:line="360" w:lineRule="auto"/>
        <w:jc w:val="both"/>
        <w:rPr>
          <w:rFonts w:ascii="Times New Roman" w:hAnsi="Times New Roman"/>
          <w:sz w:val="28"/>
          <w:szCs w:val="28"/>
        </w:rPr>
      </w:pPr>
    </w:p>
    <w:p w14:paraId="57C6F46C" w14:textId="5993D2CD" w:rsidR="00EA4C0F" w:rsidRDefault="00EA4C0F" w:rsidP="00EA4C0F">
      <w:pPr>
        <w:spacing w:after="0" w:line="360" w:lineRule="auto"/>
        <w:ind w:firstLine="567"/>
        <w:jc w:val="both"/>
        <w:rPr>
          <w:rFonts w:ascii="Times New Roman" w:hAnsi="Times New Roman"/>
          <w:b/>
          <w:bCs/>
          <w:color w:val="000000"/>
          <w:kern w:val="36"/>
          <w:sz w:val="28"/>
          <w:szCs w:val="28"/>
          <w:lang w:eastAsia="ru-RU"/>
        </w:rPr>
      </w:pPr>
      <w:r w:rsidRPr="006620BC">
        <w:rPr>
          <w:rFonts w:ascii="Times New Roman" w:hAnsi="Times New Roman"/>
          <w:b/>
          <w:bCs/>
          <w:color w:val="000000"/>
          <w:kern w:val="36"/>
          <w:sz w:val="28"/>
          <w:szCs w:val="28"/>
          <w:lang w:eastAsia="ru-RU"/>
        </w:rPr>
        <w:t>4.</w:t>
      </w:r>
      <w:r>
        <w:rPr>
          <w:rFonts w:ascii="Times New Roman" w:hAnsi="Times New Roman"/>
          <w:b/>
          <w:bCs/>
          <w:color w:val="000000"/>
          <w:kern w:val="36"/>
          <w:sz w:val="28"/>
          <w:szCs w:val="28"/>
          <w:lang w:eastAsia="ru-RU"/>
        </w:rPr>
        <w:t>3</w:t>
      </w:r>
      <w:r w:rsidRPr="006620BC">
        <w:rPr>
          <w:rFonts w:ascii="Times New Roman" w:hAnsi="Times New Roman"/>
          <w:b/>
          <w:bCs/>
          <w:color w:val="000000"/>
          <w:kern w:val="36"/>
          <w:sz w:val="28"/>
          <w:szCs w:val="28"/>
          <w:lang w:eastAsia="ru-RU"/>
        </w:rPr>
        <w:t>.</w:t>
      </w:r>
      <w:r w:rsidRPr="006620BC">
        <w:rPr>
          <w:rFonts w:ascii="Times New Roman" w:hAnsi="Times New Roman"/>
          <w:b/>
          <w:bCs/>
          <w:color w:val="000000"/>
          <w:kern w:val="36"/>
          <w:sz w:val="28"/>
          <w:szCs w:val="28"/>
          <w:lang w:eastAsia="ru-RU"/>
        </w:rPr>
        <w:tab/>
      </w:r>
      <w:r w:rsidRPr="00EA4C0F">
        <w:rPr>
          <w:rFonts w:ascii="Times New Roman" w:hAnsi="Times New Roman"/>
          <w:b/>
          <w:bCs/>
          <w:color w:val="000000"/>
          <w:kern w:val="36"/>
          <w:sz w:val="28"/>
          <w:szCs w:val="28"/>
          <w:lang w:eastAsia="ru-RU"/>
        </w:rPr>
        <w:t>Підвищення екологічної свідомості населення</w:t>
      </w:r>
    </w:p>
    <w:p w14:paraId="406684E7" w14:textId="77777777"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В Україні значно менше громадян вживають екологічні практики порівняно з країнами Європейського Союзу, причому більшість таких практик тут мають економічну мотивацію, наприклад, зменшення споживання енергії та води.</w:t>
      </w:r>
    </w:p>
    <w:p w14:paraId="380571E7" w14:textId="4A901364"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 xml:space="preserve">Протягом останніх </w:t>
      </w:r>
      <w:r>
        <w:rPr>
          <w:rFonts w:ascii="Times New Roman" w:hAnsi="Times New Roman"/>
          <w:sz w:val="28"/>
          <w:szCs w:val="20"/>
        </w:rPr>
        <w:t>часу</w:t>
      </w:r>
      <w:r w:rsidRPr="00EA4C0F">
        <w:rPr>
          <w:rFonts w:ascii="Times New Roman" w:hAnsi="Times New Roman"/>
          <w:sz w:val="28"/>
          <w:szCs w:val="20"/>
        </w:rPr>
        <w:t xml:space="preserve"> 43% </w:t>
      </w:r>
      <w:r>
        <w:rPr>
          <w:rFonts w:ascii="Times New Roman" w:hAnsi="Times New Roman"/>
          <w:sz w:val="28"/>
          <w:szCs w:val="20"/>
        </w:rPr>
        <w:t>У</w:t>
      </w:r>
      <w:r w:rsidRPr="00EA4C0F">
        <w:rPr>
          <w:rFonts w:ascii="Times New Roman" w:hAnsi="Times New Roman"/>
          <w:sz w:val="28"/>
          <w:szCs w:val="20"/>
        </w:rPr>
        <w:t xml:space="preserve">країнців скоротили своє споживання енергії, 36% почали сортувати більше сміття для подальшої утилізації, 29% </w:t>
      </w:r>
      <w:proofErr w:type="spellStart"/>
      <w:r w:rsidRPr="00EA4C0F">
        <w:rPr>
          <w:rFonts w:ascii="Times New Roman" w:hAnsi="Times New Roman"/>
          <w:sz w:val="28"/>
          <w:szCs w:val="20"/>
        </w:rPr>
        <w:t>пересіли</w:t>
      </w:r>
      <w:proofErr w:type="spellEnd"/>
      <w:r w:rsidRPr="00EA4C0F">
        <w:rPr>
          <w:rFonts w:ascii="Times New Roman" w:hAnsi="Times New Roman"/>
          <w:sz w:val="28"/>
          <w:szCs w:val="20"/>
        </w:rPr>
        <w:t xml:space="preserve"> на екологічно чистий транспорт та відмовились від одноразових пластикових виробів, а 23% зменшили використання води в побуті.</w:t>
      </w:r>
    </w:p>
    <w:p w14:paraId="43EF788B" w14:textId="5BE1A7B2"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 xml:space="preserve">Проте, кожен десятий </w:t>
      </w:r>
      <w:r>
        <w:rPr>
          <w:rFonts w:ascii="Times New Roman" w:hAnsi="Times New Roman"/>
          <w:sz w:val="28"/>
          <w:szCs w:val="20"/>
        </w:rPr>
        <w:t>У</w:t>
      </w:r>
      <w:r w:rsidRPr="00EA4C0F">
        <w:rPr>
          <w:rFonts w:ascii="Times New Roman" w:hAnsi="Times New Roman"/>
          <w:sz w:val="28"/>
          <w:szCs w:val="20"/>
        </w:rPr>
        <w:t>країнець за останні півроку нічого не зробив для захисту довкілля</w:t>
      </w:r>
      <w:r>
        <w:rPr>
          <w:rFonts w:ascii="Times New Roman" w:hAnsi="Times New Roman"/>
          <w:sz w:val="28"/>
          <w:szCs w:val="20"/>
        </w:rPr>
        <w:t xml:space="preserve"> (звичайно, що в країні військовий стан, і наші громадяни </w:t>
      </w:r>
      <w:r>
        <w:rPr>
          <w:rFonts w:ascii="Times New Roman" w:hAnsi="Times New Roman"/>
          <w:sz w:val="28"/>
          <w:szCs w:val="20"/>
        </w:rPr>
        <w:lastRenderedPageBreak/>
        <w:t>дають гідну відсіч окупантам)</w:t>
      </w:r>
      <w:r w:rsidRPr="00EA4C0F">
        <w:rPr>
          <w:rFonts w:ascii="Times New Roman" w:hAnsi="Times New Roman"/>
          <w:sz w:val="28"/>
          <w:szCs w:val="20"/>
        </w:rPr>
        <w:t>. 48,2% не зменшили використання одноразових поліетиленових пакетів, а лише 1,8% ніколи їх не використовували.</w:t>
      </w:r>
    </w:p>
    <w:p w14:paraId="54F04D3A" w14:textId="77777777"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 xml:space="preserve">Україна також відстає за купівлею товарів місцевого виробництва порівняно з країнами Європейського Союзу. Європейці більш схильні купувати екологічно безпечні товари, хоча ставлення до </w:t>
      </w:r>
      <w:proofErr w:type="spellStart"/>
      <w:r w:rsidRPr="00EA4C0F">
        <w:rPr>
          <w:rFonts w:ascii="Times New Roman" w:hAnsi="Times New Roman"/>
          <w:sz w:val="28"/>
          <w:szCs w:val="20"/>
        </w:rPr>
        <w:t>екомаркування</w:t>
      </w:r>
      <w:proofErr w:type="spellEnd"/>
      <w:r w:rsidRPr="00EA4C0F">
        <w:rPr>
          <w:rFonts w:ascii="Times New Roman" w:hAnsi="Times New Roman"/>
          <w:sz w:val="28"/>
          <w:szCs w:val="20"/>
        </w:rPr>
        <w:t xml:space="preserve"> товарів є досить схожим.</w:t>
      </w:r>
    </w:p>
    <w:p w14:paraId="33E15257" w14:textId="5247D3F7"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Погляди громадян ЄС та України на шляхи вирішення екологічних проблем суттєво різняться [</w:t>
      </w:r>
      <w:r w:rsidR="00657D1C">
        <w:rPr>
          <w:rFonts w:ascii="Times New Roman" w:hAnsi="Times New Roman"/>
          <w:sz w:val="28"/>
          <w:szCs w:val="20"/>
        </w:rPr>
        <w:t>4, 28</w:t>
      </w:r>
      <w:r w:rsidRPr="00EA4C0F">
        <w:rPr>
          <w:rFonts w:ascii="Times New Roman" w:hAnsi="Times New Roman"/>
          <w:sz w:val="28"/>
          <w:szCs w:val="20"/>
        </w:rPr>
        <w:t>]</w:t>
      </w:r>
      <w:r>
        <w:rPr>
          <w:rFonts w:ascii="Times New Roman" w:hAnsi="Times New Roman"/>
          <w:sz w:val="28"/>
          <w:szCs w:val="20"/>
        </w:rPr>
        <w:t xml:space="preserve">. </w:t>
      </w:r>
      <w:r w:rsidRPr="00EA4C0F">
        <w:rPr>
          <w:rFonts w:ascii="Times New Roman" w:hAnsi="Times New Roman"/>
          <w:sz w:val="28"/>
          <w:szCs w:val="20"/>
        </w:rPr>
        <w:t>Хоча українці та громадяни ЄС найбільше довіряють науковцям у сфері екології, вони різним чином оцінюють ключові шляхи вирішення цих проблем. Україн</w:t>
      </w:r>
      <w:r>
        <w:rPr>
          <w:rFonts w:ascii="Times New Roman" w:hAnsi="Times New Roman"/>
          <w:sz w:val="28"/>
          <w:szCs w:val="20"/>
        </w:rPr>
        <w:t>а</w:t>
      </w:r>
      <w:r w:rsidRPr="00EA4C0F">
        <w:rPr>
          <w:rFonts w:ascii="Times New Roman" w:hAnsi="Times New Roman"/>
          <w:sz w:val="28"/>
          <w:szCs w:val="20"/>
        </w:rPr>
        <w:t xml:space="preserve"> більш схильні покладати надію на посилення контролю державних органів, наприклад, через збільшення розмірів штрафів за порушення екологічних норм</w:t>
      </w:r>
      <w:r>
        <w:rPr>
          <w:rFonts w:ascii="Times New Roman" w:hAnsi="Times New Roman"/>
          <w:sz w:val="28"/>
          <w:szCs w:val="20"/>
        </w:rPr>
        <w:t xml:space="preserve"> тощо</w:t>
      </w:r>
      <w:r w:rsidRPr="00EA4C0F">
        <w:rPr>
          <w:rFonts w:ascii="Times New Roman" w:hAnsi="Times New Roman"/>
          <w:sz w:val="28"/>
          <w:szCs w:val="20"/>
        </w:rPr>
        <w:t>. З іншого боку, громадяни ЄС вважають, що основним шляхом вирішення екологічних проблем є інвестиції в науку та дослідження.</w:t>
      </w:r>
    </w:p>
    <w:p w14:paraId="66209DEF" w14:textId="77777777"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Ця відмінність свідчить про системні різниці у сприйнятті ролі держави та її механізмів регулювання в сфері екології між Україною та країнами ЄС. Можливо, це зумовлено історичними та культурними особливостями кожної країни, а також досвідом спілкування з державними органами та їхньою ефективністю.</w:t>
      </w:r>
    </w:p>
    <w:p w14:paraId="0C57BADC" w14:textId="77777777"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Це свідчить про те, що екологічна проблематика стає все більш актуальною для громадян України. Хоча деякі аспекти екологічних проблем можуть бути недостатньо зрозумілими через брак інформації, збільшення уваги до цих питань з боку уряду та громадських організацій може допомогти вирішувати цю проблему.</w:t>
      </w:r>
    </w:p>
    <w:p w14:paraId="1CA84604" w14:textId="77777777"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Підвищення рівня екологічної свідомості серед населення потребує системних заходів з боку держави та громадськості. Це може включати в себе проведення освітніх кампаній, поширення інформації про екологічні проблеми та їхні наслідки, а також створення сприятливих умов для активної участі громадян у заходах з охорони довкілля.</w:t>
      </w:r>
    </w:p>
    <w:p w14:paraId="7E92D4DA" w14:textId="0AA1706B"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lastRenderedPageBreak/>
        <w:t>Імплементація європейських стандартів у сфері охорони довкілля та зміни клімату може сприяти покращенню ситуації в екологічній сфері України. Це може забезпечити створення більш ефективних механізмів контролю за дотриманням екологічних норм, розвиток екологічної інфраструктури та стимулювання екологічної свідомості серед населення [</w:t>
      </w:r>
      <w:r w:rsidR="00657D1C">
        <w:rPr>
          <w:rFonts w:ascii="Times New Roman" w:hAnsi="Times New Roman"/>
          <w:sz w:val="28"/>
          <w:szCs w:val="20"/>
        </w:rPr>
        <w:t>2, 30</w:t>
      </w:r>
      <w:r w:rsidRPr="00EA4C0F">
        <w:rPr>
          <w:rFonts w:ascii="Times New Roman" w:hAnsi="Times New Roman"/>
          <w:sz w:val="28"/>
          <w:szCs w:val="20"/>
        </w:rPr>
        <w:t>].</w:t>
      </w:r>
    </w:p>
    <w:p w14:paraId="2025A2BA" w14:textId="61FCA162" w:rsidR="00EA4C0F" w:rsidRDefault="00EA4C0F" w:rsidP="00EA4C0F">
      <w:pPr>
        <w:spacing w:after="0" w:line="360" w:lineRule="auto"/>
        <w:ind w:firstLine="567"/>
        <w:jc w:val="both"/>
        <w:rPr>
          <w:rFonts w:ascii="Times New Roman" w:hAnsi="Times New Roman"/>
          <w:b/>
          <w:bCs/>
          <w:color w:val="000000"/>
          <w:kern w:val="36"/>
          <w:sz w:val="28"/>
          <w:szCs w:val="28"/>
          <w:lang w:eastAsia="ru-RU"/>
        </w:rPr>
      </w:pPr>
      <w:r w:rsidRPr="00EA4C0F">
        <w:rPr>
          <w:rFonts w:ascii="Times New Roman" w:hAnsi="Times New Roman"/>
          <w:sz w:val="28"/>
          <w:szCs w:val="20"/>
        </w:rPr>
        <w:t>Загалом, активна участь громадян та уряду в реалізації екологічних ініціатив може сприяти створенню здорового та безпечного для життя довкілля, а також сприяти досягненню цілей сталого розвитку.</w:t>
      </w:r>
    </w:p>
    <w:p w14:paraId="5EE08805" w14:textId="77777777" w:rsidR="00EA4C0F" w:rsidRDefault="00EA4C0F" w:rsidP="00E12F52">
      <w:pPr>
        <w:spacing w:after="0" w:line="360" w:lineRule="auto"/>
        <w:jc w:val="both"/>
        <w:rPr>
          <w:rFonts w:ascii="Times New Roman" w:hAnsi="Times New Roman"/>
          <w:b/>
          <w:bCs/>
          <w:color w:val="000000"/>
          <w:kern w:val="36"/>
          <w:sz w:val="28"/>
          <w:szCs w:val="28"/>
          <w:lang w:eastAsia="ru-RU"/>
        </w:rPr>
      </w:pPr>
    </w:p>
    <w:p w14:paraId="6CBE98BF" w14:textId="1547DFA5" w:rsidR="00EA4C0F" w:rsidRDefault="00EA4C0F" w:rsidP="00EA4C0F">
      <w:pPr>
        <w:spacing w:after="0" w:line="360" w:lineRule="auto"/>
        <w:ind w:firstLine="567"/>
        <w:jc w:val="both"/>
        <w:rPr>
          <w:rFonts w:ascii="Times New Roman" w:hAnsi="Times New Roman"/>
          <w:b/>
          <w:bCs/>
          <w:color w:val="000000"/>
          <w:kern w:val="36"/>
          <w:sz w:val="28"/>
          <w:szCs w:val="28"/>
          <w:lang w:eastAsia="ru-RU"/>
        </w:rPr>
      </w:pPr>
      <w:r w:rsidRPr="006620BC">
        <w:rPr>
          <w:rFonts w:ascii="Times New Roman" w:hAnsi="Times New Roman"/>
          <w:b/>
          <w:bCs/>
          <w:color w:val="000000"/>
          <w:kern w:val="36"/>
          <w:sz w:val="28"/>
          <w:szCs w:val="28"/>
          <w:lang w:eastAsia="ru-RU"/>
        </w:rPr>
        <w:t>4.</w:t>
      </w:r>
      <w:r>
        <w:rPr>
          <w:rFonts w:ascii="Times New Roman" w:hAnsi="Times New Roman"/>
          <w:b/>
          <w:bCs/>
          <w:color w:val="000000"/>
          <w:kern w:val="36"/>
          <w:sz w:val="28"/>
          <w:szCs w:val="28"/>
          <w:lang w:eastAsia="ru-RU"/>
        </w:rPr>
        <w:t>4</w:t>
      </w:r>
      <w:r w:rsidRPr="006620BC">
        <w:rPr>
          <w:rFonts w:ascii="Times New Roman" w:hAnsi="Times New Roman"/>
          <w:b/>
          <w:bCs/>
          <w:color w:val="000000"/>
          <w:kern w:val="36"/>
          <w:sz w:val="28"/>
          <w:szCs w:val="28"/>
          <w:lang w:eastAsia="ru-RU"/>
        </w:rPr>
        <w:t>.</w:t>
      </w:r>
      <w:r w:rsidRPr="006620BC">
        <w:rPr>
          <w:rFonts w:ascii="Times New Roman" w:hAnsi="Times New Roman"/>
          <w:b/>
          <w:bCs/>
          <w:color w:val="000000"/>
          <w:kern w:val="36"/>
          <w:sz w:val="28"/>
          <w:szCs w:val="28"/>
          <w:lang w:eastAsia="ru-RU"/>
        </w:rPr>
        <w:tab/>
      </w:r>
      <w:r w:rsidRPr="00EA4C0F">
        <w:rPr>
          <w:rFonts w:ascii="Times New Roman" w:hAnsi="Times New Roman"/>
          <w:b/>
          <w:bCs/>
          <w:color w:val="000000"/>
          <w:kern w:val="36"/>
          <w:sz w:val="28"/>
          <w:szCs w:val="28"/>
          <w:lang w:eastAsia="ru-RU"/>
        </w:rPr>
        <w:t>Розробка та впровадження екологічних програм</w:t>
      </w:r>
    </w:p>
    <w:p w14:paraId="5F8FE901" w14:textId="7510BA7B"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Розробка та впровадження екологічних програм є важливими кроками для збереження довкілля та забезпечення сталого розвитку. Ось кілька кроків, які можна виконати в цьому напрямку [</w:t>
      </w:r>
      <w:r w:rsidR="00657D1C">
        <w:rPr>
          <w:rFonts w:ascii="Times New Roman" w:hAnsi="Times New Roman"/>
          <w:sz w:val="28"/>
          <w:szCs w:val="20"/>
        </w:rPr>
        <w:t>18</w:t>
      </w:r>
      <w:r w:rsidRPr="00EA4C0F">
        <w:rPr>
          <w:rFonts w:ascii="Times New Roman" w:hAnsi="Times New Roman"/>
          <w:sz w:val="28"/>
          <w:szCs w:val="20"/>
        </w:rPr>
        <w:t>]:</w:t>
      </w:r>
    </w:p>
    <w:p w14:paraId="2EEAAC52" w14:textId="35247CD6"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 xml:space="preserve">1. </w:t>
      </w:r>
      <w:r>
        <w:rPr>
          <w:rFonts w:ascii="Times New Roman" w:hAnsi="Times New Roman"/>
          <w:sz w:val="28"/>
          <w:szCs w:val="20"/>
        </w:rPr>
        <w:t>Аналіз екологічних проблем.</w:t>
      </w:r>
      <w:r w:rsidRPr="00EA4C0F">
        <w:rPr>
          <w:rFonts w:ascii="Times New Roman" w:hAnsi="Times New Roman"/>
          <w:sz w:val="28"/>
          <w:szCs w:val="20"/>
        </w:rPr>
        <w:t xml:space="preserve"> Проведення детального аналізу стану довкілля та ідентифікація основних екологічних проблем, з якими стикається спільнота чи регіон.</w:t>
      </w:r>
    </w:p>
    <w:p w14:paraId="7BE1A146" w14:textId="4974F163"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 xml:space="preserve">2. </w:t>
      </w:r>
      <w:r>
        <w:rPr>
          <w:rFonts w:ascii="Times New Roman" w:hAnsi="Times New Roman"/>
          <w:sz w:val="28"/>
          <w:szCs w:val="20"/>
        </w:rPr>
        <w:t>Розробка стратегії.</w:t>
      </w:r>
      <w:r w:rsidRPr="00EA4C0F">
        <w:rPr>
          <w:rFonts w:ascii="Times New Roman" w:hAnsi="Times New Roman"/>
          <w:sz w:val="28"/>
          <w:szCs w:val="20"/>
        </w:rPr>
        <w:t xml:space="preserve"> Розроблення стратегії та плану дій для вирішення виявлених екологічних проблем. Це може включати в себе встановлення конкретних цілей та завдань, визначення ресурсів та визначення відповідальних сторін.</w:t>
      </w:r>
    </w:p>
    <w:p w14:paraId="19F4F251" w14:textId="7B97BC90"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3. Залученн</w:t>
      </w:r>
      <w:r>
        <w:rPr>
          <w:rFonts w:ascii="Times New Roman" w:hAnsi="Times New Roman"/>
          <w:sz w:val="28"/>
          <w:szCs w:val="20"/>
        </w:rPr>
        <w:t>я громадськості.</w:t>
      </w:r>
      <w:r w:rsidRPr="00EA4C0F">
        <w:rPr>
          <w:rFonts w:ascii="Times New Roman" w:hAnsi="Times New Roman"/>
          <w:sz w:val="28"/>
          <w:szCs w:val="20"/>
        </w:rPr>
        <w:t xml:space="preserve"> Важливо залучати громадськість до процесу прийняття рішень та розробки екологічних програм. Це може бути зроблено через публічні обговорення, консультації з місцевими громадськими організаціями та інші форми залучення.</w:t>
      </w:r>
    </w:p>
    <w:p w14:paraId="6500D8E0" w14:textId="6B7D465F"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4. Виконання програм</w:t>
      </w:r>
      <w:r>
        <w:rPr>
          <w:rFonts w:ascii="Times New Roman" w:hAnsi="Times New Roman"/>
          <w:sz w:val="28"/>
          <w:szCs w:val="20"/>
        </w:rPr>
        <w:t>.</w:t>
      </w:r>
      <w:r w:rsidRPr="00EA4C0F">
        <w:rPr>
          <w:rFonts w:ascii="Times New Roman" w:hAnsi="Times New Roman"/>
          <w:sz w:val="28"/>
          <w:szCs w:val="20"/>
        </w:rPr>
        <w:t xml:space="preserve"> Постійний моніторинг та оцінка впровадження екологічних програм, звітність про досягнуті результати та коригування стратегій у відповідності з новими вимогами та викликами.</w:t>
      </w:r>
    </w:p>
    <w:p w14:paraId="6C8D0634" w14:textId="7F139480"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5. П</w:t>
      </w:r>
      <w:r>
        <w:rPr>
          <w:rFonts w:ascii="Times New Roman" w:hAnsi="Times New Roman"/>
          <w:sz w:val="28"/>
          <w:szCs w:val="20"/>
        </w:rPr>
        <w:t>артнерство з приватним сектором.</w:t>
      </w:r>
      <w:r w:rsidRPr="00EA4C0F">
        <w:rPr>
          <w:rFonts w:ascii="Times New Roman" w:hAnsi="Times New Roman"/>
          <w:sz w:val="28"/>
          <w:szCs w:val="20"/>
        </w:rPr>
        <w:t xml:space="preserve"> Залучення приватного сектору до співпраці у вирішенні екологічних проблем шляхом розробки спільних програм та проектів, обміну кращими практиками та ресурсами.</w:t>
      </w:r>
    </w:p>
    <w:p w14:paraId="7933EA41" w14:textId="01BFC1CD"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lastRenderedPageBreak/>
        <w:t xml:space="preserve">6. </w:t>
      </w:r>
      <w:r>
        <w:rPr>
          <w:rFonts w:ascii="Times New Roman" w:hAnsi="Times New Roman"/>
          <w:sz w:val="28"/>
          <w:szCs w:val="20"/>
        </w:rPr>
        <w:t>Освіта та інформування.</w:t>
      </w:r>
      <w:r w:rsidRPr="00EA4C0F">
        <w:rPr>
          <w:rFonts w:ascii="Times New Roman" w:hAnsi="Times New Roman"/>
          <w:sz w:val="28"/>
          <w:szCs w:val="20"/>
        </w:rPr>
        <w:t xml:space="preserve"> Проведення освітніх кампаній та інформування громадськості про екологічні проблеми та шляхи їх вирішення. Це може сприяти формуванню екологічної свідомості та збільшенню рівня участі громадян у програмах збереження довкілля.</w:t>
      </w:r>
    </w:p>
    <w:p w14:paraId="57AEB912" w14:textId="77777777"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Розробка та впровадження екологічних програм вимагає комплексного підходу та співпраці різних зацікавлених сторін. Вона може сприяти поліпшенню стану довкілля та забезпеченню сталого розвитку на місцевому, національному та глобальному рівнях.</w:t>
      </w:r>
    </w:p>
    <w:p w14:paraId="64FED24F" w14:textId="77777777"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Розробка та впровадження екологічних програм в Європейському Союзі є однією з важливих стратегій для забезпечення сталого розвитку та збереження природних ресурсів. Ці програми включають в себе широкий спектр заходів, спрямованих на зменшення викидів забруднюючих речовин, збереження біорізноманіття, зменшення впливу людської діяльності на клімат, підтримку використання відновлюваних джерел енергії та стимулювання екологічно чистих технологій.</w:t>
      </w:r>
    </w:p>
    <w:p w14:paraId="1ED71AAF" w14:textId="77777777"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Ці програми базуються на наукових дослідженнях та аналізі впливу різних секторів економіки на навколишнє середовище. Вони включають регулюючі норми, фінансові стимули, освітні та інформаційні кампанії, а також співпрацю зі спільнотами та приватним сектором.</w:t>
      </w:r>
    </w:p>
    <w:p w14:paraId="3D277A53" w14:textId="77777777" w:rsidR="00EA4C0F" w:rsidRP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Головні напрямки європейських екологічних програм включають:</w:t>
      </w:r>
    </w:p>
    <w:p w14:paraId="2E8C9852" w14:textId="1DDD5BD7" w:rsidR="00EA4C0F" w:rsidRPr="00EA4C0F" w:rsidRDefault="00EA4C0F" w:rsidP="00EA4C0F">
      <w:pPr>
        <w:pStyle w:val="a3"/>
        <w:numPr>
          <w:ilvl w:val="1"/>
          <w:numId w:val="34"/>
        </w:numPr>
        <w:spacing w:after="0" w:line="360" w:lineRule="auto"/>
        <w:ind w:left="0" w:firstLine="284"/>
        <w:jc w:val="both"/>
        <w:rPr>
          <w:rFonts w:ascii="Times New Roman" w:hAnsi="Times New Roman"/>
          <w:sz w:val="28"/>
          <w:szCs w:val="20"/>
        </w:rPr>
      </w:pPr>
      <w:r w:rsidRPr="00EA4C0F">
        <w:rPr>
          <w:rFonts w:ascii="Times New Roman" w:hAnsi="Times New Roman"/>
          <w:sz w:val="28"/>
          <w:szCs w:val="20"/>
        </w:rPr>
        <w:t>зменшення викидів парникових газів та перехід до низьковуглецевих технологій.</w:t>
      </w:r>
    </w:p>
    <w:p w14:paraId="62BC5748" w14:textId="6E42BEE5" w:rsidR="00EA4C0F" w:rsidRPr="00EA4C0F" w:rsidRDefault="00EA4C0F" w:rsidP="00EA4C0F">
      <w:pPr>
        <w:pStyle w:val="a3"/>
        <w:numPr>
          <w:ilvl w:val="1"/>
          <w:numId w:val="34"/>
        </w:numPr>
        <w:spacing w:after="0" w:line="360" w:lineRule="auto"/>
        <w:ind w:left="0" w:firstLine="284"/>
        <w:jc w:val="both"/>
        <w:rPr>
          <w:rFonts w:ascii="Times New Roman" w:hAnsi="Times New Roman"/>
          <w:sz w:val="28"/>
          <w:szCs w:val="20"/>
        </w:rPr>
      </w:pPr>
      <w:r w:rsidRPr="00EA4C0F">
        <w:rPr>
          <w:rFonts w:ascii="Times New Roman" w:hAnsi="Times New Roman"/>
          <w:sz w:val="28"/>
          <w:szCs w:val="20"/>
        </w:rPr>
        <w:t>захист та відновлення екосистем та біорізноманіття.</w:t>
      </w:r>
    </w:p>
    <w:p w14:paraId="6E6D48A9" w14:textId="60D0C5AB" w:rsidR="00EA4C0F" w:rsidRPr="00EA4C0F" w:rsidRDefault="00EA4C0F" w:rsidP="00EA4C0F">
      <w:pPr>
        <w:pStyle w:val="a3"/>
        <w:numPr>
          <w:ilvl w:val="1"/>
          <w:numId w:val="34"/>
        </w:numPr>
        <w:spacing w:after="0" w:line="360" w:lineRule="auto"/>
        <w:ind w:left="0" w:firstLine="284"/>
        <w:jc w:val="both"/>
        <w:rPr>
          <w:rFonts w:ascii="Times New Roman" w:hAnsi="Times New Roman"/>
          <w:sz w:val="28"/>
          <w:szCs w:val="20"/>
        </w:rPr>
      </w:pPr>
      <w:r w:rsidRPr="00EA4C0F">
        <w:rPr>
          <w:rFonts w:ascii="Times New Roman" w:hAnsi="Times New Roman"/>
          <w:sz w:val="28"/>
          <w:szCs w:val="20"/>
        </w:rPr>
        <w:t>ефективне використання ресурсів та промислова екологія.</w:t>
      </w:r>
    </w:p>
    <w:p w14:paraId="71895D9F" w14:textId="5262C42A" w:rsidR="00EA4C0F" w:rsidRPr="00EA4C0F" w:rsidRDefault="00EA4C0F" w:rsidP="00EA4C0F">
      <w:pPr>
        <w:pStyle w:val="a3"/>
        <w:numPr>
          <w:ilvl w:val="1"/>
          <w:numId w:val="34"/>
        </w:numPr>
        <w:spacing w:after="0" w:line="360" w:lineRule="auto"/>
        <w:ind w:left="0" w:firstLine="284"/>
        <w:jc w:val="both"/>
        <w:rPr>
          <w:rFonts w:ascii="Times New Roman" w:hAnsi="Times New Roman"/>
          <w:sz w:val="28"/>
          <w:szCs w:val="20"/>
        </w:rPr>
      </w:pPr>
      <w:r w:rsidRPr="00EA4C0F">
        <w:rPr>
          <w:rFonts w:ascii="Times New Roman" w:hAnsi="Times New Roman"/>
          <w:sz w:val="28"/>
          <w:szCs w:val="20"/>
        </w:rPr>
        <w:t>забезпечення чистого повітря та води.</w:t>
      </w:r>
    </w:p>
    <w:p w14:paraId="3DD9A20F" w14:textId="1D1C58C4" w:rsidR="00EA4C0F" w:rsidRPr="00EA4C0F" w:rsidRDefault="00EA4C0F" w:rsidP="00EA4C0F">
      <w:pPr>
        <w:pStyle w:val="a3"/>
        <w:numPr>
          <w:ilvl w:val="1"/>
          <w:numId w:val="34"/>
        </w:numPr>
        <w:spacing w:after="0" w:line="360" w:lineRule="auto"/>
        <w:ind w:left="0" w:firstLine="284"/>
        <w:jc w:val="both"/>
        <w:rPr>
          <w:rFonts w:ascii="Times New Roman" w:hAnsi="Times New Roman"/>
          <w:sz w:val="28"/>
          <w:szCs w:val="20"/>
        </w:rPr>
      </w:pPr>
      <w:r w:rsidRPr="00EA4C0F">
        <w:rPr>
          <w:rFonts w:ascii="Times New Roman" w:hAnsi="Times New Roman"/>
          <w:sz w:val="28"/>
          <w:szCs w:val="20"/>
        </w:rPr>
        <w:t>стимулювання сталого споживання та виробництва.</w:t>
      </w:r>
    </w:p>
    <w:p w14:paraId="612AF8AE" w14:textId="2CCF7349" w:rsidR="00EA4C0F" w:rsidRPr="00EA4C0F" w:rsidRDefault="00EA4C0F" w:rsidP="00EA4C0F">
      <w:pPr>
        <w:pStyle w:val="a3"/>
        <w:numPr>
          <w:ilvl w:val="1"/>
          <w:numId w:val="34"/>
        </w:numPr>
        <w:spacing w:after="0" w:line="360" w:lineRule="auto"/>
        <w:ind w:left="0" w:firstLine="284"/>
        <w:jc w:val="both"/>
        <w:rPr>
          <w:rFonts w:ascii="Times New Roman" w:hAnsi="Times New Roman"/>
          <w:sz w:val="28"/>
          <w:szCs w:val="20"/>
        </w:rPr>
      </w:pPr>
      <w:r w:rsidRPr="00EA4C0F">
        <w:rPr>
          <w:rFonts w:ascii="Times New Roman" w:hAnsi="Times New Roman"/>
          <w:sz w:val="28"/>
          <w:szCs w:val="20"/>
        </w:rPr>
        <w:t>підтримка використання відновлюваних джерел енергії та зниження залежності від викопних палив.</w:t>
      </w:r>
    </w:p>
    <w:p w14:paraId="66CF0879" w14:textId="4893263E" w:rsidR="00EA4C0F" w:rsidRDefault="00EA4C0F" w:rsidP="00EA4C0F">
      <w:pPr>
        <w:spacing w:after="0" w:line="360" w:lineRule="auto"/>
        <w:ind w:firstLine="567"/>
        <w:jc w:val="both"/>
        <w:rPr>
          <w:rFonts w:ascii="Times New Roman" w:hAnsi="Times New Roman"/>
          <w:sz w:val="28"/>
          <w:szCs w:val="20"/>
        </w:rPr>
      </w:pPr>
      <w:r w:rsidRPr="00EA4C0F">
        <w:rPr>
          <w:rFonts w:ascii="Times New Roman" w:hAnsi="Times New Roman"/>
          <w:sz w:val="28"/>
          <w:szCs w:val="20"/>
        </w:rPr>
        <w:t>Ці програми регулярно переглядаються та оновлюються відповідно до нових наукових даних, технологічних можливостей та потреб суспільства.</w:t>
      </w:r>
    </w:p>
    <w:p w14:paraId="37771FFC" w14:textId="2B92E122" w:rsidR="00ED03A2" w:rsidRPr="006620BC" w:rsidRDefault="00ED03A2" w:rsidP="00ED03A2">
      <w:pPr>
        <w:spacing w:after="0" w:line="360" w:lineRule="auto"/>
        <w:ind w:firstLine="567"/>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4</w:t>
      </w:r>
      <w:r w:rsidRPr="006620BC">
        <w:rPr>
          <w:rFonts w:ascii="Times New Roman" w:hAnsi="Times New Roman"/>
          <w:b/>
          <w:color w:val="000000" w:themeColor="text1"/>
          <w:sz w:val="28"/>
          <w:szCs w:val="28"/>
        </w:rPr>
        <w:t>.</w:t>
      </w:r>
      <w:r>
        <w:rPr>
          <w:rFonts w:ascii="Times New Roman" w:hAnsi="Times New Roman"/>
          <w:b/>
          <w:color w:val="000000" w:themeColor="text1"/>
          <w:sz w:val="28"/>
          <w:szCs w:val="28"/>
        </w:rPr>
        <w:t>5</w:t>
      </w:r>
      <w:r w:rsidRPr="006620BC">
        <w:rPr>
          <w:rFonts w:ascii="Times New Roman" w:hAnsi="Times New Roman"/>
          <w:b/>
          <w:color w:val="000000" w:themeColor="text1"/>
          <w:sz w:val="28"/>
          <w:szCs w:val="28"/>
        </w:rPr>
        <w:t>.</w:t>
      </w:r>
      <w:r w:rsidRPr="006620BC">
        <w:rPr>
          <w:rFonts w:ascii="Times New Roman" w:hAnsi="Times New Roman"/>
          <w:b/>
          <w:color w:val="000000" w:themeColor="text1"/>
          <w:sz w:val="28"/>
          <w:szCs w:val="28"/>
        </w:rPr>
        <w:tab/>
      </w:r>
      <w:r w:rsidR="009C17EB">
        <w:rPr>
          <w:rFonts w:ascii="Times New Roman" w:hAnsi="Times New Roman"/>
          <w:b/>
          <w:color w:val="000000" w:themeColor="text1"/>
          <w:sz w:val="28"/>
          <w:szCs w:val="28"/>
        </w:rPr>
        <w:t>Вплив в</w:t>
      </w:r>
      <w:r>
        <w:rPr>
          <w:rFonts w:ascii="Times New Roman" w:hAnsi="Times New Roman"/>
          <w:b/>
          <w:color w:val="000000" w:themeColor="text1"/>
          <w:sz w:val="28"/>
          <w:szCs w:val="28"/>
        </w:rPr>
        <w:t>ійськов</w:t>
      </w:r>
      <w:r w:rsidR="009C17EB">
        <w:rPr>
          <w:rFonts w:ascii="Times New Roman" w:hAnsi="Times New Roman"/>
          <w:b/>
          <w:color w:val="000000" w:themeColor="text1"/>
          <w:sz w:val="28"/>
          <w:szCs w:val="28"/>
        </w:rPr>
        <w:t>их дій</w:t>
      </w:r>
      <w:r w:rsidRPr="001F43D1">
        <w:rPr>
          <w:rFonts w:ascii="Times New Roman" w:hAnsi="Times New Roman"/>
          <w:b/>
          <w:color w:val="000000" w:themeColor="text1"/>
          <w:sz w:val="28"/>
          <w:szCs w:val="28"/>
        </w:rPr>
        <w:t xml:space="preserve"> </w:t>
      </w:r>
      <w:r>
        <w:rPr>
          <w:rFonts w:ascii="Times New Roman" w:hAnsi="Times New Roman"/>
          <w:b/>
          <w:color w:val="000000" w:themeColor="text1"/>
          <w:sz w:val="28"/>
          <w:szCs w:val="28"/>
        </w:rPr>
        <w:t>на</w:t>
      </w:r>
      <w:r w:rsidRPr="001F43D1">
        <w:rPr>
          <w:rFonts w:ascii="Times New Roman" w:hAnsi="Times New Roman"/>
          <w:b/>
          <w:color w:val="000000" w:themeColor="text1"/>
          <w:sz w:val="28"/>
          <w:szCs w:val="28"/>
        </w:rPr>
        <w:t xml:space="preserve"> теплоенергетичн</w:t>
      </w:r>
      <w:r>
        <w:rPr>
          <w:rFonts w:ascii="Times New Roman" w:hAnsi="Times New Roman"/>
          <w:b/>
          <w:color w:val="000000" w:themeColor="text1"/>
          <w:sz w:val="28"/>
          <w:szCs w:val="28"/>
        </w:rPr>
        <w:t>і</w:t>
      </w:r>
      <w:r w:rsidR="009C17EB">
        <w:rPr>
          <w:rFonts w:ascii="Times New Roman" w:hAnsi="Times New Roman"/>
          <w:b/>
          <w:color w:val="000000" w:themeColor="text1"/>
          <w:sz w:val="28"/>
          <w:szCs w:val="28"/>
        </w:rPr>
        <w:t xml:space="preserve"> об’</w:t>
      </w:r>
      <w:r w:rsidRPr="001F43D1">
        <w:rPr>
          <w:rFonts w:ascii="Times New Roman" w:hAnsi="Times New Roman"/>
          <w:b/>
          <w:color w:val="000000" w:themeColor="text1"/>
          <w:sz w:val="28"/>
          <w:szCs w:val="28"/>
        </w:rPr>
        <w:t>єкт</w:t>
      </w:r>
      <w:r>
        <w:rPr>
          <w:rFonts w:ascii="Times New Roman" w:hAnsi="Times New Roman"/>
          <w:b/>
          <w:color w:val="000000" w:themeColor="text1"/>
          <w:sz w:val="28"/>
          <w:szCs w:val="28"/>
        </w:rPr>
        <w:t>и</w:t>
      </w:r>
      <w:r w:rsidR="009C17EB">
        <w:rPr>
          <w:rFonts w:ascii="Times New Roman" w:hAnsi="Times New Roman"/>
          <w:b/>
          <w:color w:val="000000" w:themeColor="text1"/>
          <w:sz w:val="28"/>
          <w:szCs w:val="28"/>
        </w:rPr>
        <w:t xml:space="preserve"> України</w:t>
      </w:r>
    </w:p>
    <w:p w14:paraId="4A958239" w14:textId="1DB5D000" w:rsidR="00F50208" w:rsidRPr="006917C5" w:rsidRDefault="00F50208" w:rsidP="00F50208">
      <w:pPr>
        <w:spacing w:after="0" w:line="360" w:lineRule="auto"/>
        <w:ind w:firstLine="567"/>
        <w:jc w:val="both"/>
        <w:rPr>
          <w:rFonts w:ascii="Times New Roman" w:hAnsi="Times New Roman"/>
          <w:bCs/>
          <w:color w:val="000000" w:themeColor="text1"/>
          <w:kern w:val="36"/>
          <w:sz w:val="28"/>
          <w:szCs w:val="28"/>
          <w:lang w:eastAsia="ru-RU"/>
        </w:rPr>
      </w:pPr>
      <w:r w:rsidRPr="006917C5">
        <w:rPr>
          <w:rFonts w:ascii="Times New Roman" w:hAnsi="Times New Roman"/>
          <w:bCs/>
          <w:color w:val="000000" w:themeColor="text1"/>
          <w:kern w:val="36"/>
          <w:sz w:val="28"/>
          <w:szCs w:val="28"/>
          <w:lang w:eastAsia="ru-RU"/>
        </w:rPr>
        <w:t xml:space="preserve">За час військове вторгнення росії на територію України було запущено понад 8000 ракет різного калібру та типу, а також декілька тисяч </w:t>
      </w:r>
      <w:proofErr w:type="spellStart"/>
      <w:r w:rsidRPr="006917C5">
        <w:rPr>
          <w:rFonts w:ascii="Times New Roman" w:hAnsi="Times New Roman"/>
          <w:bCs/>
          <w:color w:val="000000" w:themeColor="text1"/>
          <w:kern w:val="36"/>
          <w:sz w:val="28"/>
          <w:szCs w:val="28"/>
          <w:lang w:eastAsia="ru-RU"/>
        </w:rPr>
        <w:t>БпЛА</w:t>
      </w:r>
      <w:proofErr w:type="spellEnd"/>
      <w:r w:rsidRPr="006917C5">
        <w:rPr>
          <w:rFonts w:ascii="Times New Roman" w:hAnsi="Times New Roman"/>
          <w:bCs/>
          <w:color w:val="000000" w:themeColor="text1"/>
          <w:kern w:val="36"/>
          <w:sz w:val="28"/>
          <w:szCs w:val="28"/>
          <w:lang w:eastAsia="ru-RU"/>
        </w:rPr>
        <w:t xml:space="preserve"> Shahed-136. Ворог атакує як цивільні об’єкти, так і критичної та військову інфраструктуру </w:t>
      </w:r>
      <w:r w:rsidR="00A24945">
        <w:rPr>
          <w:rFonts w:ascii="Times New Roman" w:hAnsi="Times New Roman"/>
          <w:bCs/>
          <w:color w:val="000000" w:themeColor="text1"/>
          <w:kern w:val="36"/>
          <w:sz w:val="28"/>
          <w:szCs w:val="28"/>
          <w:lang w:eastAsia="ru-RU"/>
        </w:rPr>
        <w:sym w:font="Symbol" w:char="F02D"/>
      </w:r>
      <w:r w:rsidRPr="006917C5">
        <w:rPr>
          <w:rFonts w:ascii="Times New Roman" w:hAnsi="Times New Roman"/>
          <w:bCs/>
          <w:color w:val="000000" w:themeColor="text1"/>
          <w:kern w:val="36"/>
          <w:sz w:val="28"/>
          <w:szCs w:val="28"/>
          <w:lang w:eastAsia="ru-RU"/>
        </w:rPr>
        <w:t xml:space="preserve"> аеропорти, сховища боєприпасів, аеродроми та їх паливні цистерни, житлові та </w:t>
      </w:r>
      <w:proofErr w:type="spellStart"/>
      <w:r w:rsidRPr="006917C5">
        <w:rPr>
          <w:rFonts w:ascii="Times New Roman" w:hAnsi="Times New Roman"/>
          <w:bCs/>
          <w:color w:val="000000" w:themeColor="text1"/>
          <w:kern w:val="36"/>
          <w:sz w:val="28"/>
          <w:szCs w:val="28"/>
          <w:lang w:eastAsia="ru-RU"/>
        </w:rPr>
        <w:t>енергостанції</w:t>
      </w:r>
      <w:proofErr w:type="spellEnd"/>
      <w:r w:rsidRPr="006917C5">
        <w:rPr>
          <w:rFonts w:ascii="Times New Roman" w:hAnsi="Times New Roman"/>
          <w:bCs/>
          <w:color w:val="000000" w:themeColor="text1"/>
          <w:kern w:val="36"/>
          <w:sz w:val="28"/>
          <w:szCs w:val="28"/>
          <w:lang w:eastAsia="ru-RU"/>
        </w:rPr>
        <w:t xml:space="preserve">. Проте переважна більшість обстрілів припадає на населені пункти та об’єкти промисловості в них. Під час детонації ракет та артилерійських снарядів утворюється низка хімічних </w:t>
      </w:r>
      <w:proofErr w:type="spellStart"/>
      <w:r w:rsidRPr="006917C5">
        <w:rPr>
          <w:rFonts w:ascii="Times New Roman" w:hAnsi="Times New Roman"/>
          <w:bCs/>
          <w:color w:val="000000" w:themeColor="text1"/>
          <w:kern w:val="36"/>
          <w:sz w:val="28"/>
          <w:szCs w:val="28"/>
          <w:lang w:eastAsia="ru-RU"/>
        </w:rPr>
        <w:t>сполук</w:t>
      </w:r>
      <w:proofErr w:type="spellEnd"/>
      <w:r w:rsidRPr="006917C5">
        <w:rPr>
          <w:rFonts w:ascii="Times New Roman" w:hAnsi="Times New Roman"/>
          <w:bCs/>
          <w:color w:val="000000" w:themeColor="text1"/>
          <w:kern w:val="36"/>
          <w:sz w:val="28"/>
          <w:szCs w:val="28"/>
          <w:lang w:eastAsia="ru-RU"/>
        </w:rPr>
        <w:t>: чадний газ (CO), вуглекислий газ (CO</w:t>
      </w:r>
      <w:r w:rsidRPr="006917C5">
        <w:rPr>
          <w:rFonts w:ascii="Times New Roman" w:hAnsi="Times New Roman"/>
          <w:bCs/>
          <w:color w:val="000000" w:themeColor="text1"/>
          <w:kern w:val="36"/>
          <w:sz w:val="28"/>
          <w:szCs w:val="28"/>
          <w:vertAlign w:val="subscript"/>
          <w:lang w:eastAsia="ru-RU"/>
        </w:rPr>
        <w:t>2</w:t>
      </w:r>
      <w:r w:rsidRPr="006917C5">
        <w:rPr>
          <w:rFonts w:ascii="Times New Roman" w:hAnsi="Times New Roman"/>
          <w:bCs/>
          <w:color w:val="000000" w:themeColor="text1"/>
          <w:kern w:val="36"/>
          <w:sz w:val="28"/>
          <w:szCs w:val="28"/>
          <w:lang w:eastAsia="ru-RU"/>
        </w:rPr>
        <w:t>), водяна пара (H</w:t>
      </w:r>
      <w:r w:rsidRPr="006917C5">
        <w:rPr>
          <w:rFonts w:ascii="Times New Roman" w:hAnsi="Times New Roman"/>
          <w:bCs/>
          <w:color w:val="000000" w:themeColor="text1"/>
          <w:kern w:val="36"/>
          <w:sz w:val="28"/>
          <w:szCs w:val="28"/>
          <w:vertAlign w:val="subscript"/>
          <w:lang w:eastAsia="ru-RU"/>
        </w:rPr>
        <w:t>2</w:t>
      </w:r>
      <w:r w:rsidRPr="006917C5">
        <w:rPr>
          <w:rFonts w:ascii="Times New Roman" w:hAnsi="Times New Roman"/>
          <w:bCs/>
          <w:color w:val="000000" w:themeColor="text1"/>
          <w:kern w:val="36"/>
          <w:sz w:val="28"/>
          <w:szCs w:val="28"/>
          <w:lang w:eastAsia="ru-RU"/>
        </w:rPr>
        <w:t>O), бурий газ (NO), закис азоту (N</w:t>
      </w:r>
      <w:r w:rsidRPr="006917C5">
        <w:rPr>
          <w:rFonts w:ascii="Times New Roman" w:hAnsi="Times New Roman"/>
          <w:bCs/>
          <w:color w:val="000000" w:themeColor="text1"/>
          <w:kern w:val="36"/>
          <w:sz w:val="28"/>
          <w:szCs w:val="28"/>
          <w:vertAlign w:val="subscript"/>
          <w:lang w:eastAsia="ru-RU"/>
        </w:rPr>
        <w:t>2</w:t>
      </w:r>
      <w:r w:rsidRPr="006917C5">
        <w:rPr>
          <w:rFonts w:ascii="Times New Roman" w:hAnsi="Times New Roman"/>
          <w:bCs/>
          <w:color w:val="000000" w:themeColor="text1"/>
          <w:kern w:val="36"/>
          <w:sz w:val="28"/>
          <w:szCs w:val="28"/>
          <w:lang w:eastAsia="ru-RU"/>
        </w:rPr>
        <w:t>O), діоксид азоту (NO</w:t>
      </w:r>
      <w:r w:rsidRPr="006917C5">
        <w:rPr>
          <w:rFonts w:ascii="Times New Roman" w:hAnsi="Times New Roman"/>
          <w:bCs/>
          <w:color w:val="000000" w:themeColor="text1"/>
          <w:kern w:val="36"/>
          <w:sz w:val="28"/>
          <w:szCs w:val="28"/>
          <w:vertAlign w:val="subscript"/>
          <w:lang w:eastAsia="ru-RU"/>
        </w:rPr>
        <w:t>2</w:t>
      </w:r>
      <w:r w:rsidRPr="006917C5">
        <w:rPr>
          <w:rFonts w:ascii="Times New Roman" w:hAnsi="Times New Roman"/>
          <w:bCs/>
          <w:color w:val="000000" w:themeColor="text1"/>
          <w:kern w:val="36"/>
          <w:sz w:val="28"/>
          <w:szCs w:val="28"/>
          <w:lang w:eastAsia="ru-RU"/>
        </w:rPr>
        <w:t>), формальдегід (CH</w:t>
      </w:r>
      <w:r w:rsidRPr="006917C5">
        <w:rPr>
          <w:rFonts w:ascii="Times New Roman" w:hAnsi="Times New Roman"/>
          <w:bCs/>
          <w:color w:val="000000" w:themeColor="text1"/>
          <w:kern w:val="36"/>
          <w:sz w:val="28"/>
          <w:szCs w:val="28"/>
          <w:vertAlign w:val="subscript"/>
          <w:lang w:eastAsia="ru-RU"/>
        </w:rPr>
        <w:t>2</w:t>
      </w:r>
      <w:r w:rsidRPr="006917C5">
        <w:rPr>
          <w:rFonts w:ascii="Times New Roman" w:hAnsi="Times New Roman"/>
          <w:bCs/>
          <w:color w:val="000000" w:themeColor="text1"/>
          <w:kern w:val="36"/>
          <w:sz w:val="28"/>
          <w:szCs w:val="28"/>
          <w:lang w:eastAsia="ru-RU"/>
        </w:rPr>
        <w:t>О), пари ціанистої кислоти (HCN), азот (N</w:t>
      </w:r>
      <w:r w:rsidRPr="00A24945">
        <w:rPr>
          <w:rFonts w:ascii="Times New Roman" w:hAnsi="Times New Roman"/>
          <w:bCs/>
          <w:color w:val="000000" w:themeColor="text1"/>
          <w:kern w:val="36"/>
          <w:sz w:val="28"/>
          <w:szCs w:val="28"/>
          <w:vertAlign w:val="subscript"/>
          <w:lang w:eastAsia="ru-RU"/>
        </w:rPr>
        <w:t>2</w:t>
      </w:r>
      <w:r w:rsidRPr="006917C5">
        <w:rPr>
          <w:rFonts w:ascii="Times New Roman" w:hAnsi="Times New Roman"/>
          <w:bCs/>
          <w:color w:val="000000" w:themeColor="text1"/>
          <w:kern w:val="36"/>
          <w:sz w:val="28"/>
          <w:szCs w:val="28"/>
          <w:lang w:eastAsia="ru-RU"/>
        </w:rPr>
        <w:t>), а також велика кількість токсичної органіки, окислюються навколишні ґрунти, деревина, дернина, конструкції</w:t>
      </w:r>
      <w:r w:rsidR="00657D1C">
        <w:rPr>
          <w:rFonts w:ascii="Times New Roman" w:hAnsi="Times New Roman"/>
          <w:bCs/>
          <w:color w:val="000000" w:themeColor="text1"/>
          <w:kern w:val="36"/>
          <w:sz w:val="28"/>
          <w:szCs w:val="28"/>
          <w:lang w:eastAsia="ru-RU"/>
        </w:rPr>
        <w:t xml:space="preserve"> </w:t>
      </w:r>
      <w:r w:rsidR="00657D1C" w:rsidRPr="00EA4C0F">
        <w:rPr>
          <w:rFonts w:ascii="Times New Roman" w:hAnsi="Times New Roman"/>
          <w:sz w:val="28"/>
          <w:szCs w:val="20"/>
        </w:rPr>
        <w:t>[</w:t>
      </w:r>
      <w:r w:rsidR="00657D1C">
        <w:rPr>
          <w:rFonts w:ascii="Times New Roman" w:hAnsi="Times New Roman"/>
          <w:sz w:val="28"/>
          <w:szCs w:val="20"/>
        </w:rPr>
        <w:t>16</w:t>
      </w:r>
      <w:r w:rsidR="00657D1C" w:rsidRPr="00EA4C0F">
        <w:rPr>
          <w:rFonts w:ascii="Times New Roman" w:hAnsi="Times New Roman"/>
          <w:sz w:val="28"/>
          <w:szCs w:val="20"/>
        </w:rPr>
        <w:t>]</w:t>
      </w:r>
      <w:r w:rsidRPr="006917C5">
        <w:rPr>
          <w:rFonts w:ascii="Times New Roman" w:hAnsi="Times New Roman"/>
          <w:bCs/>
          <w:color w:val="000000" w:themeColor="text1"/>
          <w:kern w:val="36"/>
          <w:sz w:val="28"/>
          <w:szCs w:val="28"/>
          <w:lang w:eastAsia="ru-RU"/>
        </w:rPr>
        <w:t>.</w:t>
      </w:r>
    </w:p>
    <w:p w14:paraId="30C21C97" w14:textId="41F126F5" w:rsidR="00F50208" w:rsidRPr="006917C5" w:rsidRDefault="00F50208" w:rsidP="00F50208">
      <w:pPr>
        <w:spacing w:after="0" w:line="360" w:lineRule="auto"/>
        <w:ind w:firstLine="567"/>
        <w:jc w:val="both"/>
        <w:rPr>
          <w:rFonts w:ascii="Times New Roman" w:hAnsi="Times New Roman"/>
          <w:bCs/>
          <w:color w:val="000000" w:themeColor="text1"/>
          <w:kern w:val="36"/>
          <w:sz w:val="28"/>
          <w:szCs w:val="28"/>
          <w:lang w:eastAsia="ru-RU"/>
        </w:rPr>
      </w:pPr>
      <w:r w:rsidRPr="006917C5">
        <w:rPr>
          <w:rFonts w:ascii="Times New Roman" w:hAnsi="Times New Roman"/>
          <w:bCs/>
          <w:color w:val="000000" w:themeColor="text1"/>
          <w:kern w:val="36"/>
          <w:sz w:val="28"/>
          <w:szCs w:val="28"/>
          <w:lang w:eastAsia="ru-RU"/>
        </w:rPr>
        <w:t xml:space="preserve">Під час вибуху всі речовини проходять повне окиснення, а продукти хімічної реакції вивільняються в атмосферу. Основні з них — вуглекислий газ і водяна пара </w:t>
      </w:r>
      <w:r w:rsidR="00A24945">
        <w:rPr>
          <w:rFonts w:ascii="Times New Roman" w:hAnsi="Times New Roman"/>
          <w:bCs/>
          <w:color w:val="000000" w:themeColor="text1"/>
          <w:kern w:val="36"/>
          <w:sz w:val="28"/>
          <w:szCs w:val="28"/>
          <w:lang w:eastAsia="ru-RU"/>
        </w:rPr>
        <w:sym w:font="Symbol" w:char="F02D"/>
      </w:r>
      <w:r w:rsidRPr="006917C5">
        <w:rPr>
          <w:rFonts w:ascii="Times New Roman" w:hAnsi="Times New Roman"/>
          <w:bCs/>
          <w:color w:val="000000" w:themeColor="text1"/>
          <w:kern w:val="36"/>
          <w:sz w:val="28"/>
          <w:szCs w:val="28"/>
          <w:lang w:eastAsia="ru-RU"/>
        </w:rPr>
        <w:t xml:space="preserve"> не є токсичними, а шкідливі в контексті зміни клімату, оскільки обидва є парниковими газами. В атмосфері оксиди сірки та азоту можуть спричинити кислотні дощі, які змінюють </w:t>
      </w:r>
      <w:proofErr w:type="spellStart"/>
      <w:r w:rsidRPr="006917C5">
        <w:rPr>
          <w:rFonts w:ascii="Times New Roman" w:hAnsi="Times New Roman"/>
          <w:bCs/>
          <w:color w:val="000000" w:themeColor="text1"/>
          <w:kern w:val="36"/>
          <w:sz w:val="28"/>
          <w:szCs w:val="28"/>
          <w:lang w:eastAsia="ru-RU"/>
        </w:rPr>
        <w:t>рН</w:t>
      </w:r>
      <w:proofErr w:type="spellEnd"/>
      <w:r w:rsidRPr="006917C5">
        <w:rPr>
          <w:rFonts w:ascii="Times New Roman" w:hAnsi="Times New Roman"/>
          <w:bCs/>
          <w:color w:val="000000" w:themeColor="text1"/>
          <w:kern w:val="36"/>
          <w:sz w:val="28"/>
          <w:szCs w:val="28"/>
          <w:lang w:eastAsia="ru-RU"/>
        </w:rPr>
        <w:t xml:space="preserve"> ґрунту та викликають опіки рослин, до яких особливо чутливі хвойні. Кислотні дощі мають негативний вплив і на організм людини, інших ссавців та птахів, впливаючи на стан слизових тканин та органів дихання.</w:t>
      </w:r>
    </w:p>
    <w:p w14:paraId="70947AE5" w14:textId="77777777" w:rsidR="006917C5" w:rsidRPr="006917C5" w:rsidRDefault="00F50208" w:rsidP="006917C5">
      <w:pPr>
        <w:spacing w:after="0" w:line="360" w:lineRule="auto"/>
        <w:ind w:firstLine="567"/>
        <w:jc w:val="both"/>
        <w:rPr>
          <w:rFonts w:ascii="Times New Roman" w:hAnsi="Times New Roman"/>
          <w:bCs/>
          <w:color w:val="000000" w:themeColor="text1"/>
          <w:kern w:val="36"/>
          <w:sz w:val="28"/>
          <w:szCs w:val="28"/>
          <w:lang w:eastAsia="ru-RU"/>
        </w:rPr>
      </w:pPr>
      <w:r w:rsidRPr="006917C5">
        <w:rPr>
          <w:rFonts w:ascii="Times New Roman" w:hAnsi="Times New Roman"/>
          <w:bCs/>
          <w:color w:val="000000" w:themeColor="text1"/>
          <w:kern w:val="36"/>
          <w:sz w:val="28"/>
          <w:szCs w:val="28"/>
          <w:lang w:eastAsia="ru-RU"/>
        </w:rPr>
        <w:t>Металеві уламки снарядів, що потрапляють у довкілля, також не є безпечними та цілковито інертними. Чавун із домішками сталі є найбільш поширеним матеріалом для виробництва оболонки боєприпасів та містить у своєму складі не тільки стандартні залізо та вуглець, а й сірку та мідь. Ці речовини потрапляють до ґрунту і можуть мігрувати до ґрунтових вод і в результаті потрапляти до харчових ланцюгів, впливаючи і на тварин, і на людей.</w:t>
      </w:r>
    </w:p>
    <w:p w14:paraId="1272C234" w14:textId="77777777" w:rsidR="006917C5" w:rsidRDefault="006917C5" w:rsidP="006917C5">
      <w:pPr>
        <w:spacing w:after="0" w:line="360" w:lineRule="auto"/>
        <w:ind w:firstLine="567"/>
        <w:jc w:val="both"/>
        <w:rPr>
          <w:rFonts w:ascii="Times New Roman" w:hAnsi="Times New Roman"/>
          <w:bCs/>
          <w:color w:val="000000" w:themeColor="text1"/>
          <w:kern w:val="36"/>
          <w:sz w:val="28"/>
          <w:szCs w:val="28"/>
          <w:lang w:eastAsia="ru-RU"/>
        </w:rPr>
      </w:pPr>
      <w:r w:rsidRPr="006917C5">
        <w:rPr>
          <w:rFonts w:ascii="Times New Roman" w:hAnsi="Times New Roman"/>
          <w:bCs/>
          <w:color w:val="000000" w:themeColor="text1"/>
          <w:kern w:val="36"/>
          <w:sz w:val="28"/>
          <w:szCs w:val="28"/>
          <w:lang w:eastAsia="ru-RU"/>
        </w:rPr>
        <w:t xml:space="preserve">До прикладу. Унаслідок </w:t>
      </w:r>
      <w:hyperlink r:id="rId21" w:tgtFrame="_blank" w:history="1">
        <w:r w:rsidRPr="006917C5">
          <w:rPr>
            <w:rFonts w:ascii="Times New Roman" w:hAnsi="Times New Roman"/>
            <w:bCs/>
            <w:color w:val="000000" w:themeColor="text1"/>
            <w:kern w:val="36"/>
            <w:sz w:val="28"/>
            <w:szCs w:val="28"/>
            <w:lang w:eastAsia="ru-RU"/>
          </w:rPr>
          <w:t>ранкової атаки 11.04.2024 року росії</w:t>
        </w:r>
      </w:hyperlink>
      <w:r w:rsidRPr="006917C5">
        <w:rPr>
          <w:rFonts w:ascii="Times New Roman" w:hAnsi="Times New Roman"/>
          <w:bCs/>
          <w:color w:val="000000" w:themeColor="text1"/>
          <w:kern w:val="36"/>
          <w:sz w:val="28"/>
          <w:szCs w:val="28"/>
          <w:lang w:eastAsia="ru-RU"/>
        </w:rPr>
        <w:t xml:space="preserve"> повністю знищено Трипільську ТЕС на </w:t>
      </w:r>
      <w:hyperlink r:id="rId22" w:tgtFrame="_blank" w:history="1">
        <w:r w:rsidRPr="006917C5">
          <w:rPr>
            <w:rFonts w:ascii="Times New Roman" w:hAnsi="Times New Roman"/>
            <w:bCs/>
            <w:color w:val="000000" w:themeColor="text1"/>
            <w:kern w:val="36"/>
            <w:sz w:val="28"/>
            <w:szCs w:val="28"/>
            <w:lang w:eastAsia="ru-RU"/>
          </w:rPr>
          <w:t>Київщині</w:t>
        </w:r>
      </w:hyperlink>
      <w:r>
        <w:rPr>
          <w:rFonts w:ascii="Times New Roman" w:hAnsi="Times New Roman"/>
          <w:bCs/>
          <w:color w:val="000000" w:themeColor="text1"/>
          <w:kern w:val="36"/>
          <w:sz w:val="28"/>
          <w:szCs w:val="28"/>
          <w:lang w:eastAsia="ru-RU"/>
        </w:rPr>
        <w:t xml:space="preserve"> (Рис. 4.1)</w:t>
      </w:r>
      <w:r w:rsidRPr="006917C5">
        <w:rPr>
          <w:rFonts w:ascii="Times New Roman" w:hAnsi="Times New Roman"/>
          <w:bCs/>
          <w:color w:val="000000" w:themeColor="text1"/>
          <w:kern w:val="36"/>
          <w:sz w:val="28"/>
          <w:szCs w:val="28"/>
          <w:lang w:eastAsia="ru-RU"/>
        </w:rPr>
        <w:t xml:space="preserve">. </w:t>
      </w:r>
    </w:p>
    <w:p w14:paraId="726F1EF8" w14:textId="77777777" w:rsidR="006917C5" w:rsidRDefault="006917C5" w:rsidP="006917C5">
      <w:pPr>
        <w:spacing w:after="0" w:line="360" w:lineRule="auto"/>
        <w:ind w:firstLine="567"/>
        <w:jc w:val="both"/>
        <w:rPr>
          <w:rFonts w:ascii="Times New Roman" w:hAnsi="Times New Roman"/>
          <w:bCs/>
          <w:color w:val="000000" w:themeColor="text1"/>
          <w:kern w:val="36"/>
          <w:sz w:val="28"/>
          <w:szCs w:val="28"/>
          <w:lang w:eastAsia="ru-RU"/>
        </w:rPr>
      </w:pPr>
    </w:p>
    <w:p w14:paraId="2C0404E9" w14:textId="7EC5FA3E" w:rsidR="006917C5" w:rsidRDefault="006917C5" w:rsidP="006917C5">
      <w:pPr>
        <w:spacing w:after="0" w:line="360" w:lineRule="auto"/>
        <w:jc w:val="center"/>
        <w:rPr>
          <w:rFonts w:ascii="Times New Roman" w:hAnsi="Times New Roman"/>
          <w:bCs/>
          <w:color w:val="000000" w:themeColor="text1"/>
          <w:kern w:val="36"/>
          <w:sz w:val="28"/>
          <w:szCs w:val="28"/>
          <w:lang w:eastAsia="ru-RU"/>
        </w:rPr>
      </w:pPr>
      <w:r>
        <w:rPr>
          <w:rFonts w:ascii="Times New Roman" w:hAnsi="Times New Roman"/>
          <w:bCs/>
          <w:noProof/>
          <w:color w:val="000000" w:themeColor="text1"/>
          <w:kern w:val="36"/>
          <w:sz w:val="28"/>
          <w:szCs w:val="28"/>
          <w:lang w:eastAsia="uk-UA"/>
        </w:rPr>
        <w:lastRenderedPageBreak/>
        <w:drawing>
          <wp:inline distT="0" distB="0" distL="0" distR="0" wp14:anchorId="0C1E28F1" wp14:editId="31F36F24">
            <wp:extent cx="4799659" cy="3600000"/>
            <wp:effectExtent l="0" t="0" r="127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799659" cy="3600000"/>
                    </a:xfrm>
                    <a:prstGeom prst="rect">
                      <a:avLst/>
                    </a:prstGeom>
                  </pic:spPr>
                </pic:pic>
              </a:graphicData>
            </a:graphic>
          </wp:inline>
        </w:drawing>
      </w:r>
    </w:p>
    <w:p w14:paraId="03A63D4C" w14:textId="77777777" w:rsidR="0091319B" w:rsidRPr="0091319B" w:rsidRDefault="0091319B" w:rsidP="006917C5">
      <w:pPr>
        <w:spacing w:after="0" w:line="360" w:lineRule="auto"/>
        <w:jc w:val="center"/>
        <w:rPr>
          <w:rFonts w:ascii="Times New Roman" w:hAnsi="Times New Roman"/>
          <w:bCs/>
          <w:color w:val="000000" w:themeColor="text1"/>
          <w:kern w:val="36"/>
          <w:sz w:val="10"/>
          <w:szCs w:val="28"/>
          <w:lang w:eastAsia="ru-RU"/>
        </w:rPr>
      </w:pPr>
    </w:p>
    <w:p w14:paraId="256BDFD0" w14:textId="0F7912AD" w:rsidR="0091319B" w:rsidRDefault="006917C5" w:rsidP="0091319B">
      <w:pPr>
        <w:spacing w:after="0" w:line="360" w:lineRule="auto"/>
        <w:jc w:val="center"/>
        <w:rPr>
          <w:rFonts w:ascii="Times New Roman" w:hAnsi="Times New Roman"/>
          <w:bCs/>
          <w:color w:val="000000" w:themeColor="text1"/>
          <w:kern w:val="36"/>
          <w:sz w:val="28"/>
          <w:szCs w:val="28"/>
          <w:lang w:eastAsia="ru-RU"/>
        </w:rPr>
      </w:pPr>
      <w:r w:rsidRPr="0091319B">
        <w:rPr>
          <w:rFonts w:ascii="Times New Roman" w:hAnsi="Times New Roman"/>
          <w:b/>
          <w:bCs/>
          <w:color w:val="000000" w:themeColor="text1"/>
          <w:kern w:val="36"/>
          <w:sz w:val="28"/>
          <w:szCs w:val="28"/>
          <w:lang w:eastAsia="ru-RU"/>
        </w:rPr>
        <w:t>Рисунок 4.1</w:t>
      </w:r>
      <w:r w:rsidRPr="00657D1C">
        <w:rPr>
          <w:rFonts w:ascii="Times New Roman" w:hAnsi="Times New Roman"/>
          <w:bCs/>
          <w:color w:val="000000" w:themeColor="text1"/>
          <w:kern w:val="36"/>
          <w:sz w:val="28"/>
          <w:szCs w:val="28"/>
          <w:lang w:eastAsia="ru-RU"/>
        </w:rPr>
        <w:t xml:space="preserve">– </w:t>
      </w:r>
      <w:r w:rsidR="0091319B" w:rsidRPr="00657D1C">
        <w:rPr>
          <w:rFonts w:ascii="Times New Roman" w:hAnsi="Times New Roman"/>
          <w:bCs/>
          <w:color w:val="000000" w:themeColor="text1"/>
          <w:kern w:val="36"/>
          <w:sz w:val="28"/>
          <w:szCs w:val="28"/>
          <w:lang w:eastAsia="ru-RU"/>
        </w:rPr>
        <w:t xml:space="preserve">Наслідки ракетного обстрілу Трипільської ТЕС </w:t>
      </w:r>
      <w:r w:rsidR="0091319B" w:rsidRPr="00657D1C">
        <w:rPr>
          <w:rFonts w:ascii="Times New Roman" w:hAnsi="Times New Roman"/>
          <w:color w:val="000000" w:themeColor="text1"/>
          <w:sz w:val="28"/>
          <w:szCs w:val="28"/>
        </w:rPr>
        <w:t>[</w:t>
      </w:r>
      <w:r w:rsidR="00657D1C" w:rsidRPr="00657D1C">
        <w:rPr>
          <w:rFonts w:ascii="Times New Roman" w:hAnsi="Times New Roman"/>
          <w:color w:val="000000" w:themeColor="text1"/>
          <w:sz w:val="28"/>
          <w:szCs w:val="28"/>
        </w:rPr>
        <w:t>16</w:t>
      </w:r>
      <w:r w:rsidR="0091319B" w:rsidRPr="00657D1C">
        <w:rPr>
          <w:rFonts w:ascii="Times New Roman" w:hAnsi="Times New Roman"/>
          <w:color w:val="000000" w:themeColor="text1"/>
          <w:sz w:val="28"/>
          <w:szCs w:val="28"/>
        </w:rPr>
        <w:t>]</w:t>
      </w:r>
    </w:p>
    <w:p w14:paraId="0FF5750A" w14:textId="77777777" w:rsidR="006917C5" w:rsidRDefault="006917C5" w:rsidP="006917C5">
      <w:pPr>
        <w:spacing w:after="0" w:line="360" w:lineRule="auto"/>
        <w:ind w:firstLine="567"/>
        <w:jc w:val="both"/>
        <w:rPr>
          <w:rFonts w:ascii="Times New Roman" w:hAnsi="Times New Roman"/>
          <w:bCs/>
          <w:color w:val="000000" w:themeColor="text1"/>
          <w:kern w:val="36"/>
          <w:sz w:val="28"/>
          <w:szCs w:val="28"/>
          <w:lang w:eastAsia="ru-RU"/>
        </w:rPr>
      </w:pPr>
    </w:p>
    <w:p w14:paraId="131A0063" w14:textId="77777777" w:rsidR="0091319B" w:rsidRDefault="006917C5" w:rsidP="006917C5">
      <w:pPr>
        <w:spacing w:after="0" w:line="360" w:lineRule="auto"/>
        <w:ind w:firstLine="567"/>
        <w:jc w:val="both"/>
        <w:rPr>
          <w:rFonts w:ascii="Times New Roman" w:eastAsia="Times New Roman" w:hAnsi="Times New Roman"/>
          <w:color w:val="000000" w:themeColor="text1"/>
          <w:sz w:val="28"/>
          <w:szCs w:val="28"/>
          <w:lang w:eastAsia="uk-UA"/>
        </w:rPr>
      </w:pPr>
      <w:r w:rsidRPr="006917C5">
        <w:rPr>
          <w:rFonts w:ascii="Times New Roman" w:hAnsi="Times New Roman"/>
          <w:bCs/>
          <w:color w:val="000000" w:themeColor="text1"/>
          <w:kern w:val="36"/>
          <w:sz w:val="28"/>
          <w:szCs w:val="28"/>
          <w:lang w:eastAsia="ru-RU"/>
        </w:rPr>
        <w:t xml:space="preserve">Після зупинки Чорнобильської АЕС Трипільська теплова електростанція фактично була найбільшим енергогенеруючим підприємством Київського регіону. Загальна потужність станції становить 1800 </w:t>
      </w:r>
      <w:proofErr w:type="spellStart"/>
      <w:r w:rsidRPr="006917C5">
        <w:rPr>
          <w:rFonts w:ascii="Times New Roman" w:hAnsi="Times New Roman"/>
          <w:bCs/>
          <w:color w:val="000000" w:themeColor="text1"/>
          <w:kern w:val="36"/>
          <w:sz w:val="28"/>
          <w:szCs w:val="28"/>
          <w:lang w:eastAsia="ru-RU"/>
        </w:rPr>
        <w:t>МВт</w:t>
      </w:r>
      <w:proofErr w:type="spellEnd"/>
      <w:r w:rsidRPr="006917C5">
        <w:rPr>
          <w:rFonts w:ascii="Times New Roman" w:hAnsi="Times New Roman"/>
          <w:bCs/>
          <w:color w:val="000000" w:themeColor="text1"/>
          <w:kern w:val="36"/>
          <w:sz w:val="28"/>
          <w:szCs w:val="28"/>
          <w:lang w:eastAsia="ru-RU"/>
        </w:rPr>
        <w:t>. На підприємстві сталася масштабна пожежа в турбінному цеху. Співробітники станції не постраждали. Трипільська ТЕС – була найбільшим постачальником електроенергії у Київську, Черкаську та Житомирську області. Масштаби руйнувань – жахливі. Грошима це не оцінити. Це для нас найбільший виклик за всю історію підприємства. Але я переконаний – ми з ним справимось», – сказав голова наглядової ради ПАТ «</w:t>
      </w:r>
      <w:proofErr w:type="spellStart"/>
      <w:r w:rsidRPr="006917C5">
        <w:rPr>
          <w:rFonts w:ascii="Times New Roman" w:hAnsi="Times New Roman"/>
          <w:bCs/>
          <w:color w:val="000000" w:themeColor="text1"/>
          <w:kern w:val="36"/>
          <w:sz w:val="28"/>
          <w:szCs w:val="28"/>
          <w:lang w:eastAsia="ru-RU"/>
        </w:rPr>
        <w:t>Центренерго</w:t>
      </w:r>
      <w:proofErr w:type="spellEnd"/>
      <w:r w:rsidRPr="006917C5">
        <w:rPr>
          <w:rFonts w:ascii="Times New Roman" w:hAnsi="Times New Roman"/>
          <w:bCs/>
          <w:color w:val="000000" w:themeColor="text1"/>
          <w:kern w:val="36"/>
          <w:sz w:val="28"/>
          <w:szCs w:val="28"/>
          <w:lang w:eastAsia="ru-RU"/>
        </w:rPr>
        <w:t xml:space="preserve">» Андрій Гота. Мер Українки в Київській області звернувся до мешканців з закликом “щільно закрити вікна у своїх будинках, щоб не дихати шкідливими продуктами горіння”, зарядити всі пристрої та зробити максимальні запаси води. </w:t>
      </w:r>
      <w:r w:rsidRPr="006917C5">
        <w:rPr>
          <w:rFonts w:ascii="Times New Roman" w:hAnsi="Times New Roman"/>
          <w:color w:val="000000" w:themeColor="text1"/>
          <w:sz w:val="28"/>
          <w:szCs w:val="28"/>
        </w:rPr>
        <w:t xml:space="preserve">Основне обладнання ТЕС: </w:t>
      </w:r>
      <w:r w:rsidRPr="006917C5">
        <w:rPr>
          <w:rFonts w:ascii="Times New Roman" w:eastAsia="Times New Roman" w:hAnsi="Times New Roman"/>
          <w:color w:val="000000" w:themeColor="text1"/>
          <w:sz w:val="28"/>
          <w:szCs w:val="28"/>
          <w:lang w:eastAsia="uk-UA"/>
        </w:rPr>
        <w:t>котли ТПП-210А</w:t>
      </w:r>
      <w:r w:rsidRPr="006917C5">
        <w:rPr>
          <w:rFonts w:ascii="Times New Roman" w:hAnsi="Times New Roman"/>
          <w:color w:val="000000" w:themeColor="text1"/>
          <w:sz w:val="28"/>
          <w:szCs w:val="28"/>
        </w:rPr>
        <w:t xml:space="preserve">; </w:t>
      </w:r>
      <w:r w:rsidRPr="006917C5">
        <w:rPr>
          <w:rFonts w:ascii="Times New Roman" w:eastAsia="Times New Roman" w:hAnsi="Times New Roman"/>
          <w:color w:val="000000" w:themeColor="text1"/>
          <w:sz w:val="28"/>
          <w:szCs w:val="28"/>
          <w:lang w:eastAsia="uk-UA"/>
        </w:rPr>
        <w:t>парові турбіни К-300-240</w:t>
      </w:r>
      <w:r w:rsidRPr="006917C5">
        <w:rPr>
          <w:rFonts w:ascii="Times New Roman" w:hAnsi="Times New Roman"/>
          <w:color w:val="000000" w:themeColor="text1"/>
          <w:sz w:val="28"/>
          <w:szCs w:val="28"/>
        </w:rPr>
        <w:t xml:space="preserve">; </w:t>
      </w:r>
      <w:r w:rsidRPr="006917C5">
        <w:rPr>
          <w:rFonts w:ascii="Times New Roman" w:eastAsia="Times New Roman" w:hAnsi="Times New Roman"/>
          <w:color w:val="000000" w:themeColor="text1"/>
          <w:sz w:val="28"/>
          <w:szCs w:val="28"/>
          <w:lang w:eastAsia="uk-UA"/>
        </w:rPr>
        <w:t>електрогенератори ТГВ-300</w:t>
      </w:r>
      <w:r w:rsidRPr="006917C5">
        <w:rPr>
          <w:rFonts w:ascii="Times New Roman" w:hAnsi="Times New Roman"/>
          <w:color w:val="000000" w:themeColor="text1"/>
          <w:sz w:val="28"/>
          <w:szCs w:val="28"/>
        </w:rPr>
        <w:t xml:space="preserve">; </w:t>
      </w:r>
      <w:r w:rsidRPr="006917C5">
        <w:rPr>
          <w:rFonts w:ascii="Times New Roman" w:eastAsia="Times New Roman" w:hAnsi="Times New Roman"/>
          <w:color w:val="000000" w:themeColor="text1"/>
          <w:sz w:val="28"/>
          <w:szCs w:val="28"/>
          <w:lang w:eastAsia="uk-UA"/>
        </w:rPr>
        <w:t>трансформатори ТДЦ-400000/330</w:t>
      </w:r>
      <w:r w:rsidRPr="006917C5">
        <w:rPr>
          <w:rFonts w:ascii="Times New Roman" w:hAnsi="Times New Roman"/>
          <w:color w:val="000000" w:themeColor="text1"/>
          <w:sz w:val="28"/>
          <w:szCs w:val="28"/>
        </w:rPr>
        <w:t xml:space="preserve">. </w:t>
      </w:r>
      <w:r w:rsidRPr="006917C5">
        <w:rPr>
          <w:rFonts w:ascii="Times New Roman" w:eastAsia="Times New Roman" w:hAnsi="Times New Roman"/>
          <w:color w:val="000000" w:themeColor="text1"/>
          <w:sz w:val="28"/>
          <w:szCs w:val="28"/>
          <w:lang w:eastAsia="uk-UA"/>
        </w:rPr>
        <w:t xml:space="preserve">В якості базового палива Трипільська ТЕС використовувала вугілля, однак могла також працювати на природному газі. З </w:t>
      </w:r>
      <w:r w:rsidRPr="006917C5">
        <w:rPr>
          <w:rFonts w:ascii="Times New Roman" w:eastAsia="Times New Roman" w:hAnsi="Times New Roman"/>
          <w:color w:val="000000" w:themeColor="text1"/>
          <w:sz w:val="28"/>
          <w:szCs w:val="28"/>
          <w:lang w:eastAsia="uk-UA"/>
        </w:rPr>
        <w:lastRenderedPageBreak/>
        <w:t xml:space="preserve">2012 по 2016 року КІЕП виконав повну модернізацію 2-го енергоблока станції. Недавно на станції запровадили систему видалення окислів сірки і леткої золи, яка працює за принципом «напівсухої» технології, розробленої компанією </w:t>
      </w:r>
      <w:proofErr w:type="spellStart"/>
      <w:r w:rsidRPr="006917C5">
        <w:rPr>
          <w:rFonts w:ascii="Times New Roman" w:eastAsia="Times New Roman" w:hAnsi="Times New Roman"/>
          <w:color w:val="000000" w:themeColor="text1"/>
          <w:sz w:val="28"/>
          <w:szCs w:val="28"/>
          <w:lang w:eastAsia="uk-UA"/>
        </w:rPr>
        <w:t>Rafako</w:t>
      </w:r>
      <w:proofErr w:type="spellEnd"/>
      <w:r w:rsidRPr="006917C5">
        <w:rPr>
          <w:rFonts w:ascii="Times New Roman" w:eastAsia="Times New Roman" w:hAnsi="Times New Roman"/>
          <w:color w:val="000000" w:themeColor="text1"/>
          <w:sz w:val="28"/>
          <w:szCs w:val="28"/>
          <w:lang w:eastAsia="uk-UA"/>
        </w:rPr>
        <w:t xml:space="preserve"> (Польща).</w:t>
      </w:r>
      <w:r>
        <w:rPr>
          <w:rFonts w:ascii="Times New Roman" w:eastAsia="Times New Roman" w:hAnsi="Times New Roman"/>
          <w:color w:val="000000" w:themeColor="text1"/>
          <w:sz w:val="28"/>
          <w:szCs w:val="28"/>
          <w:lang w:eastAsia="uk-UA"/>
        </w:rPr>
        <w:t xml:space="preserve"> </w:t>
      </w:r>
    </w:p>
    <w:p w14:paraId="356B2183" w14:textId="678D84F1" w:rsidR="006917C5" w:rsidRPr="006917C5" w:rsidRDefault="006917C5" w:rsidP="006917C5">
      <w:pPr>
        <w:spacing w:after="0" w:line="360" w:lineRule="auto"/>
        <w:ind w:firstLine="567"/>
        <w:jc w:val="both"/>
        <w:rPr>
          <w:rFonts w:ascii="Times New Roman" w:eastAsia="Times New Roman" w:hAnsi="Times New Roman"/>
          <w:color w:val="000000" w:themeColor="text1"/>
          <w:sz w:val="28"/>
          <w:szCs w:val="28"/>
          <w:lang w:eastAsia="uk-UA"/>
        </w:rPr>
      </w:pPr>
      <w:r w:rsidRPr="006917C5">
        <w:rPr>
          <w:rFonts w:ascii="Times New Roman" w:eastAsia="Times New Roman" w:hAnsi="Times New Roman"/>
          <w:color w:val="000000" w:themeColor="text1"/>
          <w:sz w:val="28"/>
          <w:szCs w:val="28"/>
          <w:lang w:eastAsia="uk-UA"/>
        </w:rPr>
        <w:t>На сьогодні хвиля ракетного терору призводить до більших руйнувань, ніж у попередні роки. Загальні збитки енергосистеми від російських обстрілів вже перевищили €11 млрд, повідомляють у Центрі стратегічних комунікацій. В ПАТ «</w:t>
      </w:r>
      <w:proofErr w:type="spellStart"/>
      <w:r w:rsidRPr="006917C5">
        <w:rPr>
          <w:rFonts w:ascii="Times New Roman" w:eastAsia="Times New Roman" w:hAnsi="Times New Roman"/>
          <w:color w:val="000000" w:themeColor="text1"/>
          <w:sz w:val="28"/>
          <w:szCs w:val="28"/>
          <w:lang w:eastAsia="uk-UA"/>
        </w:rPr>
        <w:t>Центренерго</w:t>
      </w:r>
      <w:proofErr w:type="spellEnd"/>
      <w:r w:rsidRPr="006917C5">
        <w:rPr>
          <w:rFonts w:ascii="Times New Roman" w:eastAsia="Times New Roman" w:hAnsi="Times New Roman"/>
          <w:color w:val="000000" w:themeColor="text1"/>
          <w:sz w:val="28"/>
          <w:szCs w:val="28"/>
          <w:lang w:eastAsia="uk-UA"/>
        </w:rPr>
        <w:t xml:space="preserve">» кажуть, що 22 березня 2024 року вщент було знищено </w:t>
      </w:r>
      <w:proofErr w:type="spellStart"/>
      <w:r w:rsidRPr="006917C5">
        <w:rPr>
          <w:rFonts w:ascii="Times New Roman" w:eastAsia="Times New Roman" w:hAnsi="Times New Roman"/>
          <w:color w:val="000000" w:themeColor="text1"/>
          <w:sz w:val="28"/>
          <w:szCs w:val="28"/>
          <w:lang w:eastAsia="uk-UA"/>
        </w:rPr>
        <w:t>Зміївську</w:t>
      </w:r>
      <w:proofErr w:type="spellEnd"/>
      <w:r w:rsidRPr="006917C5">
        <w:rPr>
          <w:rFonts w:ascii="Times New Roman" w:eastAsia="Times New Roman" w:hAnsi="Times New Roman"/>
          <w:color w:val="000000" w:themeColor="text1"/>
          <w:sz w:val="28"/>
          <w:szCs w:val="28"/>
          <w:lang w:eastAsia="uk-UA"/>
        </w:rPr>
        <w:t xml:space="preserve"> ТЕС, на Харківщині, 25 липня 2022 війська рф окупували </w:t>
      </w:r>
      <w:proofErr w:type="spellStart"/>
      <w:r w:rsidRPr="006917C5">
        <w:rPr>
          <w:rFonts w:ascii="Times New Roman" w:eastAsia="Times New Roman" w:hAnsi="Times New Roman"/>
          <w:color w:val="000000" w:themeColor="text1"/>
          <w:sz w:val="28"/>
          <w:szCs w:val="28"/>
          <w:lang w:eastAsia="uk-UA"/>
        </w:rPr>
        <w:t>Вуглегірську</w:t>
      </w:r>
      <w:proofErr w:type="spellEnd"/>
      <w:r w:rsidRPr="006917C5">
        <w:rPr>
          <w:rFonts w:ascii="Times New Roman" w:eastAsia="Times New Roman" w:hAnsi="Times New Roman"/>
          <w:color w:val="000000" w:themeColor="text1"/>
          <w:sz w:val="28"/>
          <w:szCs w:val="28"/>
          <w:lang w:eastAsia="uk-UA"/>
        </w:rPr>
        <w:t xml:space="preserve"> ТЕС на Донеччині, а сьогодні ПАТ «</w:t>
      </w:r>
      <w:proofErr w:type="spellStart"/>
      <w:r w:rsidRPr="006917C5">
        <w:rPr>
          <w:rFonts w:ascii="Times New Roman" w:eastAsia="Times New Roman" w:hAnsi="Times New Roman"/>
          <w:color w:val="000000" w:themeColor="text1"/>
          <w:sz w:val="28"/>
          <w:szCs w:val="28"/>
          <w:lang w:eastAsia="uk-UA"/>
        </w:rPr>
        <w:t>Центренерго</w:t>
      </w:r>
      <w:proofErr w:type="spellEnd"/>
      <w:r w:rsidRPr="006917C5">
        <w:rPr>
          <w:rFonts w:ascii="Times New Roman" w:eastAsia="Times New Roman" w:hAnsi="Times New Roman"/>
          <w:color w:val="000000" w:themeColor="text1"/>
          <w:sz w:val="28"/>
          <w:szCs w:val="28"/>
          <w:lang w:eastAsia="uk-UA"/>
        </w:rPr>
        <w:t>» втратила 100 відсотків генерації.</w:t>
      </w:r>
    </w:p>
    <w:p w14:paraId="2FF83BC3" w14:textId="061F7654" w:rsidR="00F50208" w:rsidRDefault="006917C5" w:rsidP="00B873C9">
      <w:pPr>
        <w:spacing w:after="0" w:line="360" w:lineRule="auto"/>
        <w:ind w:firstLine="567"/>
        <w:jc w:val="both"/>
        <w:rPr>
          <w:rFonts w:ascii="Times New Roman" w:hAnsi="Times New Roman"/>
          <w:bCs/>
          <w:color w:val="000000"/>
          <w:kern w:val="36"/>
          <w:sz w:val="28"/>
          <w:szCs w:val="28"/>
          <w:lang w:eastAsia="ru-RU"/>
        </w:rPr>
      </w:pPr>
      <w:r>
        <w:rPr>
          <w:rFonts w:ascii="Times New Roman" w:hAnsi="Times New Roman"/>
          <w:bCs/>
          <w:color w:val="000000"/>
          <w:kern w:val="36"/>
          <w:sz w:val="28"/>
          <w:szCs w:val="28"/>
          <w:lang w:eastAsia="ru-RU"/>
        </w:rPr>
        <w:t xml:space="preserve">Це все призводить </w:t>
      </w:r>
      <w:r w:rsidR="0091319B">
        <w:rPr>
          <w:rFonts w:ascii="Times New Roman" w:hAnsi="Times New Roman"/>
          <w:bCs/>
          <w:color w:val="000000"/>
          <w:kern w:val="36"/>
          <w:sz w:val="28"/>
          <w:szCs w:val="28"/>
          <w:lang w:eastAsia="ru-RU"/>
        </w:rPr>
        <w:t>до знищення об’єктів життєдіяльності, негативного впливу на здоров’я людей та довкілля, екоциду.</w:t>
      </w:r>
    </w:p>
    <w:p w14:paraId="3C61559B" w14:textId="5B6C7448" w:rsidR="00B873C9" w:rsidRDefault="00B873C9" w:rsidP="00B873C9">
      <w:pPr>
        <w:spacing w:after="0" w:line="360" w:lineRule="auto"/>
        <w:ind w:firstLine="567"/>
        <w:jc w:val="both"/>
        <w:rPr>
          <w:rFonts w:ascii="Times New Roman" w:hAnsi="Times New Roman"/>
          <w:bCs/>
          <w:color w:val="000000"/>
          <w:kern w:val="36"/>
          <w:sz w:val="28"/>
          <w:szCs w:val="28"/>
          <w:lang w:eastAsia="ru-RU"/>
        </w:rPr>
      </w:pPr>
      <w:r w:rsidRPr="00B873C9">
        <w:rPr>
          <w:rFonts w:ascii="Times New Roman" w:hAnsi="Times New Roman"/>
          <w:bCs/>
          <w:color w:val="000000"/>
          <w:kern w:val="36"/>
          <w:sz w:val="28"/>
          <w:szCs w:val="28"/>
          <w:lang w:eastAsia="ru-RU"/>
        </w:rPr>
        <w:t>За час повномасштабного в</w:t>
      </w:r>
      <w:r>
        <w:rPr>
          <w:rFonts w:ascii="Times New Roman" w:hAnsi="Times New Roman"/>
          <w:bCs/>
          <w:color w:val="000000"/>
          <w:kern w:val="36"/>
          <w:sz w:val="28"/>
          <w:szCs w:val="28"/>
          <w:lang w:eastAsia="ru-RU"/>
        </w:rPr>
        <w:t xml:space="preserve">торгнення завдано великої шкоди </w:t>
      </w:r>
      <w:r w:rsidRPr="00B873C9">
        <w:rPr>
          <w:rFonts w:ascii="Times New Roman" w:hAnsi="Times New Roman"/>
          <w:bCs/>
          <w:color w:val="000000"/>
          <w:kern w:val="36"/>
          <w:sz w:val="28"/>
          <w:szCs w:val="28"/>
          <w:lang w:eastAsia="ru-RU"/>
        </w:rPr>
        <w:t>енергетичній системі Львівщини. Відновлення енергетичних об'єктів ще триває, але підстанції енергетичної інфраструктури Львівщини працюють. Також зруйновано промислову, транспортну та цивільну інфраструктуру, а пошкоджені об'єкти ремонтують та відбудовують</w:t>
      </w:r>
      <w:r w:rsidR="00657D1C">
        <w:rPr>
          <w:rFonts w:ascii="Times New Roman" w:hAnsi="Times New Roman"/>
          <w:bCs/>
          <w:color w:val="000000"/>
          <w:kern w:val="36"/>
          <w:sz w:val="28"/>
          <w:szCs w:val="28"/>
          <w:lang w:eastAsia="ru-RU"/>
        </w:rPr>
        <w:t xml:space="preserve"> </w:t>
      </w:r>
      <w:r w:rsidR="00657D1C" w:rsidRPr="00EA4C0F">
        <w:rPr>
          <w:rFonts w:ascii="Times New Roman" w:hAnsi="Times New Roman"/>
          <w:sz w:val="28"/>
          <w:szCs w:val="20"/>
        </w:rPr>
        <w:t>[</w:t>
      </w:r>
      <w:r w:rsidR="00657D1C">
        <w:rPr>
          <w:rFonts w:ascii="Times New Roman" w:hAnsi="Times New Roman"/>
          <w:sz w:val="28"/>
          <w:szCs w:val="20"/>
        </w:rPr>
        <w:t>16, 25</w:t>
      </w:r>
      <w:r w:rsidR="00657D1C" w:rsidRPr="00EA4C0F">
        <w:rPr>
          <w:rFonts w:ascii="Times New Roman" w:hAnsi="Times New Roman"/>
          <w:sz w:val="28"/>
          <w:szCs w:val="20"/>
        </w:rPr>
        <w:t>]</w:t>
      </w:r>
      <w:r w:rsidRPr="00B873C9">
        <w:rPr>
          <w:rFonts w:ascii="Times New Roman" w:hAnsi="Times New Roman"/>
          <w:bCs/>
          <w:color w:val="000000"/>
          <w:kern w:val="36"/>
          <w:sz w:val="28"/>
          <w:szCs w:val="28"/>
          <w:lang w:eastAsia="ru-RU"/>
        </w:rPr>
        <w:t>.</w:t>
      </w:r>
    </w:p>
    <w:p w14:paraId="45C11F5F" w14:textId="230298F2" w:rsidR="00B873C9" w:rsidRDefault="00B873C9" w:rsidP="00B873C9">
      <w:pPr>
        <w:spacing w:after="0" w:line="360" w:lineRule="auto"/>
        <w:ind w:firstLine="567"/>
        <w:jc w:val="both"/>
        <w:rPr>
          <w:rFonts w:ascii="Times New Roman" w:hAnsi="Times New Roman"/>
          <w:bCs/>
          <w:color w:val="000000"/>
          <w:kern w:val="36"/>
          <w:sz w:val="28"/>
          <w:szCs w:val="28"/>
          <w:lang w:eastAsia="ru-RU"/>
        </w:rPr>
      </w:pPr>
      <w:r w:rsidRPr="00B873C9">
        <w:rPr>
          <w:rFonts w:ascii="Times New Roman" w:hAnsi="Times New Roman"/>
          <w:bCs/>
          <w:color w:val="000000"/>
          <w:kern w:val="36"/>
          <w:sz w:val="28"/>
          <w:szCs w:val="28"/>
          <w:lang w:eastAsia="ru-RU"/>
        </w:rPr>
        <w:t>Підвищення енергоефективності може подолати тиск енергетичного статусу та захворювання таких проблем, як ненадійне енергопостачання, нерівність, високі ціни на енергію та рахунки, а також шкода навколишньому середовищу та здоров’ю. Зараз є багато сучасних технологій та пристроїв, які не дозволяють заощаджувати на комунальних послугах та економії електроенергії: енергоефективне освітлення, новітні системи утеплення, енергозберігаючі обігрівачі тощо.</w:t>
      </w:r>
    </w:p>
    <w:p w14:paraId="0E1B80D1" w14:textId="05EC9C55" w:rsidR="0091319B" w:rsidRPr="00B873C9" w:rsidRDefault="0091319B" w:rsidP="0091319B">
      <w:pPr>
        <w:spacing w:after="0" w:line="360" w:lineRule="auto"/>
        <w:ind w:firstLine="567"/>
        <w:jc w:val="both"/>
        <w:rPr>
          <w:rFonts w:ascii="Times New Roman" w:hAnsi="Times New Roman"/>
          <w:bCs/>
          <w:color w:val="000000"/>
          <w:kern w:val="36"/>
          <w:sz w:val="28"/>
          <w:szCs w:val="28"/>
          <w:lang w:eastAsia="ru-RU"/>
        </w:rPr>
      </w:pPr>
      <w:r w:rsidRPr="00B873C9">
        <w:rPr>
          <w:rFonts w:ascii="Times New Roman" w:hAnsi="Times New Roman"/>
          <w:bCs/>
          <w:color w:val="000000"/>
          <w:kern w:val="36"/>
          <w:sz w:val="28"/>
          <w:szCs w:val="28"/>
          <w:lang w:eastAsia="ru-RU"/>
        </w:rPr>
        <w:t xml:space="preserve">Варто зазначити, що на початку 2022 року кам'яного вугілля було 40,5 тис. т, світлих нафт – 10,7 тис. т, автомобільного бензину – 6,7 тис. т, зрідженого пропану та бутану – 0,7 тис. т. У підсумку з початком 2021 року запаси кам'яного вугілля впали на 4,0%, пропану та скрапленого бутану – на 3,2%, </w:t>
      </w:r>
      <w:r w:rsidRPr="00B873C9">
        <w:rPr>
          <w:rFonts w:ascii="Times New Roman" w:hAnsi="Times New Roman"/>
          <w:bCs/>
          <w:color w:val="000000"/>
          <w:kern w:val="36"/>
          <w:sz w:val="28"/>
          <w:szCs w:val="28"/>
          <w:lang w:eastAsia="ru-RU"/>
        </w:rPr>
        <w:lastRenderedPageBreak/>
        <w:t>запаси автомобільного бензину зросли на 9,7%, а запаси газу – на 6,4%</w:t>
      </w:r>
      <w:r>
        <w:rPr>
          <w:rFonts w:ascii="Times New Roman" w:hAnsi="Times New Roman"/>
          <w:bCs/>
          <w:color w:val="000000"/>
          <w:kern w:val="36"/>
          <w:sz w:val="28"/>
          <w:szCs w:val="28"/>
          <w:lang w:eastAsia="ru-RU"/>
        </w:rPr>
        <w:t xml:space="preserve"> (Рис.4.2)</w:t>
      </w:r>
      <w:r w:rsidRPr="00B873C9">
        <w:rPr>
          <w:rFonts w:ascii="Times New Roman" w:hAnsi="Times New Roman"/>
          <w:bCs/>
          <w:color w:val="000000"/>
          <w:kern w:val="36"/>
          <w:sz w:val="28"/>
          <w:szCs w:val="28"/>
          <w:lang w:eastAsia="ru-RU"/>
        </w:rPr>
        <w:t>.</w:t>
      </w:r>
    </w:p>
    <w:p w14:paraId="3D9166A4" w14:textId="722FF4A5" w:rsidR="0091319B" w:rsidRDefault="0091319B" w:rsidP="0091319B">
      <w:pPr>
        <w:spacing w:after="0" w:line="360" w:lineRule="auto"/>
        <w:jc w:val="center"/>
        <w:rPr>
          <w:rFonts w:ascii="Times New Roman" w:hAnsi="Times New Roman"/>
          <w:bCs/>
          <w:color w:val="000000"/>
          <w:kern w:val="36"/>
          <w:sz w:val="28"/>
          <w:szCs w:val="28"/>
          <w:lang w:eastAsia="ru-RU"/>
        </w:rPr>
      </w:pPr>
      <w:r>
        <w:rPr>
          <w:rFonts w:ascii="Times New Roman" w:hAnsi="Times New Roman"/>
          <w:bCs/>
          <w:noProof/>
          <w:color w:val="000000"/>
          <w:kern w:val="36"/>
          <w:sz w:val="28"/>
          <w:szCs w:val="28"/>
          <w:lang w:eastAsia="uk-UA"/>
        </w:rPr>
        <w:drawing>
          <wp:inline distT="0" distB="0" distL="0" distR="0" wp14:anchorId="34C94C29" wp14:editId="6E64F40C">
            <wp:extent cx="4319701" cy="3240000"/>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319701" cy="3240000"/>
                    </a:xfrm>
                    <a:prstGeom prst="rect">
                      <a:avLst/>
                    </a:prstGeom>
                  </pic:spPr>
                </pic:pic>
              </a:graphicData>
            </a:graphic>
          </wp:inline>
        </w:drawing>
      </w:r>
    </w:p>
    <w:p w14:paraId="024900E8" w14:textId="356879B8" w:rsidR="0091319B" w:rsidRDefault="0091319B" w:rsidP="0091319B">
      <w:pPr>
        <w:spacing w:after="0" w:line="360" w:lineRule="auto"/>
        <w:jc w:val="center"/>
        <w:rPr>
          <w:rFonts w:ascii="Times New Roman" w:hAnsi="Times New Roman"/>
          <w:bCs/>
          <w:color w:val="000000" w:themeColor="text1"/>
          <w:kern w:val="36"/>
          <w:sz w:val="28"/>
          <w:szCs w:val="28"/>
          <w:lang w:eastAsia="ru-RU"/>
        </w:rPr>
      </w:pPr>
      <w:r w:rsidRPr="0091319B">
        <w:rPr>
          <w:rFonts w:ascii="Times New Roman" w:hAnsi="Times New Roman"/>
          <w:b/>
          <w:bCs/>
          <w:color w:val="000000" w:themeColor="text1"/>
          <w:kern w:val="36"/>
          <w:sz w:val="28"/>
          <w:szCs w:val="28"/>
          <w:lang w:eastAsia="ru-RU"/>
        </w:rPr>
        <w:t>Рисунок 4.</w:t>
      </w:r>
      <w:r>
        <w:rPr>
          <w:rFonts w:ascii="Times New Roman" w:hAnsi="Times New Roman"/>
          <w:b/>
          <w:bCs/>
          <w:color w:val="000000" w:themeColor="text1"/>
          <w:kern w:val="36"/>
          <w:sz w:val="28"/>
          <w:szCs w:val="28"/>
          <w:lang w:eastAsia="ru-RU"/>
        </w:rPr>
        <w:t>2</w:t>
      </w:r>
      <w:r w:rsidRPr="0091319B">
        <w:rPr>
          <w:rFonts w:ascii="Times New Roman" w:hAnsi="Times New Roman"/>
          <w:bCs/>
          <w:color w:val="000000" w:themeColor="text1"/>
          <w:kern w:val="36"/>
          <w:sz w:val="28"/>
          <w:szCs w:val="28"/>
          <w:lang w:eastAsia="ru-RU"/>
        </w:rPr>
        <w:t xml:space="preserve">– </w:t>
      </w:r>
      <w:r w:rsidRPr="0091319B">
        <w:rPr>
          <w:rFonts w:ascii="Times New Roman" w:hAnsi="Times New Roman"/>
          <w:bCs/>
          <w:color w:val="000000"/>
          <w:kern w:val="36"/>
          <w:sz w:val="28"/>
          <w:szCs w:val="28"/>
          <w:lang w:eastAsia="ru-RU"/>
        </w:rPr>
        <w:t xml:space="preserve">Залишки боєприпасів внаслідок обстрілів у Миколаївській </w:t>
      </w:r>
      <w:r w:rsidRPr="004278C3">
        <w:rPr>
          <w:rFonts w:ascii="Times New Roman" w:hAnsi="Times New Roman"/>
          <w:bCs/>
          <w:color w:val="000000"/>
          <w:kern w:val="36"/>
          <w:sz w:val="28"/>
          <w:szCs w:val="28"/>
          <w:lang w:eastAsia="ru-RU"/>
        </w:rPr>
        <w:t xml:space="preserve">області </w:t>
      </w:r>
      <w:r w:rsidR="005E07FE">
        <w:rPr>
          <w:rFonts w:ascii="Times New Roman" w:hAnsi="Times New Roman"/>
          <w:color w:val="000000" w:themeColor="text1"/>
          <w:sz w:val="28"/>
          <w:szCs w:val="28"/>
        </w:rPr>
        <w:t>(</w:t>
      </w:r>
      <w:r w:rsidR="004278C3" w:rsidRPr="005E07FE">
        <w:rPr>
          <w:rFonts w:ascii="Times New Roman" w:hAnsi="Times New Roman"/>
          <w:i/>
          <w:color w:val="000000" w:themeColor="text1"/>
          <w:sz w:val="28"/>
          <w:szCs w:val="28"/>
        </w:rPr>
        <w:t xml:space="preserve">фото ГУ </w:t>
      </w:r>
      <w:r w:rsidRPr="005E07FE">
        <w:rPr>
          <w:rFonts w:ascii="Times New Roman" w:hAnsi="Times New Roman"/>
          <w:i/>
          <w:color w:val="000000" w:themeColor="text1"/>
          <w:sz w:val="28"/>
          <w:szCs w:val="28"/>
        </w:rPr>
        <w:t>ДСНС</w:t>
      </w:r>
      <w:r w:rsidR="004278C3" w:rsidRPr="005E07FE">
        <w:rPr>
          <w:rFonts w:ascii="Times New Roman" w:hAnsi="Times New Roman"/>
          <w:i/>
          <w:color w:val="000000" w:themeColor="text1"/>
          <w:sz w:val="28"/>
          <w:szCs w:val="28"/>
        </w:rPr>
        <w:t xml:space="preserve"> України у Миколаївській області, 2022 рік</w:t>
      </w:r>
      <w:r w:rsidR="005E07FE">
        <w:rPr>
          <w:rFonts w:ascii="Times New Roman" w:hAnsi="Times New Roman"/>
          <w:color w:val="000000" w:themeColor="text1"/>
          <w:sz w:val="28"/>
          <w:szCs w:val="28"/>
        </w:rPr>
        <w:t xml:space="preserve">) </w:t>
      </w:r>
      <w:r w:rsidR="005E07FE" w:rsidRPr="004278C3">
        <w:rPr>
          <w:rFonts w:ascii="Times New Roman" w:hAnsi="Times New Roman"/>
          <w:color w:val="000000" w:themeColor="text1"/>
          <w:sz w:val="28"/>
          <w:szCs w:val="28"/>
        </w:rPr>
        <w:t>[</w:t>
      </w:r>
      <w:r w:rsidR="00231397">
        <w:rPr>
          <w:rFonts w:ascii="Times New Roman" w:hAnsi="Times New Roman"/>
          <w:color w:val="000000" w:themeColor="text1"/>
          <w:sz w:val="28"/>
          <w:szCs w:val="28"/>
        </w:rPr>
        <w:t>16</w:t>
      </w:r>
      <w:r w:rsidR="005E07FE" w:rsidRPr="004278C3">
        <w:rPr>
          <w:rFonts w:ascii="Times New Roman" w:hAnsi="Times New Roman"/>
          <w:color w:val="000000" w:themeColor="text1"/>
          <w:sz w:val="28"/>
          <w:szCs w:val="28"/>
        </w:rPr>
        <w:t>]</w:t>
      </w:r>
    </w:p>
    <w:p w14:paraId="7053C35F" w14:textId="77777777" w:rsidR="0091319B" w:rsidRDefault="0091319B" w:rsidP="0091319B">
      <w:pPr>
        <w:spacing w:after="0" w:line="360" w:lineRule="auto"/>
        <w:ind w:firstLine="567"/>
        <w:jc w:val="both"/>
        <w:rPr>
          <w:rFonts w:ascii="Times New Roman" w:hAnsi="Times New Roman"/>
          <w:bCs/>
          <w:color w:val="000000"/>
          <w:kern w:val="36"/>
          <w:sz w:val="28"/>
          <w:szCs w:val="28"/>
          <w:lang w:eastAsia="ru-RU"/>
        </w:rPr>
      </w:pPr>
    </w:p>
    <w:p w14:paraId="2F236B34" w14:textId="5145E3C4" w:rsidR="006917C5" w:rsidRPr="0091319B" w:rsidRDefault="006917C5" w:rsidP="0091319B">
      <w:pPr>
        <w:spacing w:after="0" w:line="360" w:lineRule="auto"/>
        <w:ind w:firstLine="567"/>
        <w:jc w:val="both"/>
        <w:rPr>
          <w:rFonts w:ascii="Times New Roman" w:hAnsi="Times New Roman"/>
          <w:bCs/>
          <w:color w:val="000000"/>
          <w:kern w:val="36"/>
          <w:sz w:val="28"/>
          <w:szCs w:val="28"/>
          <w:lang w:eastAsia="ru-RU"/>
        </w:rPr>
      </w:pPr>
      <w:r w:rsidRPr="0091319B">
        <w:rPr>
          <w:rFonts w:ascii="Times New Roman" w:hAnsi="Times New Roman"/>
          <w:bCs/>
          <w:color w:val="000000"/>
          <w:kern w:val="36"/>
          <w:sz w:val="28"/>
          <w:szCs w:val="28"/>
          <w:lang w:eastAsia="ru-RU"/>
        </w:rPr>
        <w:t>Зараз навіть неможливо повністю оцінити вплив війни на довкілля через брак точної інформації. Причин цьому дві. Насамперед, навіть збирати ці дані небезпечно для фахівців, оскільки тривають активні бойові дії. По-друге, не вся інформація може бути озвучена публічно з тактичною метою</w:t>
      </w:r>
      <w:r w:rsidR="00657D1C">
        <w:rPr>
          <w:rFonts w:ascii="Times New Roman" w:hAnsi="Times New Roman"/>
          <w:bCs/>
          <w:color w:val="000000"/>
          <w:kern w:val="36"/>
          <w:sz w:val="28"/>
          <w:szCs w:val="28"/>
          <w:lang w:eastAsia="ru-RU"/>
        </w:rPr>
        <w:t xml:space="preserve"> </w:t>
      </w:r>
      <w:r w:rsidR="00657D1C" w:rsidRPr="00EA4C0F">
        <w:rPr>
          <w:rFonts w:ascii="Times New Roman" w:hAnsi="Times New Roman"/>
          <w:sz w:val="28"/>
          <w:szCs w:val="20"/>
        </w:rPr>
        <w:t>[</w:t>
      </w:r>
      <w:r w:rsidR="00657D1C">
        <w:rPr>
          <w:rFonts w:ascii="Times New Roman" w:hAnsi="Times New Roman"/>
          <w:sz w:val="28"/>
          <w:szCs w:val="20"/>
        </w:rPr>
        <w:t>25</w:t>
      </w:r>
      <w:r w:rsidR="00657D1C" w:rsidRPr="00EA4C0F">
        <w:rPr>
          <w:rFonts w:ascii="Times New Roman" w:hAnsi="Times New Roman"/>
          <w:sz w:val="28"/>
          <w:szCs w:val="20"/>
        </w:rPr>
        <w:t>]</w:t>
      </w:r>
      <w:r w:rsidRPr="0091319B">
        <w:rPr>
          <w:rFonts w:ascii="Times New Roman" w:hAnsi="Times New Roman"/>
          <w:bCs/>
          <w:color w:val="000000"/>
          <w:kern w:val="36"/>
          <w:sz w:val="28"/>
          <w:szCs w:val="28"/>
          <w:lang w:eastAsia="ru-RU"/>
        </w:rPr>
        <w:t>.</w:t>
      </w:r>
    </w:p>
    <w:p w14:paraId="7CD478B6" w14:textId="111C4738" w:rsidR="006917C5" w:rsidRDefault="006917C5" w:rsidP="0091319B">
      <w:pPr>
        <w:spacing w:after="0" w:line="360" w:lineRule="auto"/>
        <w:ind w:firstLine="567"/>
        <w:jc w:val="both"/>
        <w:rPr>
          <w:rFonts w:ascii="Times New Roman" w:hAnsi="Times New Roman"/>
          <w:bCs/>
          <w:color w:val="000000"/>
          <w:kern w:val="36"/>
          <w:sz w:val="28"/>
          <w:szCs w:val="28"/>
          <w:lang w:eastAsia="ru-RU"/>
        </w:rPr>
      </w:pPr>
      <w:r w:rsidRPr="0091319B">
        <w:rPr>
          <w:rFonts w:ascii="Times New Roman" w:hAnsi="Times New Roman"/>
          <w:bCs/>
          <w:color w:val="000000"/>
          <w:kern w:val="36"/>
          <w:sz w:val="28"/>
          <w:szCs w:val="28"/>
          <w:lang w:eastAsia="ru-RU"/>
        </w:rPr>
        <w:t xml:space="preserve">Проте точно зрозуміло: чим довше триває війна, тим більше шкоди вона </w:t>
      </w:r>
      <w:proofErr w:type="spellStart"/>
      <w:r w:rsidRPr="0091319B">
        <w:rPr>
          <w:rFonts w:ascii="Times New Roman" w:hAnsi="Times New Roman"/>
          <w:bCs/>
          <w:color w:val="000000"/>
          <w:kern w:val="36"/>
          <w:sz w:val="28"/>
          <w:szCs w:val="28"/>
          <w:lang w:eastAsia="ru-RU"/>
        </w:rPr>
        <w:t>завдасть</w:t>
      </w:r>
      <w:proofErr w:type="spellEnd"/>
      <w:r w:rsidRPr="0091319B">
        <w:rPr>
          <w:rFonts w:ascii="Times New Roman" w:hAnsi="Times New Roman"/>
          <w:bCs/>
          <w:color w:val="000000"/>
          <w:kern w:val="36"/>
          <w:sz w:val="28"/>
          <w:szCs w:val="28"/>
          <w:lang w:eastAsia="ru-RU"/>
        </w:rPr>
        <w:t xml:space="preserve"> довкіллю, і тим більше наслідків ми матимемо в майбутньому. Це підтвердилося, хоч і в меншому масштабі, на початку цієї війни, 8 років тому, коли росія </w:t>
      </w:r>
      <w:r w:rsidR="0091319B">
        <w:rPr>
          <w:rFonts w:ascii="Times New Roman" w:hAnsi="Times New Roman"/>
          <w:bCs/>
          <w:color w:val="000000"/>
          <w:kern w:val="36"/>
          <w:sz w:val="28"/>
          <w:szCs w:val="28"/>
          <w:lang w:eastAsia="ru-RU"/>
        </w:rPr>
        <w:t>незаконно окупувала</w:t>
      </w:r>
      <w:r w:rsidRPr="0091319B">
        <w:rPr>
          <w:rFonts w:ascii="Times New Roman" w:hAnsi="Times New Roman"/>
          <w:bCs/>
          <w:color w:val="000000"/>
          <w:kern w:val="36"/>
          <w:sz w:val="28"/>
          <w:szCs w:val="28"/>
          <w:lang w:eastAsia="ru-RU"/>
        </w:rPr>
        <w:t xml:space="preserve"> Крим і частини Донеччини та Луганщини. Як безпосередньо бойові дії, так і дії окупаційної адміністрації вплинули на природу цих регіонів. За тим, як саме </w:t>
      </w:r>
      <w:r w:rsidR="00A24945">
        <w:rPr>
          <w:rFonts w:ascii="Times New Roman" w:hAnsi="Times New Roman"/>
          <w:bCs/>
          <w:color w:val="000000"/>
          <w:kern w:val="36"/>
          <w:sz w:val="28"/>
          <w:szCs w:val="28"/>
          <w:lang w:eastAsia="ru-RU"/>
        </w:rPr>
        <w:sym w:font="Symbol" w:char="F02D"/>
      </w:r>
      <w:r w:rsidRPr="0091319B">
        <w:rPr>
          <w:rFonts w:ascii="Times New Roman" w:hAnsi="Times New Roman"/>
          <w:bCs/>
          <w:color w:val="000000"/>
          <w:kern w:val="36"/>
          <w:sz w:val="28"/>
          <w:szCs w:val="28"/>
          <w:lang w:eastAsia="ru-RU"/>
        </w:rPr>
        <w:t xml:space="preserve"> можна спробувати спрогнозувати наслідки теперішнього повномасштабного вторгнення.</w:t>
      </w:r>
    </w:p>
    <w:p w14:paraId="04E4EAD7" w14:textId="3FBABE13" w:rsidR="00A24945" w:rsidRPr="0091319B" w:rsidRDefault="00A24945" w:rsidP="0091319B">
      <w:pPr>
        <w:spacing w:after="0" w:line="360" w:lineRule="auto"/>
        <w:ind w:firstLine="567"/>
        <w:jc w:val="both"/>
        <w:rPr>
          <w:rFonts w:ascii="Times New Roman" w:hAnsi="Times New Roman"/>
          <w:bCs/>
          <w:color w:val="000000"/>
          <w:kern w:val="36"/>
          <w:sz w:val="28"/>
          <w:szCs w:val="28"/>
          <w:lang w:eastAsia="ru-RU"/>
        </w:rPr>
      </w:pPr>
      <w:r w:rsidRPr="00A24945">
        <w:rPr>
          <w:rFonts w:ascii="Times New Roman" w:hAnsi="Times New Roman"/>
          <w:bCs/>
          <w:color w:val="000000"/>
          <w:kern w:val="36"/>
          <w:sz w:val="28"/>
          <w:szCs w:val="28"/>
          <w:lang w:eastAsia="ru-RU"/>
        </w:rPr>
        <w:t xml:space="preserve">Наразі дуже важливою є діяльність </w:t>
      </w:r>
      <w:r w:rsidR="004278C3">
        <w:rPr>
          <w:rFonts w:ascii="Times New Roman" w:hAnsi="Times New Roman"/>
          <w:bCs/>
          <w:color w:val="000000"/>
          <w:kern w:val="36"/>
          <w:sz w:val="28"/>
          <w:szCs w:val="28"/>
          <w:lang w:eastAsia="ru-RU"/>
        </w:rPr>
        <w:t>Міністерства захисту довкілля та природних ресурсів України</w:t>
      </w:r>
      <w:r w:rsidRPr="00A24945">
        <w:rPr>
          <w:rFonts w:ascii="Times New Roman" w:hAnsi="Times New Roman"/>
          <w:bCs/>
          <w:color w:val="000000"/>
          <w:kern w:val="36"/>
          <w:sz w:val="28"/>
          <w:szCs w:val="28"/>
          <w:lang w:eastAsia="ru-RU"/>
        </w:rPr>
        <w:t xml:space="preserve">, громадянського суспільства та екологічного комітету Верховної Ради, щоб усі збитки завдані довкіллю, були максимально </w:t>
      </w:r>
      <w:r w:rsidRPr="00A24945">
        <w:rPr>
          <w:rFonts w:ascii="Times New Roman" w:hAnsi="Times New Roman"/>
          <w:bCs/>
          <w:color w:val="000000"/>
          <w:kern w:val="36"/>
          <w:sz w:val="28"/>
          <w:szCs w:val="28"/>
          <w:lang w:eastAsia="ru-RU"/>
        </w:rPr>
        <w:lastRenderedPageBreak/>
        <w:t xml:space="preserve">задокументовані та компенсовані агресором у майбутньому. Також важливо, щоб план відновлення України містив заходи з відновлення та захисту екосистем, а плани реконструкції населених пунктів містили </w:t>
      </w:r>
      <w:proofErr w:type="spellStart"/>
      <w:r w:rsidRPr="00A24945">
        <w:rPr>
          <w:rFonts w:ascii="Times New Roman" w:hAnsi="Times New Roman"/>
          <w:bCs/>
          <w:color w:val="000000"/>
          <w:kern w:val="36"/>
          <w:sz w:val="28"/>
          <w:szCs w:val="28"/>
          <w:lang w:eastAsia="ru-RU"/>
        </w:rPr>
        <w:t>природоорієнтовані</w:t>
      </w:r>
      <w:proofErr w:type="spellEnd"/>
      <w:r w:rsidRPr="00A24945">
        <w:rPr>
          <w:rFonts w:ascii="Times New Roman" w:hAnsi="Times New Roman"/>
          <w:bCs/>
          <w:color w:val="000000"/>
          <w:kern w:val="36"/>
          <w:sz w:val="28"/>
          <w:szCs w:val="28"/>
          <w:lang w:eastAsia="ru-RU"/>
        </w:rPr>
        <w:t xml:space="preserve"> рішення та заходи з адаптації до зміни клімату</w:t>
      </w:r>
      <w:r w:rsidR="00657D1C">
        <w:rPr>
          <w:rFonts w:ascii="Times New Roman" w:hAnsi="Times New Roman"/>
          <w:bCs/>
          <w:color w:val="000000"/>
          <w:kern w:val="36"/>
          <w:sz w:val="28"/>
          <w:szCs w:val="28"/>
          <w:lang w:eastAsia="ru-RU"/>
        </w:rPr>
        <w:t xml:space="preserve"> </w:t>
      </w:r>
      <w:r w:rsidR="00657D1C" w:rsidRPr="00EA4C0F">
        <w:rPr>
          <w:rFonts w:ascii="Times New Roman" w:hAnsi="Times New Roman"/>
          <w:sz w:val="28"/>
          <w:szCs w:val="20"/>
        </w:rPr>
        <w:t>[</w:t>
      </w:r>
      <w:r w:rsidR="004278C3">
        <w:rPr>
          <w:rFonts w:ascii="Times New Roman" w:hAnsi="Times New Roman"/>
          <w:sz w:val="28"/>
          <w:szCs w:val="20"/>
        </w:rPr>
        <w:t xml:space="preserve">6, 16, </w:t>
      </w:r>
      <w:r w:rsidR="00657D1C">
        <w:rPr>
          <w:rFonts w:ascii="Times New Roman" w:hAnsi="Times New Roman"/>
          <w:sz w:val="28"/>
          <w:szCs w:val="20"/>
        </w:rPr>
        <w:t>2</w:t>
      </w:r>
      <w:r w:rsidR="004278C3">
        <w:rPr>
          <w:rFonts w:ascii="Times New Roman" w:hAnsi="Times New Roman"/>
          <w:sz w:val="28"/>
          <w:szCs w:val="20"/>
        </w:rPr>
        <w:t>0</w:t>
      </w:r>
      <w:r w:rsidR="00657D1C">
        <w:rPr>
          <w:rFonts w:ascii="Times New Roman" w:hAnsi="Times New Roman"/>
          <w:sz w:val="28"/>
          <w:szCs w:val="20"/>
        </w:rPr>
        <w:t xml:space="preserve">, </w:t>
      </w:r>
      <w:r w:rsidR="004278C3">
        <w:rPr>
          <w:rFonts w:ascii="Times New Roman" w:hAnsi="Times New Roman"/>
          <w:sz w:val="28"/>
          <w:szCs w:val="20"/>
        </w:rPr>
        <w:t>25</w:t>
      </w:r>
      <w:r w:rsidR="00657D1C" w:rsidRPr="00EA4C0F">
        <w:rPr>
          <w:rFonts w:ascii="Times New Roman" w:hAnsi="Times New Roman"/>
          <w:sz w:val="28"/>
          <w:szCs w:val="20"/>
        </w:rPr>
        <w:t>]</w:t>
      </w:r>
      <w:r w:rsidRPr="00A24945">
        <w:rPr>
          <w:rFonts w:ascii="Times New Roman" w:hAnsi="Times New Roman"/>
          <w:bCs/>
          <w:color w:val="000000"/>
          <w:kern w:val="36"/>
          <w:sz w:val="28"/>
          <w:szCs w:val="28"/>
          <w:lang w:eastAsia="ru-RU"/>
        </w:rPr>
        <w:t>.</w:t>
      </w:r>
    </w:p>
    <w:p w14:paraId="4A9BE882" w14:textId="77777777" w:rsidR="00ED03A2" w:rsidRDefault="00ED03A2" w:rsidP="00AE4C9D">
      <w:pPr>
        <w:spacing w:after="0" w:line="360" w:lineRule="auto"/>
        <w:jc w:val="center"/>
        <w:rPr>
          <w:rFonts w:ascii="Times New Roman" w:hAnsi="Times New Roman"/>
          <w:b/>
          <w:bCs/>
          <w:color w:val="000000"/>
          <w:kern w:val="36"/>
          <w:sz w:val="28"/>
          <w:szCs w:val="28"/>
          <w:lang w:eastAsia="ru-RU"/>
        </w:rPr>
      </w:pPr>
      <w:r>
        <w:rPr>
          <w:rFonts w:ascii="Times New Roman" w:hAnsi="Times New Roman"/>
          <w:b/>
          <w:bCs/>
          <w:color w:val="000000"/>
          <w:kern w:val="36"/>
          <w:sz w:val="28"/>
          <w:szCs w:val="28"/>
          <w:lang w:eastAsia="ru-RU"/>
        </w:rPr>
        <w:br w:type="page"/>
      </w:r>
    </w:p>
    <w:p w14:paraId="43C1F03C" w14:textId="766CE50C" w:rsidR="009216C9" w:rsidRPr="006620BC" w:rsidRDefault="009216C9" w:rsidP="00AE4C9D">
      <w:pPr>
        <w:spacing w:after="0" w:line="360" w:lineRule="auto"/>
        <w:jc w:val="center"/>
        <w:rPr>
          <w:rFonts w:ascii="Times New Roman" w:hAnsi="Times New Roman"/>
          <w:b/>
          <w:bCs/>
          <w:color w:val="000000"/>
          <w:kern w:val="36"/>
          <w:sz w:val="28"/>
          <w:szCs w:val="28"/>
          <w:lang w:eastAsia="ru-RU"/>
        </w:rPr>
      </w:pPr>
      <w:r w:rsidRPr="006620BC">
        <w:rPr>
          <w:rFonts w:ascii="Times New Roman" w:hAnsi="Times New Roman"/>
          <w:b/>
          <w:bCs/>
          <w:color w:val="000000"/>
          <w:kern w:val="36"/>
          <w:sz w:val="28"/>
          <w:szCs w:val="28"/>
          <w:lang w:eastAsia="ru-RU"/>
        </w:rPr>
        <w:lastRenderedPageBreak/>
        <w:t>ВИСНОВКИ</w:t>
      </w:r>
    </w:p>
    <w:p w14:paraId="0F58E85D" w14:textId="058C047C" w:rsidR="00E87657" w:rsidRDefault="00AE4C9D" w:rsidP="00B73B00">
      <w:pPr>
        <w:spacing w:after="0" w:line="360" w:lineRule="auto"/>
        <w:ind w:firstLine="567"/>
        <w:jc w:val="both"/>
        <w:rPr>
          <w:rFonts w:ascii="Times New Roman" w:hAnsi="Times New Roman"/>
          <w:sz w:val="28"/>
        </w:rPr>
      </w:pPr>
      <w:r w:rsidRPr="00E87657">
        <w:rPr>
          <w:rFonts w:ascii="Times New Roman" w:hAnsi="Times New Roman"/>
          <w:sz w:val="28"/>
          <w:szCs w:val="28"/>
        </w:rPr>
        <w:t xml:space="preserve">У кваліфікаційній роботі наведено результати </w:t>
      </w:r>
      <w:r w:rsidR="0035647A" w:rsidRPr="00E87657">
        <w:rPr>
          <w:rFonts w:ascii="Times New Roman" w:hAnsi="Times New Roman"/>
          <w:sz w:val="28"/>
        </w:rPr>
        <w:t>впливу та шляхи мінімізації впливу діяльності теплоенергетичних об’єктів на стан довкілля</w:t>
      </w:r>
      <w:r w:rsidRPr="00E87657">
        <w:rPr>
          <w:rFonts w:ascii="Times New Roman" w:hAnsi="Times New Roman"/>
          <w:sz w:val="28"/>
          <w:szCs w:val="28"/>
        </w:rPr>
        <w:t xml:space="preserve">. </w:t>
      </w:r>
      <w:r w:rsidR="00E87657">
        <w:rPr>
          <w:rFonts w:ascii="Times New Roman" w:hAnsi="Times New Roman"/>
          <w:sz w:val="28"/>
        </w:rPr>
        <w:t>В</w:t>
      </w:r>
      <w:r w:rsidR="0035647A" w:rsidRPr="00E87657">
        <w:rPr>
          <w:rFonts w:ascii="Times New Roman" w:hAnsi="Times New Roman"/>
          <w:sz w:val="28"/>
        </w:rPr>
        <w:t>изначено характеристику теплоенергетичних об'єктів та їх вплив на довкілля; проаналізовано забруднення атмосферного повітря викидами теплоенергетичних об’єктів, водних ресурсів скидами теплоенергетичних об’єктів, вплив теплоенергетичних об’єктів на ґрунти та ландшафти, оцінка екологічного ризику діяльності теплоенергетичних об’єктів та шляхи мінімізації впливу діяльності теплоенергетичних об’єктів</w:t>
      </w:r>
      <w:r w:rsidR="00E87657" w:rsidRPr="00E87657">
        <w:rPr>
          <w:rFonts w:ascii="Times New Roman" w:hAnsi="Times New Roman"/>
          <w:sz w:val="28"/>
        </w:rPr>
        <w:t>, а також вплив ракетних ударів  на теплоенергетичні об’єкти.</w:t>
      </w:r>
    </w:p>
    <w:p w14:paraId="28832E27" w14:textId="60D6DE72" w:rsidR="00B73B00" w:rsidRPr="00B73B00" w:rsidRDefault="00B73B00" w:rsidP="00B73B00">
      <w:pPr>
        <w:spacing w:after="0" w:line="360" w:lineRule="auto"/>
        <w:ind w:firstLine="567"/>
        <w:jc w:val="both"/>
        <w:rPr>
          <w:rFonts w:ascii="Times New Roman" w:hAnsi="Times New Roman"/>
          <w:sz w:val="28"/>
          <w:szCs w:val="20"/>
        </w:rPr>
      </w:pPr>
      <w:r w:rsidRPr="00B73B00">
        <w:rPr>
          <w:rFonts w:ascii="Times New Roman" w:hAnsi="Times New Roman"/>
          <w:sz w:val="28"/>
          <w:szCs w:val="20"/>
        </w:rPr>
        <w:t>Внаслідок негативного впливу теплоенергетики у багатьох регіонах сьогодні виникає небезпечна екологічна ситуація, яку характеризують наступні основні ознаки:</w:t>
      </w:r>
    </w:p>
    <w:p w14:paraId="4B8E4624" w14:textId="77777777" w:rsidR="00B73B00" w:rsidRPr="00B73B00" w:rsidRDefault="00B73B00" w:rsidP="00B73B00">
      <w:pPr>
        <w:spacing w:after="0" w:line="360" w:lineRule="auto"/>
        <w:ind w:firstLine="567"/>
        <w:jc w:val="both"/>
        <w:rPr>
          <w:rFonts w:ascii="Times New Roman" w:hAnsi="Times New Roman"/>
          <w:sz w:val="28"/>
          <w:szCs w:val="20"/>
        </w:rPr>
      </w:pPr>
      <w:r w:rsidRPr="00B73B00">
        <w:rPr>
          <w:rFonts w:ascii="Times New Roman" w:hAnsi="Times New Roman"/>
          <w:sz w:val="28"/>
          <w:szCs w:val="20"/>
        </w:rPr>
        <w:t>1. Забруднення повітря газовими та аерозольними викидами, такими як CO</w:t>
      </w:r>
      <w:r w:rsidRPr="00B73B00">
        <w:rPr>
          <w:rFonts w:ascii="Times New Roman" w:hAnsi="Times New Roman"/>
          <w:sz w:val="28"/>
          <w:szCs w:val="20"/>
          <w:vertAlign w:val="subscript"/>
        </w:rPr>
        <w:t>2</w:t>
      </w:r>
      <w:r w:rsidRPr="00B73B00">
        <w:rPr>
          <w:rFonts w:ascii="Times New Roman" w:hAnsi="Times New Roman"/>
          <w:sz w:val="28"/>
          <w:szCs w:val="20"/>
        </w:rPr>
        <w:t xml:space="preserve">, </w:t>
      </w:r>
      <w:proofErr w:type="spellStart"/>
      <w:r w:rsidRPr="00B73B00">
        <w:rPr>
          <w:rFonts w:ascii="Times New Roman" w:hAnsi="Times New Roman"/>
          <w:sz w:val="28"/>
          <w:szCs w:val="20"/>
        </w:rPr>
        <w:t>поліциклічні</w:t>
      </w:r>
      <w:proofErr w:type="spellEnd"/>
      <w:r w:rsidRPr="00B73B00">
        <w:rPr>
          <w:rFonts w:ascii="Times New Roman" w:hAnsi="Times New Roman"/>
          <w:sz w:val="28"/>
          <w:szCs w:val="20"/>
        </w:rPr>
        <w:t xml:space="preserve"> ароматичні вуглеводні, CO, </w:t>
      </w:r>
      <w:proofErr w:type="spellStart"/>
      <w:r w:rsidRPr="00B73B00">
        <w:rPr>
          <w:rFonts w:ascii="Times New Roman" w:hAnsi="Times New Roman"/>
          <w:sz w:val="28"/>
          <w:szCs w:val="20"/>
        </w:rPr>
        <w:t>NO</w:t>
      </w:r>
      <w:r w:rsidRPr="00B73B00">
        <w:rPr>
          <w:rFonts w:ascii="Times New Roman" w:hAnsi="Times New Roman"/>
          <w:sz w:val="28"/>
          <w:szCs w:val="20"/>
          <w:vertAlign w:val="subscript"/>
        </w:rPr>
        <w:t>x</w:t>
      </w:r>
      <w:proofErr w:type="spellEnd"/>
      <w:r w:rsidRPr="00B73B00">
        <w:rPr>
          <w:rFonts w:ascii="Times New Roman" w:hAnsi="Times New Roman"/>
          <w:sz w:val="28"/>
          <w:szCs w:val="20"/>
        </w:rPr>
        <w:t xml:space="preserve">, </w:t>
      </w:r>
      <w:proofErr w:type="spellStart"/>
      <w:r w:rsidRPr="00B73B00">
        <w:rPr>
          <w:rFonts w:ascii="Times New Roman" w:hAnsi="Times New Roman"/>
          <w:sz w:val="28"/>
          <w:szCs w:val="20"/>
        </w:rPr>
        <w:t>SO</w:t>
      </w:r>
      <w:r w:rsidRPr="00B73B00">
        <w:rPr>
          <w:rFonts w:ascii="Times New Roman" w:hAnsi="Times New Roman"/>
          <w:sz w:val="28"/>
          <w:szCs w:val="20"/>
          <w:vertAlign w:val="subscript"/>
        </w:rPr>
        <w:t>x</w:t>
      </w:r>
      <w:proofErr w:type="spellEnd"/>
      <w:r w:rsidRPr="00B73B00">
        <w:rPr>
          <w:rFonts w:ascii="Times New Roman" w:hAnsi="Times New Roman"/>
          <w:sz w:val="28"/>
          <w:szCs w:val="20"/>
        </w:rPr>
        <w:t>, зола та сажа. Це може спричинити руйнування озонового шару, парниковий ефект та накопичення твердих частинок у стратосфері, які впливають на температурний режим планети.</w:t>
      </w:r>
    </w:p>
    <w:p w14:paraId="2C25A0DB" w14:textId="77777777" w:rsidR="00B73B00" w:rsidRPr="00B73B00" w:rsidRDefault="00B73B00" w:rsidP="00B73B00">
      <w:pPr>
        <w:spacing w:after="0" w:line="360" w:lineRule="auto"/>
        <w:ind w:firstLine="567"/>
        <w:jc w:val="both"/>
        <w:rPr>
          <w:rFonts w:ascii="Times New Roman" w:hAnsi="Times New Roman"/>
          <w:sz w:val="28"/>
          <w:szCs w:val="20"/>
        </w:rPr>
      </w:pPr>
      <w:r w:rsidRPr="00B73B00">
        <w:rPr>
          <w:rFonts w:ascii="Times New Roman" w:hAnsi="Times New Roman"/>
          <w:sz w:val="28"/>
          <w:szCs w:val="20"/>
        </w:rPr>
        <w:t>2. Викиди теплової енергії в навколишнє середовище призводять до теплового забруднення і можуть змінювати клімат у локальних районах та містах.</w:t>
      </w:r>
    </w:p>
    <w:p w14:paraId="3A98B9DD" w14:textId="77777777" w:rsidR="00B73B00" w:rsidRPr="00B73B00" w:rsidRDefault="00B73B00" w:rsidP="00B73B00">
      <w:pPr>
        <w:spacing w:after="0" w:line="360" w:lineRule="auto"/>
        <w:ind w:firstLine="567"/>
        <w:jc w:val="both"/>
        <w:rPr>
          <w:rFonts w:ascii="Times New Roman" w:hAnsi="Times New Roman"/>
          <w:sz w:val="28"/>
          <w:szCs w:val="20"/>
        </w:rPr>
      </w:pPr>
      <w:r w:rsidRPr="00B73B00">
        <w:rPr>
          <w:rFonts w:ascii="Times New Roman" w:hAnsi="Times New Roman"/>
          <w:sz w:val="28"/>
          <w:szCs w:val="20"/>
        </w:rPr>
        <w:t>3. Забруднення ландшафту, що призводить до знищення лісів, рослинності та диких тварин, що загрожує безпеці життя людей у цих районах.</w:t>
      </w:r>
    </w:p>
    <w:p w14:paraId="101F37FE" w14:textId="77777777" w:rsidR="00B73B00" w:rsidRPr="00B73B00" w:rsidRDefault="00B73B00" w:rsidP="00B73B00">
      <w:pPr>
        <w:spacing w:after="0" w:line="360" w:lineRule="auto"/>
        <w:ind w:firstLine="567"/>
        <w:jc w:val="both"/>
        <w:rPr>
          <w:rFonts w:ascii="Times New Roman" w:hAnsi="Times New Roman"/>
          <w:sz w:val="28"/>
          <w:szCs w:val="20"/>
        </w:rPr>
      </w:pPr>
      <w:r w:rsidRPr="00B73B00">
        <w:rPr>
          <w:rFonts w:ascii="Times New Roman" w:hAnsi="Times New Roman"/>
          <w:sz w:val="28"/>
          <w:szCs w:val="20"/>
        </w:rPr>
        <w:t>4. Оптичне забруднення атмосфери у великих містах через складну систему поглинання, відбивання та розсіювання сонячних променів через наявність відповідних газових забруднень.</w:t>
      </w:r>
    </w:p>
    <w:p w14:paraId="18B3C38C" w14:textId="77777777" w:rsidR="00B73B00" w:rsidRDefault="00B73B00" w:rsidP="00B73B00">
      <w:pPr>
        <w:spacing w:after="0" w:line="360" w:lineRule="auto"/>
        <w:ind w:firstLine="567"/>
        <w:jc w:val="both"/>
        <w:rPr>
          <w:rFonts w:ascii="Times New Roman" w:hAnsi="Times New Roman"/>
          <w:sz w:val="28"/>
          <w:szCs w:val="20"/>
        </w:rPr>
      </w:pPr>
      <w:r w:rsidRPr="00B73B00">
        <w:rPr>
          <w:rFonts w:ascii="Times New Roman" w:hAnsi="Times New Roman"/>
          <w:sz w:val="28"/>
          <w:szCs w:val="20"/>
        </w:rPr>
        <w:t>5. Забруднення ґрунтових вод стоками з теплових електростанцій та інших промислових об'єктів.</w:t>
      </w:r>
    </w:p>
    <w:p w14:paraId="135C2145" w14:textId="25F3B06E" w:rsidR="004F5DA0" w:rsidRPr="00B73B00" w:rsidRDefault="004F5DA0" w:rsidP="00B73B00">
      <w:pPr>
        <w:spacing w:after="0" w:line="360" w:lineRule="auto"/>
        <w:ind w:firstLine="567"/>
        <w:jc w:val="both"/>
        <w:rPr>
          <w:rFonts w:ascii="Times New Roman" w:hAnsi="Times New Roman"/>
          <w:sz w:val="28"/>
          <w:szCs w:val="20"/>
        </w:rPr>
      </w:pPr>
      <w:r>
        <w:rPr>
          <w:rFonts w:ascii="Times New Roman" w:hAnsi="Times New Roman"/>
          <w:sz w:val="28"/>
          <w:szCs w:val="20"/>
        </w:rPr>
        <w:t xml:space="preserve">6. Ракетні обстріли. </w:t>
      </w:r>
      <w:r w:rsidRPr="004F5DA0">
        <w:rPr>
          <w:rFonts w:ascii="Times New Roman" w:hAnsi="Times New Roman"/>
          <w:sz w:val="28"/>
          <w:szCs w:val="20"/>
        </w:rPr>
        <w:t>Пошкодження екосистем, забруднення підстави, зменшення біорізноманіт</w:t>
      </w:r>
      <w:r w:rsidR="00A24945">
        <w:rPr>
          <w:rFonts w:ascii="Times New Roman" w:hAnsi="Times New Roman"/>
          <w:sz w:val="28"/>
          <w:szCs w:val="20"/>
        </w:rPr>
        <w:t>тя</w:t>
      </w:r>
      <w:r w:rsidRPr="004F5DA0">
        <w:rPr>
          <w:rFonts w:ascii="Times New Roman" w:hAnsi="Times New Roman"/>
          <w:sz w:val="28"/>
          <w:szCs w:val="20"/>
        </w:rPr>
        <w:t xml:space="preserve"> та збільшення популяції лісових шкідників. Крім </w:t>
      </w:r>
      <w:r w:rsidRPr="004F5DA0">
        <w:rPr>
          <w:rFonts w:ascii="Times New Roman" w:hAnsi="Times New Roman"/>
          <w:sz w:val="28"/>
          <w:szCs w:val="20"/>
        </w:rPr>
        <w:lastRenderedPageBreak/>
        <w:t>того, для відновлення країни знадобляться значні обсяги природних ресурсів. Існує також ризик того, що Україна не досягне кліматичних цілей, які вона поставила, після війни є причиною зміни клімату, а відновлення країни неминуче супроводжуватиметься масовими віками парникових газів.</w:t>
      </w:r>
      <w:r w:rsidR="00A24945">
        <w:rPr>
          <w:rFonts w:ascii="Times New Roman" w:hAnsi="Times New Roman"/>
          <w:sz w:val="28"/>
          <w:szCs w:val="20"/>
        </w:rPr>
        <w:t xml:space="preserve"> </w:t>
      </w:r>
      <w:r w:rsidRPr="004F5DA0">
        <w:rPr>
          <w:rFonts w:ascii="Times New Roman" w:hAnsi="Times New Roman"/>
          <w:sz w:val="28"/>
          <w:szCs w:val="20"/>
        </w:rPr>
        <w:t>Якщо передбачалося серйозне хімічне забруднення обґрунтування та води, важливо було створити ефективну систему моніторингу</w:t>
      </w:r>
      <w:r w:rsidR="00A24945">
        <w:rPr>
          <w:rFonts w:ascii="Times New Roman" w:hAnsi="Times New Roman"/>
          <w:sz w:val="28"/>
          <w:szCs w:val="20"/>
        </w:rPr>
        <w:t xml:space="preserve"> довкілля</w:t>
      </w:r>
      <w:r w:rsidRPr="004F5DA0">
        <w:rPr>
          <w:rFonts w:ascii="Times New Roman" w:hAnsi="Times New Roman"/>
          <w:sz w:val="28"/>
          <w:szCs w:val="20"/>
        </w:rPr>
        <w:t xml:space="preserve"> після війни. Це допоможе задокументувати справжні масштаби шкоди </w:t>
      </w:r>
      <w:r w:rsidR="00E87657">
        <w:rPr>
          <w:rFonts w:ascii="Times New Roman" w:hAnsi="Times New Roman"/>
          <w:sz w:val="28"/>
          <w:szCs w:val="20"/>
        </w:rPr>
        <w:t xml:space="preserve">довкіллю </w:t>
      </w:r>
      <w:r w:rsidRPr="004F5DA0">
        <w:rPr>
          <w:rFonts w:ascii="Times New Roman" w:hAnsi="Times New Roman"/>
          <w:sz w:val="28"/>
          <w:szCs w:val="20"/>
        </w:rPr>
        <w:t>та застосувати найефективніші заходи, щоб уникнути подальшого погіршення стану та відновити екосистеми до стану, безпечного для людини та природи.</w:t>
      </w:r>
    </w:p>
    <w:p w14:paraId="11A38AA1" w14:textId="4E791506" w:rsidR="00B73B00" w:rsidRPr="00B73B00" w:rsidRDefault="00B73B00" w:rsidP="00E87657">
      <w:pPr>
        <w:spacing w:after="0" w:line="360" w:lineRule="auto"/>
        <w:ind w:firstLine="567"/>
        <w:jc w:val="both"/>
        <w:rPr>
          <w:rFonts w:ascii="Times New Roman" w:hAnsi="Times New Roman"/>
          <w:sz w:val="28"/>
          <w:szCs w:val="20"/>
        </w:rPr>
      </w:pPr>
      <w:r w:rsidRPr="00B73B00">
        <w:rPr>
          <w:rFonts w:ascii="Times New Roman" w:hAnsi="Times New Roman"/>
          <w:sz w:val="28"/>
          <w:szCs w:val="20"/>
        </w:rPr>
        <w:t>Оскільки теплоенергетика має значний негативний вплив на довкілля, варто збільшити використання альтернативних джерел енергії, які не тільки екологічно безпечні, але й використовую</w:t>
      </w:r>
      <w:r w:rsidR="00E87657">
        <w:rPr>
          <w:rFonts w:ascii="Times New Roman" w:hAnsi="Times New Roman"/>
          <w:sz w:val="28"/>
          <w:szCs w:val="20"/>
        </w:rPr>
        <w:t xml:space="preserve">ть невичерпні природні ресурси. </w:t>
      </w:r>
      <w:r w:rsidRPr="00B73B00">
        <w:rPr>
          <w:rFonts w:ascii="Times New Roman" w:hAnsi="Times New Roman"/>
          <w:sz w:val="28"/>
          <w:szCs w:val="20"/>
        </w:rPr>
        <w:t>Проблеми, пов'язані з формуванням екологічної свідомості в Україні, стосуються всіх сфер суспільства, включаючи бізнес, урядові структури та всіх громадян. Хоча спостерігається певний прогрес у цьому напрямі, відображений у діяльності громадських організацій та урядових структур, що реалізується через співпрацю між Україною та Європейським Союзом, все ще існує недостатнє усвідомлення проблем екології більшістю населення.</w:t>
      </w:r>
    </w:p>
    <w:p w14:paraId="7D08210F" w14:textId="77777777" w:rsidR="00B73B00" w:rsidRPr="00B73B00" w:rsidRDefault="00B73B00" w:rsidP="00B73B00">
      <w:pPr>
        <w:spacing w:after="0" w:line="360" w:lineRule="auto"/>
        <w:ind w:firstLine="567"/>
        <w:jc w:val="both"/>
        <w:rPr>
          <w:rFonts w:ascii="Times New Roman" w:hAnsi="Times New Roman"/>
          <w:sz w:val="28"/>
          <w:szCs w:val="20"/>
        </w:rPr>
      </w:pPr>
      <w:r w:rsidRPr="00B73B00">
        <w:rPr>
          <w:rFonts w:ascii="Times New Roman" w:hAnsi="Times New Roman"/>
          <w:sz w:val="28"/>
          <w:szCs w:val="20"/>
        </w:rPr>
        <w:t>Нинішня ситуація свідчить про неефективність взаємодії між наукою, бізнесом, громадськістю та державними органами у формуванні екологічної свідомості, яка є ключовою умовою сталого розвитку. Цей стан суперечить практиці країн Європейського Союзу, де екологічна свідомість вже давно стала нормою.</w:t>
      </w:r>
    </w:p>
    <w:p w14:paraId="6160098C" w14:textId="3BE946C4" w:rsidR="003F38B3" w:rsidRDefault="00B73B00" w:rsidP="00B73B00">
      <w:pPr>
        <w:spacing w:after="0" w:line="360" w:lineRule="auto"/>
        <w:ind w:firstLine="567"/>
        <w:jc w:val="both"/>
        <w:rPr>
          <w:rFonts w:ascii="Times New Roman" w:hAnsi="Times New Roman"/>
          <w:sz w:val="28"/>
          <w:szCs w:val="28"/>
        </w:rPr>
      </w:pPr>
      <w:r w:rsidRPr="00B73B00">
        <w:rPr>
          <w:rFonts w:ascii="Times New Roman" w:hAnsi="Times New Roman"/>
          <w:sz w:val="28"/>
          <w:szCs w:val="20"/>
        </w:rPr>
        <w:t>Майбутні дослідження будуть спрямовані на розробку пропозицій, спрямованих на усунення цього негативного явища і покращення екологічної свідомості в усіх сферах українського суспільства.</w:t>
      </w:r>
    </w:p>
    <w:p w14:paraId="3C5B2217" w14:textId="77777777" w:rsidR="00BD6382" w:rsidRDefault="00BD6382" w:rsidP="00AE4C9D">
      <w:pPr>
        <w:spacing w:after="0" w:line="360" w:lineRule="auto"/>
        <w:ind w:firstLine="567"/>
        <w:jc w:val="both"/>
        <w:rPr>
          <w:rFonts w:ascii="Times New Roman" w:hAnsi="Times New Roman"/>
          <w:sz w:val="28"/>
          <w:szCs w:val="28"/>
        </w:rPr>
      </w:pPr>
    </w:p>
    <w:p w14:paraId="0F37AB38" w14:textId="77777777" w:rsidR="00BD6382" w:rsidRDefault="00BD6382" w:rsidP="00AE4C9D">
      <w:pPr>
        <w:spacing w:after="0" w:line="360" w:lineRule="auto"/>
        <w:ind w:firstLine="567"/>
        <w:jc w:val="both"/>
        <w:rPr>
          <w:rFonts w:ascii="Times New Roman" w:hAnsi="Times New Roman"/>
          <w:sz w:val="28"/>
          <w:szCs w:val="28"/>
        </w:rPr>
      </w:pPr>
    </w:p>
    <w:p w14:paraId="526955A8" w14:textId="77777777" w:rsidR="00E87657" w:rsidRDefault="00E87657" w:rsidP="00AE4C9D">
      <w:pPr>
        <w:spacing w:after="0" w:line="360" w:lineRule="auto"/>
        <w:ind w:firstLine="567"/>
        <w:jc w:val="both"/>
        <w:rPr>
          <w:rFonts w:ascii="Times New Roman" w:hAnsi="Times New Roman"/>
          <w:sz w:val="28"/>
          <w:szCs w:val="28"/>
        </w:rPr>
      </w:pPr>
    </w:p>
    <w:p w14:paraId="65B0352B" w14:textId="77777777" w:rsidR="00BD6382" w:rsidRDefault="00BD6382" w:rsidP="00AE4C9D">
      <w:pPr>
        <w:spacing w:after="0" w:line="360" w:lineRule="auto"/>
        <w:ind w:firstLine="567"/>
        <w:jc w:val="both"/>
        <w:rPr>
          <w:rFonts w:ascii="Times New Roman" w:hAnsi="Times New Roman"/>
          <w:sz w:val="28"/>
          <w:szCs w:val="28"/>
        </w:rPr>
      </w:pPr>
    </w:p>
    <w:p w14:paraId="27BEB5EF" w14:textId="77777777" w:rsidR="009216C9" w:rsidRPr="006620BC" w:rsidRDefault="009216C9" w:rsidP="009162C5">
      <w:pPr>
        <w:pStyle w:val="1"/>
        <w:spacing w:before="0" w:beforeAutospacing="0" w:after="0" w:afterAutospacing="0" w:line="360" w:lineRule="auto"/>
        <w:jc w:val="center"/>
        <w:rPr>
          <w:sz w:val="28"/>
          <w:szCs w:val="28"/>
          <w:lang w:val="uk-UA"/>
        </w:rPr>
      </w:pPr>
      <w:r w:rsidRPr="006620BC">
        <w:rPr>
          <w:sz w:val="28"/>
          <w:szCs w:val="28"/>
          <w:lang w:val="uk-UA"/>
        </w:rPr>
        <w:lastRenderedPageBreak/>
        <w:t>СПИСОК ВИКОРИСТАНИХ ДЖЕРЕЛ</w:t>
      </w:r>
    </w:p>
    <w:p w14:paraId="64852AEC" w14:textId="77777777" w:rsidR="004B5AE9" w:rsidRPr="00EF4037" w:rsidRDefault="004B5AE9"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color w:val="000000"/>
          <w:sz w:val="28"/>
          <w:szCs w:val="28"/>
        </w:rPr>
        <w:t xml:space="preserve">Альтернативні джерела енергії – </w:t>
      </w:r>
      <w:proofErr w:type="spellStart"/>
      <w:r w:rsidRPr="00EF4037">
        <w:rPr>
          <w:b w:val="0"/>
          <w:color w:val="000000"/>
          <w:sz w:val="28"/>
          <w:szCs w:val="28"/>
        </w:rPr>
        <w:t>AgroBiogas</w:t>
      </w:r>
      <w:proofErr w:type="spellEnd"/>
      <w:r w:rsidRPr="00EF4037">
        <w:rPr>
          <w:b w:val="0"/>
          <w:color w:val="000000"/>
          <w:sz w:val="28"/>
          <w:szCs w:val="28"/>
        </w:rPr>
        <w:t>. </w:t>
      </w:r>
      <w:proofErr w:type="spellStart"/>
      <w:r w:rsidRPr="00EF4037">
        <w:rPr>
          <w:b w:val="0"/>
          <w:i/>
          <w:iCs/>
          <w:color w:val="000000"/>
          <w:sz w:val="28"/>
          <w:szCs w:val="28"/>
        </w:rPr>
        <w:t>AgroBiogas</w:t>
      </w:r>
      <w:proofErr w:type="spellEnd"/>
      <w:r w:rsidRPr="00EF4037">
        <w:rPr>
          <w:b w:val="0"/>
          <w:color w:val="000000"/>
          <w:sz w:val="28"/>
          <w:szCs w:val="28"/>
        </w:rPr>
        <w:t>. URL: </w:t>
      </w:r>
      <w:hyperlink r:id="rId27" w:history="1">
        <w:r w:rsidRPr="00EF4037">
          <w:rPr>
            <w:rStyle w:val="a6"/>
            <w:b w:val="0"/>
            <w:sz w:val="28"/>
            <w:szCs w:val="28"/>
          </w:rPr>
          <w:t>https://agrobiogas.com.ua/alternative-energy-sources/</w:t>
        </w:r>
      </w:hyperlink>
    </w:p>
    <w:p w14:paraId="63CC9119" w14:textId="77777777" w:rsidR="004B5AE9" w:rsidRPr="00EF4037" w:rsidRDefault="004B5AE9"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sz w:val="28"/>
          <w:szCs w:val="28"/>
          <w:lang w:val="uk-UA"/>
        </w:rPr>
        <w:t xml:space="preserve">Бойко І. І. Концептуальні виміри екологічної свідомості. </w:t>
      </w:r>
      <w:r w:rsidRPr="00EF4037">
        <w:rPr>
          <w:b w:val="0"/>
          <w:i/>
          <w:sz w:val="28"/>
          <w:szCs w:val="28"/>
          <w:lang w:val="uk-UA"/>
        </w:rPr>
        <w:t xml:space="preserve">Журнал Біоресурси і природокористування. </w:t>
      </w:r>
      <w:r w:rsidRPr="00EF4037">
        <w:rPr>
          <w:b w:val="0"/>
          <w:sz w:val="28"/>
          <w:szCs w:val="28"/>
          <w:lang w:val="uk-UA"/>
        </w:rPr>
        <w:t>2013. Т. 5. №1-2. С. 161–168</w:t>
      </w:r>
    </w:p>
    <w:p w14:paraId="39E76577" w14:textId="77777777" w:rsidR="004B5AE9" w:rsidRPr="00EF4037" w:rsidRDefault="004B5AE9"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color w:val="000000"/>
          <w:sz w:val="28"/>
          <w:szCs w:val="28"/>
        </w:rPr>
        <w:t>Екологічна свідомість в Україні – нездійсненна мрія чи недалеке майбутнє?.</w:t>
      </w:r>
      <w:r w:rsidRPr="00EF4037">
        <w:rPr>
          <w:b w:val="0"/>
          <w:color w:val="000000"/>
          <w:sz w:val="28"/>
          <w:szCs w:val="28"/>
          <w:lang w:val="uk-UA"/>
        </w:rPr>
        <w:t xml:space="preserve"> </w:t>
      </w:r>
      <w:r w:rsidRPr="00EF4037">
        <w:rPr>
          <w:b w:val="0"/>
          <w:i/>
          <w:iCs/>
          <w:color w:val="000000"/>
          <w:sz w:val="28"/>
          <w:szCs w:val="28"/>
        </w:rPr>
        <w:t xml:space="preserve">Новини України - останні новини України сьогодні </w:t>
      </w:r>
      <w:r w:rsidRPr="00EF4037">
        <w:rPr>
          <w:b w:val="0"/>
          <w:i/>
          <w:iCs/>
          <w:color w:val="000000"/>
          <w:sz w:val="28"/>
          <w:szCs w:val="28"/>
        </w:rPr>
        <w:sym w:font="Symbol" w:char="F02D"/>
      </w:r>
      <w:r w:rsidRPr="00EF4037">
        <w:rPr>
          <w:b w:val="0"/>
          <w:i/>
          <w:iCs/>
          <w:color w:val="000000"/>
          <w:sz w:val="28"/>
          <w:szCs w:val="28"/>
        </w:rPr>
        <w:t xml:space="preserve"> УНІАН</w:t>
      </w:r>
      <w:r w:rsidRPr="00EF4037">
        <w:rPr>
          <w:b w:val="0"/>
          <w:color w:val="000000"/>
          <w:sz w:val="28"/>
          <w:szCs w:val="28"/>
        </w:rPr>
        <w:t>. URL: </w:t>
      </w:r>
      <w:hyperlink r:id="rId28" w:history="1">
        <w:r w:rsidRPr="00EF4037">
          <w:rPr>
            <w:rStyle w:val="a6"/>
            <w:b w:val="0"/>
            <w:sz w:val="28"/>
            <w:szCs w:val="28"/>
          </w:rPr>
          <w:t>https://www.unian.ua/ecology/10313883-ekologichna-svidomist-v-ukrajini-nezdiysnenna-mriya-chi-nedaleke-maybutnye.html</w:t>
        </w:r>
      </w:hyperlink>
      <w:r w:rsidRPr="00EF4037">
        <w:rPr>
          <w:b w:val="0"/>
          <w:color w:val="000000"/>
          <w:sz w:val="28"/>
          <w:szCs w:val="28"/>
        </w:rPr>
        <w:t>.</w:t>
      </w:r>
    </w:p>
    <w:p w14:paraId="7D2C69F5" w14:textId="77777777" w:rsidR="004B5AE9" w:rsidRPr="00EF4037" w:rsidRDefault="004B5AE9"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color w:val="000000"/>
          <w:sz w:val="28"/>
          <w:szCs w:val="28"/>
        </w:rPr>
        <w:t xml:space="preserve">Екологічна свідомість в Україні та в ЄС: ТОП-5 </w:t>
      </w:r>
      <w:proofErr w:type="spellStart"/>
      <w:r w:rsidRPr="00EF4037">
        <w:rPr>
          <w:b w:val="0"/>
          <w:color w:val="000000"/>
          <w:sz w:val="28"/>
          <w:szCs w:val="28"/>
        </w:rPr>
        <w:t>подібностей</w:t>
      </w:r>
      <w:proofErr w:type="spellEnd"/>
      <w:r w:rsidRPr="00EF4037">
        <w:rPr>
          <w:b w:val="0"/>
          <w:color w:val="000000"/>
          <w:sz w:val="28"/>
          <w:szCs w:val="28"/>
        </w:rPr>
        <w:t xml:space="preserve"> та відмінностей.</w:t>
      </w:r>
      <w:r w:rsidRPr="00EF4037">
        <w:rPr>
          <w:b w:val="0"/>
          <w:i/>
          <w:iCs/>
          <w:color w:val="000000"/>
          <w:sz w:val="28"/>
          <w:szCs w:val="28"/>
          <w:lang w:val="uk-UA"/>
        </w:rPr>
        <w:t xml:space="preserve"> </w:t>
      </w:r>
      <w:r w:rsidRPr="00EF4037">
        <w:rPr>
          <w:b w:val="0"/>
          <w:i/>
          <w:color w:val="000000"/>
          <w:sz w:val="28"/>
          <w:szCs w:val="28"/>
        </w:rPr>
        <w:t>SEC ECOLOGY</w:t>
      </w:r>
      <w:r w:rsidRPr="00EF4037">
        <w:rPr>
          <w:b w:val="0"/>
          <w:color w:val="000000"/>
          <w:sz w:val="28"/>
          <w:szCs w:val="28"/>
        </w:rPr>
        <w:t>. URL: </w:t>
      </w:r>
      <w:hyperlink r:id="rId29" w:history="1">
        <w:r w:rsidRPr="00EF4037">
          <w:rPr>
            <w:rStyle w:val="a6"/>
            <w:b w:val="0"/>
            <w:sz w:val="28"/>
            <w:szCs w:val="28"/>
          </w:rPr>
          <w:t>https://eco.kiev.ua/novyny/ekologichna-svidomist-v-ukraini-ta-v-es-top-5-podibnostej-ta-vidminnostej</w:t>
        </w:r>
      </w:hyperlink>
    </w:p>
    <w:p w14:paraId="2BE9D324" w14:textId="77777777" w:rsidR="004B5AE9" w:rsidRPr="00EF4037" w:rsidRDefault="004B5AE9" w:rsidP="00D16733">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sz w:val="28"/>
          <w:szCs w:val="28"/>
          <w:lang w:val="uk-UA"/>
        </w:rPr>
        <w:t xml:space="preserve">Екологічна ситуація. </w:t>
      </w:r>
      <w:r w:rsidRPr="00EF4037">
        <w:rPr>
          <w:b w:val="0"/>
          <w:i/>
          <w:color w:val="000000"/>
          <w:sz w:val="28"/>
          <w:szCs w:val="28"/>
          <w:lang w:val="uk-UA"/>
        </w:rPr>
        <w:t xml:space="preserve">Львівська міська рада. </w:t>
      </w:r>
      <w:r w:rsidRPr="00EF4037">
        <w:rPr>
          <w:b w:val="0"/>
          <w:color w:val="000000"/>
          <w:sz w:val="28"/>
          <w:szCs w:val="28"/>
        </w:rPr>
        <w:t>URL:</w:t>
      </w:r>
      <w:r w:rsidRPr="00EF4037">
        <w:rPr>
          <w:b w:val="0"/>
          <w:color w:val="000000"/>
          <w:sz w:val="28"/>
          <w:szCs w:val="28"/>
          <w:lang w:val="uk-UA"/>
        </w:rPr>
        <w:t xml:space="preserve"> </w:t>
      </w:r>
      <w:hyperlink r:id="rId30" w:history="1">
        <w:r w:rsidRPr="00EF4037">
          <w:rPr>
            <w:rStyle w:val="a6"/>
            <w:b w:val="0"/>
            <w:sz w:val="28"/>
            <w:szCs w:val="28"/>
            <w:lang w:val="uk-UA"/>
          </w:rPr>
          <w:t>https://city-adm.lviv.ua/lmr/ecology</w:t>
        </w:r>
      </w:hyperlink>
    </w:p>
    <w:p w14:paraId="4455DE93" w14:textId="77777777" w:rsidR="004B5AE9" w:rsidRDefault="004B5AE9" w:rsidP="004B5A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sz w:val="28"/>
          <w:szCs w:val="28"/>
          <w:lang w:val="uk-UA"/>
        </w:rPr>
        <w:t xml:space="preserve">Екологічний паспорт за 2022 рік. </w:t>
      </w:r>
      <w:r w:rsidRPr="00EF4037">
        <w:rPr>
          <w:b w:val="0"/>
          <w:i/>
          <w:sz w:val="28"/>
          <w:szCs w:val="28"/>
          <w:lang w:val="uk-UA"/>
        </w:rPr>
        <w:t>Департамент екології та природніх ресурсів Львівської обласної військової адміністрації</w:t>
      </w:r>
      <w:r w:rsidRPr="00EF4037">
        <w:rPr>
          <w:b w:val="0"/>
          <w:sz w:val="28"/>
          <w:szCs w:val="28"/>
          <w:lang w:val="uk-UA"/>
        </w:rPr>
        <w:t>. URL: </w:t>
      </w:r>
      <w:hyperlink r:id="rId31" w:history="1">
        <w:r w:rsidRPr="00EF4037">
          <w:rPr>
            <w:rStyle w:val="a6"/>
            <w:b w:val="0"/>
            <w:sz w:val="28"/>
            <w:szCs w:val="28"/>
            <w:lang w:val="uk-UA"/>
          </w:rPr>
          <w:t>https://deplv.gov.ua/ekologichnyj-pasport/</w:t>
        </w:r>
      </w:hyperlink>
      <w:r w:rsidRPr="00EF4037">
        <w:rPr>
          <w:b w:val="0"/>
          <w:sz w:val="28"/>
          <w:szCs w:val="28"/>
          <w:lang w:val="uk-UA"/>
        </w:rPr>
        <w:t xml:space="preserve">. </w:t>
      </w:r>
    </w:p>
    <w:p w14:paraId="2D4886B8" w14:textId="77777777" w:rsidR="004B5AE9" w:rsidRPr="00EF4037" w:rsidRDefault="004B5AE9"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color w:val="000000"/>
          <w:sz w:val="28"/>
          <w:szCs w:val="28"/>
        </w:rPr>
        <w:t>Енергетична карта міста Львів. </w:t>
      </w:r>
      <w:r w:rsidRPr="00EF4037">
        <w:rPr>
          <w:b w:val="0"/>
          <w:i/>
          <w:iCs/>
          <w:color w:val="000000"/>
          <w:sz w:val="28"/>
          <w:szCs w:val="28"/>
        </w:rPr>
        <w:t xml:space="preserve">ОПОРА </w:t>
      </w:r>
      <w:r w:rsidRPr="00EF4037">
        <w:rPr>
          <w:b w:val="0"/>
          <w:i/>
          <w:iCs/>
          <w:color w:val="000000"/>
          <w:sz w:val="28"/>
          <w:szCs w:val="28"/>
        </w:rPr>
        <w:sym w:font="Symbol" w:char="F02D"/>
      </w:r>
      <w:r w:rsidRPr="00EF4037">
        <w:rPr>
          <w:b w:val="0"/>
          <w:i/>
          <w:iCs/>
          <w:color w:val="000000"/>
          <w:sz w:val="28"/>
          <w:szCs w:val="28"/>
        </w:rPr>
        <w:t xml:space="preserve"> Громадянська мережа</w:t>
      </w:r>
      <w:r w:rsidRPr="00EF4037">
        <w:rPr>
          <w:b w:val="0"/>
          <w:i/>
          <w:iCs/>
          <w:color w:val="000000"/>
          <w:sz w:val="28"/>
          <w:szCs w:val="28"/>
          <w:lang w:val="uk-UA"/>
        </w:rPr>
        <w:t xml:space="preserve">. </w:t>
      </w:r>
      <w:r w:rsidRPr="00EF4037">
        <w:rPr>
          <w:b w:val="0"/>
          <w:color w:val="000000"/>
          <w:sz w:val="28"/>
          <w:szCs w:val="28"/>
        </w:rPr>
        <w:t>URL: </w:t>
      </w:r>
      <w:hyperlink r:id="rId32" w:history="1">
        <w:r w:rsidRPr="00EF4037">
          <w:rPr>
            <w:rStyle w:val="a6"/>
            <w:b w:val="0"/>
            <w:sz w:val="28"/>
            <w:szCs w:val="28"/>
          </w:rPr>
          <w:t>https://www.oporaua.org/zhitlo/7655-energetychna-karta-mista-lviv-7497</w:t>
        </w:r>
      </w:hyperlink>
      <w:r w:rsidRPr="00EF4037">
        <w:rPr>
          <w:b w:val="0"/>
          <w:color w:val="000000"/>
          <w:sz w:val="28"/>
          <w:szCs w:val="28"/>
        </w:rPr>
        <w:t>.</w:t>
      </w:r>
    </w:p>
    <w:p w14:paraId="5265081A" w14:textId="77777777" w:rsidR="004B5AE9" w:rsidRPr="00EF4037" w:rsidRDefault="004B5AE9" w:rsidP="00681748">
      <w:pPr>
        <w:numPr>
          <w:ilvl w:val="0"/>
          <w:numId w:val="10"/>
        </w:numPr>
        <w:shd w:val="clear" w:color="auto" w:fill="FFFFFF"/>
        <w:tabs>
          <w:tab w:val="left" w:pos="851"/>
          <w:tab w:val="left" w:pos="993"/>
        </w:tabs>
        <w:spacing w:after="0" w:line="360" w:lineRule="auto"/>
        <w:ind w:left="0" w:firstLine="567"/>
        <w:jc w:val="both"/>
        <w:rPr>
          <w:rFonts w:ascii="Times New Roman" w:hAnsi="Times New Roman"/>
          <w:color w:val="222222"/>
          <w:sz w:val="28"/>
          <w:szCs w:val="28"/>
          <w:lang w:eastAsia="uk-UA"/>
        </w:rPr>
      </w:pPr>
      <w:r w:rsidRPr="00EF4037">
        <w:rPr>
          <w:rFonts w:ascii="Times New Roman" w:hAnsi="Times New Roman"/>
          <w:sz w:val="28"/>
          <w:szCs w:val="28"/>
        </w:rPr>
        <w:t xml:space="preserve">Кліматичні цілі Львова: </w:t>
      </w:r>
      <w:proofErr w:type="spellStart"/>
      <w:r w:rsidRPr="00EF4037">
        <w:rPr>
          <w:rFonts w:ascii="Times New Roman" w:hAnsi="Times New Roman"/>
          <w:sz w:val="28"/>
          <w:szCs w:val="28"/>
        </w:rPr>
        <w:t>гайд</w:t>
      </w:r>
      <w:proofErr w:type="spellEnd"/>
      <w:r w:rsidRPr="00EF4037">
        <w:rPr>
          <w:rFonts w:ascii="Times New Roman" w:hAnsi="Times New Roman"/>
          <w:sz w:val="28"/>
          <w:szCs w:val="28"/>
        </w:rPr>
        <w:t xml:space="preserve"> для обраних до міської ради / </w:t>
      </w:r>
      <w:proofErr w:type="spellStart"/>
      <w:r w:rsidRPr="00EF4037">
        <w:rPr>
          <w:rFonts w:ascii="Times New Roman" w:hAnsi="Times New Roman"/>
          <w:sz w:val="28"/>
          <w:szCs w:val="28"/>
        </w:rPr>
        <w:t>авт</w:t>
      </w:r>
      <w:proofErr w:type="spellEnd"/>
      <w:r w:rsidRPr="00EF4037">
        <w:rPr>
          <w:rFonts w:ascii="Times New Roman" w:hAnsi="Times New Roman"/>
          <w:sz w:val="28"/>
          <w:szCs w:val="28"/>
        </w:rPr>
        <w:t xml:space="preserve">. </w:t>
      </w:r>
      <w:proofErr w:type="spellStart"/>
      <w:r w:rsidRPr="00EF4037">
        <w:rPr>
          <w:rFonts w:ascii="Times New Roman" w:hAnsi="Times New Roman"/>
          <w:sz w:val="28"/>
          <w:szCs w:val="28"/>
        </w:rPr>
        <w:t>кол</w:t>
      </w:r>
      <w:proofErr w:type="spellEnd"/>
      <w:r w:rsidRPr="00EF4037">
        <w:rPr>
          <w:rFonts w:ascii="Times New Roman" w:hAnsi="Times New Roman"/>
          <w:sz w:val="28"/>
          <w:szCs w:val="28"/>
        </w:rPr>
        <w:t xml:space="preserve">.: М. </w:t>
      </w:r>
      <w:proofErr w:type="spellStart"/>
      <w:r w:rsidRPr="00EF4037">
        <w:rPr>
          <w:rFonts w:ascii="Times New Roman" w:hAnsi="Times New Roman"/>
          <w:sz w:val="28"/>
          <w:szCs w:val="28"/>
        </w:rPr>
        <w:t>Рябика</w:t>
      </w:r>
      <w:proofErr w:type="spellEnd"/>
      <w:r w:rsidRPr="00EF4037">
        <w:rPr>
          <w:rFonts w:ascii="Times New Roman" w:hAnsi="Times New Roman"/>
          <w:sz w:val="28"/>
          <w:szCs w:val="28"/>
        </w:rPr>
        <w:t xml:space="preserve">, А. Зозуля, Т. Радь. Львів: ПЛАТО, 2020. 44 с. </w:t>
      </w:r>
      <w:r w:rsidRPr="00EF4037">
        <w:rPr>
          <w:rFonts w:ascii="Times New Roman" w:hAnsi="Times New Roman"/>
          <w:color w:val="000000"/>
          <w:sz w:val="28"/>
          <w:szCs w:val="28"/>
        </w:rPr>
        <w:t xml:space="preserve">URL: </w:t>
      </w:r>
      <w:hyperlink r:id="rId33" w:history="1">
        <w:r w:rsidRPr="00EF4037">
          <w:rPr>
            <w:rStyle w:val="a6"/>
            <w:rFonts w:ascii="Times New Roman" w:hAnsi="Times New Roman"/>
            <w:sz w:val="28"/>
            <w:szCs w:val="28"/>
          </w:rPr>
          <w:t>https://plato.lviv.ua/wp-content/uploads/2020/09/klimatychni-czili-lvova-plato-internet-1.pdf</w:t>
        </w:r>
      </w:hyperlink>
    </w:p>
    <w:p w14:paraId="08F49D53" w14:textId="77777777" w:rsidR="004B5AE9" w:rsidRPr="00EF4037" w:rsidRDefault="004B5AE9" w:rsidP="002B41B5">
      <w:pPr>
        <w:numPr>
          <w:ilvl w:val="0"/>
          <w:numId w:val="10"/>
        </w:numPr>
        <w:shd w:val="clear" w:color="auto" w:fill="FFFFFF"/>
        <w:tabs>
          <w:tab w:val="left" w:pos="851"/>
          <w:tab w:val="left" w:pos="993"/>
        </w:tabs>
        <w:spacing w:after="0" w:line="360" w:lineRule="auto"/>
        <w:ind w:left="0" w:firstLine="567"/>
        <w:jc w:val="both"/>
        <w:rPr>
          <w:rFonts w:ascii="Times New Roman" w:hAnsi="Times New Roman"/>
          <w:color w:val="222222"/>
          <w:sz w:val="28"/>
          <w:szCs w:val="28"/>
          <w:lang w:eastAsia="uk-UA"/>
        </w:rPr>
      </w:pPr>
      <w:r w:rsidRPr="00EF4037">
        <w:rPr>
          <w:rFonts w:ascii="Times New Roman" w:hAnsi="Times New Roman"/>
          <w:color w:val="000000"/>
          <w:sz w:val="28"/>
          <w:szCs w:val="28"/>
        </w:rPr>
        <w:t>Кучерявий В. П. Екологія : підручник. 2-ге вид. Львів : Світ, 2001, 500 с.</w:t>
      </w:r>
    </w:p>
    <w:p w14:paraId="2B441E65" w14:textId="77777777" w:rsidR="004B5AE9" w:rsidRPr="00EF4037" w:rsidRDefault="004B5AE9"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proofErr w:type="spellStart"/>
      <w:r w:rsidRPr="00EF4037">
        <w:rPr>
          <w:b w:val="0"/>
          <w:sz w:val="28"/>
          <w:szCs w:val="28"/>
          <w:lang w:val="uk-UA"/>
        </w:rPr>
        <w:t>Маляренко</w:t>
      </w:r>
      <w:proofErr w:type="spellEnd"/>
      <w:r w:rsidRPr="00EF4037">
        <w:rPr>
          <w:b w:val="0"/>
          <w:sz w:val="28"/>
          <w:szCs w:val="28"/>
          <w:lang w:val="uk-UA"/>
        </w:rPr>
        <w:t xml:space="preserve"> В. А. Енергетика і навколишнє середовище. Х.: Видавництво САГА, 2008. 364 с</w:t>
      </w:r>
    </w:p>
    <w:p w14:paraId="6F4EC6BB" w14:textId="77777777" w:rsidR="004B5AE9" w:rsidRPr="00EF4037" w:rsidRDefault="004B5AE9"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sz w:val="28"/>
          <w:szCs w:val="28"/>
          <w:lang w:val="uk-UA"/>
        </w:rPr>
        <w:t>Методики розрахунку розмірів шкоди, внаслідок надзвичайних ситуацій та/або під час дії воєнного стану. </w:t>
      </w:r>
      <w:r w:rsidRPr="00EF4037">
        <w:rPr>
          <w:b w:val="0"/>
          <w:i/>
          <w:sz w:val="28"/>
          <w:szCs w:val="28"/>
          <w:lang w:val="uk-UA"/>
        </w:rPr>
        <w:t>Державна екологічна інспекція у Львівській області</w:t>
      </w:r>
      <w:r w:rsidRPr="00EF4037">
        <w:rPr>
          <w:b w:val="0"/>
          <w:sz w:val="28"/>
          <w:szCs w:val="28"/>
          <w:lang w:val="uk-UA"/>
        </w:rPr>
        <w:t>. URL: </w:t>
      </w:r>
      <w:hyperlink r:id="rId34" w:history="1">
        <w:r w:rsidRPr="00EF4037">
          <w:rPr>
            <w:rStyle w:val="a6"/>
            <w:b w:val="0"/>
            <w:sz w:val="28"/>
            <w:szCs w:val="28"/>
            <w:lang w:val="uk-UA"/>
          </w:rPr>
          <w:t>https://lviv.dei.gov.ua/post/metodiki-rozrakhunku-rozmiriv-shkodi-vnaslidok-nadzvichaynikh-situatsiy-taa...</w:t>
        </w:r>
      </w:hyperlink>
    </w:p>
    <w:p w14:paraId="3C2ADD0F" w14:textId="77777777" w:rsidR="004B5AE9" w:rsidRPr="00EF4037" w:rsidRDefault="004B5AE9"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color w:val="000000"/>
          <w:sz w:val="28"/>
          <w:szCs w:val="28"/>
        </w:rPr>
        <w:lastRenderedPageBreak/>
        <w:t>Міністерство захисту довкілля та природних ресурсів України – офіційний сайт. </w:t>
      </w:r>
      <w:r w:rsidRPr="00EF4037">
        <w:rPr>
          <w:b w:val="0"/>
          <w:i/>
          <w:iCs/>
          <w:color w:val="000000"/>
          <w:sz w:val="28"/>
          <w:szCs w:val="28"/>
        </w:rPr>
        <w:t>Міністерство захисту довкілля та природних ресурсів України – офіційний сайт</w:t>
      </w:r>
      <w:r w:rsidRPr="00EF4037">
        <w:rPr>
          <w:b w:val="0"/>
          <w:color w:val="000000"/>
          <w:sz w:val="28"/>
          <w:szCs w:val="28"/>
        </w:rPr>
        <w:t>. URL: </w:t>
      </w:r>
      <w:hyperlink r:id="rId35" w:history="1">
        <w:r w:rsidRPr="00EF4037">
          <w:rPr>
            <w:rStyle w:val="a6"/>
            <w:b w:val="0"/>
            <w:sz w:val="28"/>
            <w:szCs w:val="28"/>
          </w:rPr>
          <w:t>https://mepr.gov.ua/</w:t>
        </w:r>
      </w:hyperlink>
      <w:r w:rsidRPr="00EF4037">
        <w:rPr>
          <w:b w:val="0"/>
          <w:color w:val="000000"/>
          <w:sz w:val="28"/>
          <w:szCs w:val="28"/>
        </w:rPr>
        <w:t>.</w:t>
      </w:r>
      <w:r w:rsidRPr="00EF4037">
        <w:rPr>
          <w:b w:val="0"/>
          <w:sz w:val="28"/>
          <w:szCs w:val="28"/>
          <w:lang w:val="uk-UA"/>
        </w:rPr>
        <w:t xml:space="preserve"> </w:t>
      </w:r>
    </w:p>
    <w:p w14:paraId="536F5C4B" w14:textId="77777777" w:rsidR="004B5AE9" w:rsidRPr="00EF4037" w:rsidRDefault="004B5AE9" w:rsidP="00D16733">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color w:val="000000"/>
          <w:sz w:val="28"/>
          <w:szCs w:val="28"/>
        </w:rPr>
        <w:t>Оксиди азоту. </w:t>
      </w:r>
      <w:r w:rsidRPr="00EF4037">
        <w:rPr>
          <w:b w:val="0"/>
          <w:i/>
          <w:iCs/>
          <w:color w:val="000000"/>
          <w:sz w:val="28"/>
          <w:szCs w:val="28"/>
        </w:rPr>
        <w:t>Загальна екологія (</w:t>
      </w:r>
      <w:proofErr w:type="spellStart"/>
      <w:r w:rsidRPr="00EF4037">
        <w:rPr>
          <w:b w:val="0"/>
          <w:i/>
          <w:iCs/>
          <w:color w:val="000000"/>
          <w:sz w:val="28"/>
          <w:szCs w:val="28"/>
        </w:rPr>
        <w:t>Online</w:t>
      </w:r>
      <w:proofErr w:type="spellEnd"/>
      <w:r w:rsidRPr="00EF4037">
        <w:rPr>
          <w:b w:val="0"/>
          <w:i/>
          <w:iCs/>
          <w:color w:val="000000"/>
          <w:sz w:val="28"/>
          <w:szCs w:val="28"/>
        </w:rPr>
        <w:t xml:space="preserve"> курс лекцій)</w:t>
      </w:r>
      <w:r w:rsidRPr="00EF4037">
        <w:rPr>
          <w:b w:val="0"/>
          <w:color w:val="000000"/>
          <w:sz w:val="28"/>
          <w:szCs w:val="28"/>
        </w:rPr>
        <w:t>. URL: </w:t>
      </w:r>
      <w:hyperlink r:id="rId36" w:history="1">
        <w:r w:rsidRPr="00EF4037">
          <w:rPr>
            <w:rStyle w:val="a6"/>
            <w:b w:val="0"/>
            <w:sz w:val="28"/>
            <w:szCs w:val="28"/>
          </w:rPr>
          <w:t>https://ecologyknu.wixsite.com/ecologymanual/12-6</w:t>
        </w:r>
      </w:hyperlink>
      <w:r w:rsidRPr="00EF4037">
        <w:rPr>
          <w:b w:val="0"/>
          <w:color w:val="000000"/>
          <w:sz w:val="28"/>
          <w:szCs w:val="28"/>
        </w:rPr>
        <w:t>.</w:t>
      </w:r>
      <w:r w:rsidRPr="00EF4037">
        <w:rPr>
          <w:b w:val="0"/>
          <w:color w:val="000000"/>
          <w:sz w:val="28"/>
          <w:szCs w:val="28"/>
          <w:lang w:val="uk-UA"/>
        </w:rPr>
        <w:t xml:space="preserve"> </w:t>
      </w:r>
    </w:p>
    <w:p w14:paraId="72348CE6" w14:textId="77777777" w:rsidR="004B5AE9" w:rsidRPr="00EF4037" w:rsidRDefault="004B5AE9" w:rsidP="00D16733">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color w:val="000000"/>
          <w:sz w:val="28"/>
          <w:szCs w:val="28"/>
        </w:rPr>
        <w:t>План дій сталого енергетичного розвитку та клімату Львівської міської територіальної громади</w:t>
      </w:r>
      <w:r w:rsidRPr="00EF4037">
        <w:rPr>
          <w:b w:val="0"/>
          <w:color w:val="000000"/>
          <w:sz w:val="28"/>
          <w:szCs w:val="28"/>
          <w:lang w:val="uk-UA"/>
        </w:rPr>
        <w:t xml:space="preserve"> 2030 року (Угода мерів щодо клімату та енергії в Україні). </w:t>
      </w:r>
      <w:r w:rsidRPr="00EF4037">
        <w:rPr>
          <w:b w:val="0"/>
          <w:i/>
          <w:color w:val="000000"/>
          <w:sz w:val="28"/>
          <w:szCs w:val="28"/>
          <w:lang w:val="uk-UA"/>
        </w:rPr>
        <w:t xml:space="preserve">Львівська міська рада. </w:t>
      </w:r>
      <w:r w:rsidRPr="00EF4037">
        <w:rPr>
          <w:b w:val="0"/>
          <w:color w:val="000000"/>
          <w:sz w:val="28"/>
          <w:szCs w:val="28"/>
        </w:rPr>
        <w:t>URL:</w:t>
      </w:r>
      <w:r w:rsidRPr="00EF4037">
        <w:rPr>
          <w:b w:val="0"/>
          <w:color w:val="000000"/>
          <w:sz w:val="28"/>
          <w:szCs w:val="28"/>
          <w:lang w:val="uk-UA"/>
        </w:rPr>
        <w:t xml:space="preserve"> </w:t>
      </w:r>
      <w:hyperlink r:id="rId37" w:history="1">
        <w:r w:rsidRPr="00EF4037">
          <w:rPr>
            <w:rStyle w:val="a6"/>
            <w:b w:val="0"/>
            <w:sz w:val="28"/>
            <w:szCs w:val="28"/>
            <w:lang w:val="uk-UA"/>
          </w:rPr>
          <w:t xml:space="preserve">https://city-adm.lviv.ua/lmrdownloads/2022/07 </w:t>
        </w:r>
        <w:proofErr w:type="spellStart"/>
        <w:r w:rsidRPr="00EF4037">
          <w:rPr>
            <w:rStyle w:val="a6"/>
            <w:b w:val="0"/>
            <w:sz w:val="28"/>
            <w:szCs w:val="28"/>
            <w:lang w:val="uk-UA"/>
          </w:rPr>
          <w:t>План_дій_сталого_енергетичного_розвитку</w:t>
        </w:r>
        <w:proofErr w:type="spellEnd"/>
        <w:r w:rsidRPr="00EF4037">
          <w:rPr>
            <w:rStyle w:val="a6"/>
            <w:b w:val="0"/>
            <w:sz w:val="28"/>
            <w:szCs w:val="28"/>
            <w:lang w:val="uk-UA"/>
          </w:rPr>
          <w:t>_ _02.pdf</w:t>
        </w:r>
      </w:hyperlink>
    </w:p>
    <w:p w14:paraId="650E43B8" w14:textId="77777777" w:rsidR="004B5AE9" w:rsidRPr="00EF4037" w:rsidRDefault="004B5AE9"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proofErr w:type="spellStart"/>
      <w:r w:rsidRPr="00EF4037">
        <w:rPr>
          <w:b w:val="0"/>
          <w:sz w:val="28"/>
          <w:szCs w:val="28"/>
          <w:lang w:val="uk-UA"/>
        </w:rPr>
        <w:t>Пляцук</w:t>
      </w:r>
      <w:proofErr w:type="spellEnd"/>
      <w:r w:rsidRPr="00EF4037">
        <w:rPr>
          <w:b w:val="0"/>
          <w:sz w:val="28"/>
          <w:szCs w:val="28"/>
          <w:lang w:val="uk-UA"/>
        </w:rPr>
        <w:t xml:space="preserve"> Л. Д., </w:t>
      </w:r>
      <w:proofErr w:type="spellStart"/>
      <w:r w:rsidRPr="00EF4037">
        <w:rPr>
          <w:b w:val="0"/>
          <w:sz w:val="28"/>
          <w:szCs w:val="28"/>
          <w:lang w:val="uk-UA"/>
        </w:rPr>
        <w:t>Батальцев</w:t>
      </w:r>
      <w:proofErr w:type="spellEnd"/>
      <w:r w:rsidRPr="00EF4037">
        <w:rPr>
          <w:b w:val="0"/>
          <w:sz w:val="28"/>
          <w:szCs w:val="28"/>
          <w:lang w:val="uk-UA"/>
        </w:rPr>
        <w:t xml:space="preserve"> Є. В. Підвищення екологічної безпеки теплових електростанцій за рахунок технології газифікації вугілля. </w:t>
      </w:r>
      <w:r w:rsidRPr="00EF4037">
        <w:rPr>
          <w:b w:val="0"/>
          <w:i/>
          <w:sz w:val="28"/>
          <w:szCs w:val="28"/>
          <w:lang w:val="uk-UA"/>
        </w:rPr>
        <w:t xml:space="preserve">Журнал «Екологічна безпека». </w:t>
      </w:r>
      <w:r w:rsidRPr="00EF4037">
        <w:rPr>
          <w:b w:val="0"/>
          <w:sz w:val="28"/>
          <w:szCs w:val="28"/>
          <w:lang w:val="uk-UA"/>
        </w:rPr>
        <w:t>2012. 2(14). С. 90–92</w:t>
      </w:r>
    </w:p>
    <w:p w14:paraId="6F48E6E6" w14:textId="77777777" w:rsidR="004B5AE9" w:rsidRPr="00EF4037" w:rsidRDefault="004B5AE9"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color w:val="000000"/>
          <w:sz w:val="28"/>
          <w:szCs w:val="28"/>
        </w:rPr>
        <w:t xml:space="preserve">Природа та війна: як військове вторгнення </w:t>
      </w:r>
      <w:r w:rsidRPr="00EF4037">
        <w:rPr>
          <w:b w:val="0"/>
          <w:color w:val="000000"/>
          <w:sz w:val="28"/>
          <w:szCs w:val="28"/>
          <w:lang w:val="uk-UA"/>
        </w:rPr>
        <w:t>р</w:t>
      </w:r>
      <w:proofErr w:type="spellStart"/>
      <w:r w:rsidRPr="00EF4037">
        <w:rPr>
          <w:b w:val="0"/>
          <w:color w:val="000000"/>
          <w:sz w:val="28"/>
          <w:szCs w:val="28"/>
        </w:rPr>
        <w:t>осії</w:t>
      </w:r>
      <w:proofErr w:type="spellEnd"/>
      <w:r w:rsidRPr="00EF4037">
        <w:rPr>
          <w:b w:val="0"/>
          <w:color w:val="000000"/>
          <w:sz w:val="28"/>
          <w:szCs w:val="28"/>
        </w:rPr>
        <w:t xml:space="preserve"> впливає на довкілля України.</w:t>
      </w:r>
      <w:r w:rsidRPr="00EF4037">
        <w:rPr>
          <w:b w:val="0"/>
          <w:color w:val="000000"/>
          <w:sz w:val="28"/>
          <w:szCs w:val="28"/>
          <w:lang w:val="uk-UA"/>
        </w:rPr>
        <w:t xml:space="preserve"> </w:t>
      </w:r>
      <w:proofErr w:type="spellStart"/>
      <w:r w:rsidRPr="00EF4037">
        <w:rPr>
          <w:b w:val="0"/>
          <w:i/>
          <w:iCs/>
          <w:color w:val="000000"/>
          <w:sz w:val="28"/>
          <w:szCs w:val="28"/>
        </w:rPr>
        <w:t>Екодія</w:t>
      </w:r>
      <w:proofErr w:type="spellEnd"/>
      <w:r w:rsidRPr="00EF4037">
        <w:rPr>
          <w:b w:val="0"/>
          <w:color w:val="000000"/>
          <w:sz w:val="28"/>
          <w:szCs w:val="28"/>
        </w:rPr>
        <w:t>. URL:</w:t>
      </w:r>
      <w:r w:rsidRPr="00EF4037">
        <w:rPr>
          <w:b w:val="0"/>
          <w:color w:val="000000"/>
          <w:sz w:val="28"/>
          <w:szCs w:val="28"/>
          <w:lang w:val="uk-UA"/>
        </w:rPr>
        <w:t xml:space="preserve"> </w:t>
      </w:r>
      <w:hyperlink r:id="rId38" w:history="1">
        <w:r w:rsidRPr="00EF4037">
          <w:rPr>
            <w:rStyle w:val="a6"/>
            <w:b w:val="0"/>
            <w:sz w:val="28"/>
            <w:szCs w:val="28"/>
          </w:rPr>
          <w:t>https://ecoaction.org.ua/pryroda-ta-vijna.html?gad_source=1&amp;amp;gclid=Cj0KCQjw0_WyBhDMARIsAL1Vz8vHlHonbcVimBAhPyQyLV2UnUZIdlQqzSVGfNKf4oMfIli7StKOENEaAkKgEALw_wcB.</w:t>
        </w:r>
      </w:hyperlink>
    </w:p>
    <w:p w14:paraId="5ACEE576" w14:textId="77777777" w:rsidR="004B5AE9" w:rsidRPr="00EF4037" w:rsidRDefault="004B5AE9"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color w:val="000000"/>
          <w:sz w:val="28"/>
          <w:szCs w:val="28"/>
        </w:rPr>
        <w:t xml:space="preserve">Про затвердження Методики розрахунку неорганізованих викидів забруднюючих речовин або суміші таких речовин в атмосферне повітря внаслідок виникнення надзвичайних ситуацій та/або під час дії воєнного стану та визначення розмірів завданої шкоди : Наказ М-ва </w:t>
      </w:r>
      <w:proofErr w:type="spellStart"/>
      <w:r w:rsidRPr="00EF4037">
        <w:rPr>
          <w:b w:val="0"/>
          <w:color w:val="000000"/>
          <w:sz w:val="28"/>
          <w:szCs w:val="28"/>
        </w:rPr>
        <w:t>зах</w:t>
      </w:r>
      <w:proofErr w:type="spellEnd"/>
      <w:r w:rsidRPr="00EF4037">
        <w:rPr>
          <w:b w:val="0"/>
          <w:color w:val="000000"/>
          <w:sz w:val="28"/>
          <w:szCs w:val="28"/>
        </w:rPr>
        <w:t xml:space="preserve">. довкілля та </w:t>
      </w:r>
      <w:proofErr w:type="spellStart"/>
      <w:r w:rsidRPr="00EF4037">
        <w:rPr>
          <w:b w:val="0"/>
          <w:color w:val="000000"/>
          <w:sz w:val="28"/>
          <w:szCs w:val="28"/>
        </w:rPr>
        <w:t>природ</w:t>
      </w:r>
      <w:proofErr w:type="spellEnd"/>
      <w:r w:rsidRPr="00EF4037">
        <w:rPr>
          <w:b w:val="0"/>
          <w:color w:val="000000"/>
          <w:sz w:val="28"/>
          <w:szCs w:val="28"/>
        </w:rPr>
        <w:t>. ресурсів України від 13.04.2022 р. № 175. URL: </w:t>
      </w:r>
      <w:hyperlink r:id="rId39" w:history="1">
        <w:r w:rsidRPr="00EF4037">
          <w:rPr>
            <w:rStyle w:val="a6"/>
            <w:b w:val="0"/>
            <w:sz w:val="28"/>
            <w:szCs w:val="28"/>
          </w:rPr>
          <w:t>https://zakon.rada.gov.ua/laws/show/z0433-22#Text </w:t>
        </w:r>
      </w:hyperlink>
      <w:r w:rsidRPr="00EF4037">
        <w:rPr>
          <w:b w:val="0"/>
          <w:color w:val="000000"/>
          <w:sz w:val="28"/>
          <w:szCs w:val="28"/>
        </w:rPr>
        <w:t>.</w:t>
      </w:r>
    </w:p>
    <w:p w14:paraId="4E45CCE3" w14:textId="77777777" w:rsidR="004B5AE9" w:rsidRPr="00EF4037" w:rsidRDefault="004B5AE9"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EF4037">
        <w:rPr>
          <w:b w:val="0"/>
          <w:color w:val="000000"/>
          <w:sz w:val="28"/>
          <w:szCs w:val="28"/>
        </w:rPr>
        <w:t>Про Основні засади (стратегію) державної екологічної політики України на період до 2030 року : Закон України від 28.02.2019 р. № 2697-VIII. URL: </w:t>
      </w:r>
      <w:hyperlink r:id="rId40" w:history="1">
        <w:r w:rsidRPr="00EF4037">
          <w:rPr>
            <w:rStyle w:val="a6"/>
            <w:b w:val="0"/>
            <w:sz w:val="28"/>
            <w:szCs w:val="28"/>
          </w:rPr>
          <w:t>https://zakon.rada.gov.ua/laws/show/2697-19#Text</w:t>
        </w:r>
      </w:hyperlink>
      <w:r w:rsidRPr="00EF4037">
        <w:rPr>
          <w:b w:val="0"/>
          <w:color w:val="000000"/>
          <w:sz w:val="28"/>
          <w:szCs w:val="28"/>
        </w:rPr>
        <w:t>.</w:t>
      </w:r>
    </w:p>
    <w:p w14:paraId="66D20551" w14:textId="77777777" w:rsidR="004B5AE9" w:rsidRPr="00EF4037" w:rsidRDefault="004B5AE9" w:rsidP="003548CF">
      <w:pPr>
        <w:numPr>
          <w:ilvl w:val="0"/>
          <w:numId w:val="10"/>
        </w:numPr>
        <w:shd w:val="clear" w:color="auto" w:fill="FFFFFF"/>
        <w:tabs>
          <w:tab w:val="left" w:pos="851"/>
          <w:tab w:val="left" w:pos="993"/>
        </w:tabs>
        <w:spacing w:after="0" w:line="360" w:lineRule="auto"/>
        <w:ind w:left="0" w:firstLine="567"/>
        <w:jc w:val="both"/>
        <w:rPr>
          <w:rFonts w:ascii="Times New Roman" w:hAnsi="Times New Roman"/>
          <w:color w:val="222222"/>
          <w:sz w:val="28"/>
          <w:szCs w:val="28"/>
          <w:lang w:eastAsia="uk-UA"/>
        </w:rPr>
      </w:pPr>
      <w:r w:rsidRPr="00EF4037">
        <w:rPr>
          <w:rFonts w:ascii="Times New Roman" w:hAnsi="Times New Roman"/>
          <w:color w:val="000000"/>
          <w:sz w:val="28"/>
          <w:szCs w:val="28"/>
        </w:rPr>
        <w:t>Про охорону атмосферного повітря : Закон України від 16.10.1992 р. № 2707-XII : станом на 1 </w:t>
      </w:r>
      <w:proofErr w:type="spellStart"/>
      <w:r w:rsidRPr="00EF4037">
        <w:rPr>
          <w:rFonts w:ascii="Times New Roman" w:hAnsi="Times New Roman"/>
          <w:color w:val="000000"/>
          <w:sz w:val="28"/>
          <w:szCs w:val="28"/>
        </w:rPr>
        <w:t>жовт</w:t>
      </w:r>
      <w:proofErr w:type="spellEnd"/>
      <w:r w:rsidRPr="00EF4037">
        <w:rPr>
          <w:rFonts w:ascii="Times New Roman" w:hAnsi="Times New Roman"/>
          <w:color w:val="000000"/>
          <w:sz w:val="28"/>
          <w:szCs w:val="28"/>
        </w:rPr>
        <w:t>. 2023 р. URL: </w:t>
      </w:r>
      <w:hyperlink r:id="rId41" w:history="1">
        <w:r w:rsidRPr="00EF4037">
          <w:rPr>
            <w:rStyle w:val="a6"/>
            <w:rFonts w:ascii="Times New Roman" w:hAnsi="Times New Roman"/>
            <w:sz w:val="28"/>
            <w:szCs w:val="28"/>
          </w:rPr>
          <w:t>https://zakon.rada.gov.ua/laws/show/2707-12#Text </w:t>
        </w:r>
      </w:hyperlink>
    </w:p>
    <w:p w14:paraId="2222E100" w14:textId="77777777" w:rsidR="004B5AE9" w:rsidRPr="00EF4037" w:rsidRDefault="004B5AE9" w:rsidP="004261E9">
      <w:pPr>
        <w:numPr>
          <w:ilvl w:val="0"/>
          <w:numId w:val="10"/>
        </w:numPr>
        <w:shd w:val="clear" w:color="auto" w:fill="FFFFFF"/>
        <w:tabs>
          <w:tab w:val="left" w:pos="851"/>
          <w:tab w:val="left" w:pos="993"/>
        </w:tabs>
        <w:spacing w:after="0" w:line="360" w:lineRule="auto"/>
        <w:ind w:left="0" w:firstLine="567"/>
        <w:jc w:val="both"/>
        <w:rPr>
          <w:rStyle w:val="a6"/>
          <w:rFonts w:ascii="Times New Roman" w:hAnsi="Times New Roman"/>
          <w:sz w:val="28"/>
          <w:szCs w:val="28"/>
        </w:rPr>
      </w:pPr>
      <w:r w:rsidRPr="00EF4037">
        <w:rPr>
          <w:rFonts w:ascii="Times New Roman" w:hAnsi="Times New Roman"/>
          <w:color w:val="000000"/>
          <w:sz w:val="28"/>
          <w:szCs w:val="28"/>
        </w:rPr>
        <w:lastRenderedPageBreak/>
        <w:t>Про охорону навколишнього природного середовища : Закон України від 25.06.1991 р. № 1264-XII: URL</w:t>
      </w:r>
      <w:hyperlink r:id="rId42" w:history="1">
        <w:r w:rsidRPr="00EF4037">
          <w:rPr>
            <w:rStyle w:val="a6"/>
            <w:rFonts w:ascii="Times New Roman" w:hAnsi="Times New Roman"/>
            <w:color w:val="auto"/>
            <w:sz w:val="28"/>
            <w:szCs w:val="28"/>
            <w:u w:val="none"/>
          </w:rPr>
          <w:t>:</w:t>
        </w:r>
        <w:r w:rsidRPr="00EF4037">
          <w:rPr>
            <w:rStyle w:val="a6"/>
            <w:rFonts w:ascii="Times New Roman" w:hAnsi="Times New Roman"/>
            <w:sz w:val="28"/>
            <w:szCs w:val="28"/>
          </w:rPr>
          <w:t xml:space="preserve"> https://zakon.rada.gov.ua/laws/show/1264-12#Text</w:t>
        </w:r>
      </w:hyperlink>
    </w:p>
    <w:p w14:paraId="2F1E780B" w14:textId="77777777" w:rsidR="004B5AE9" w:rsidRPr="004B5AE9" w:rsidRDefault="004B5AE9" w:rsidP="004B5A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r w:rsidRPr="004B5AE9">
        <w:rPr>
          <w:b w:val="0"/>
          <w:color w:val="000000" w:themeColor="text1"/>
          <w:sz w:val="28"/>
          <w:szCs w:val="28"/>
        </w:rPr>
        <w:t xml:space="preserve">Северин Л.І., Петрук В.Г., </w:t>
      </w:r>
      <w:proofErr w:type="spellStart"/>
      <w:r w:rsidRPr="004B5AE9">
        <w:rPr>
          <w:b w:val="0"/>
          <w:color w:val="000000" w:themeColor="text1"/>
          <w:sz w:val="28"/>
          <w:szCs w:val="28"/>
        </w:rPr>
        <w:t>Безвозюк</w:t>
      </w:r>
      <w:proofErr w:type="spellEnd"/>
      <w:r w:rsidRPr="004B5AE9">
        <w:rPr>
          <w:b w:val="0"/>
          <w:color w:val="000000" w:themeColor="text1"/>
          <w:sz w:val="28"/>
          <w:szCs w:val="28"/>
        </w:rPr>
        <w:t xml:space="preserve"> І.І., Васильківський І.В. Природоохоронні технології. Навчальний посібник. Ч.1: Захист атмосфери. Вінниця: ВНТУ, 2010. 363 с.</w:t>
      </w:r>
    </w:p>
    <w:p w14:paraId="3EF01CEE" w14:textId="77777777" w:rsidR="004B5AE9" w:rsidRPr="00EF4037" w:rsidRDefault="004B5AE9" w:rsidP="003548CF">
      <w:pPr>
        <w:numPr>
          <w:ilvl w:val="0"/>
          <w:numId w:val="10"/>
        </w:numPr>
        <w:shd w:val="clear" w:color="auto" w:fill="FFFFFF"/>
        <w:tabs>
          <w:tab w:val="left" w:pos="851"/>
          <w:tab w:val="left" w:pos="993"/>
        </w:tabs>
        <w:spacing w:after="0" w:line="360" w:lineRule="auto"/>
        <w:ind w:left="0" w:firstLine="567"/>
        <w:jc w:val="both"/>
        <w:rPr>
          <w:rFonts w:ascii="Times New Roman" w:hAnsi="Times New Roman"/>
          <w:color w:val="222222"/>
          <w:sz w:val="28"/>
          <w:szCs w:val="28"/>
          <w:lang w:eastAsia="uk-UA"/>
        </w:rPr>
      </w:pPr>
      <w:r w:rsidRPr="00EF4037">
        <w:rPr>
          <w:rFonts w:ascii="Times New Roman" w:hAnsi="Times New Roman"/>
          <w:color w:val="000000"/>
          <w:sz w:val="28"/>
          <w:szCs w:val="28"/>
        </w:rPr>
        <w:t xml:space="preserve">Статистичний збірник «Довкілля України 2020 року». </w:t>
      </w:r>
      <w:r w:rsidRPr="00EF4037">
        <w:rPr>
          <w:rFonts w:ascii="Times New Roman" w:hAnsi="Times New Roman"/>
          <w:i/>
          <w:color w:val="000000"/>
          <w:sz w:val="28"/>
          <w:szCs w:val="28"/>
        </w:rPr>
        <w:t>Державна служба статистики України. </w:t>
      </w:r>
      <w:r w:rsidRPr="00EF4037">
        <w:rPr>
          <w:rFonts w:ascii="Times New Roman" w:hAnsi="Times New Roman"/>
          <w:color w:val="000000"/>
          <w:sz w:val="28"/>
          <w:szCs w:val="28"/>
        </w:rPr>
        <w:t>URL:</w:t>
      </w:r>
      <w:r w:rsidRPr="00EF4037">
        <w:rPr>
          <w:sz w:val="28"/>
          <w:szCs w:val="28"/>
        </w:rPr>
        <w:t> </w:t>
      </w:r>
      <w:hyperlink r:id="rId43" w:history="1">
        <w:r w:rsidRPr="00EF4037">
          <w:rPr>
            <w:rStyle w:val="a6"/>
            <w:rFonts w:ascii="Times New Roman" w:hAnsi="Times New Roman"/>
            <w:sz w:val="28"/>
            <w:szCs w:val="28"/>
          </w:rPr>
          <w:t>https://www.ukrstat.gov.ua/druk/publicat/kat_u/2021/zb/11/Dovk_20.pdf</w:t>
        </w:r>
      </w:hyperlink>
    </w:p>
    <w:p w14:paraId="1C92B59F" w14:textId="77777777" w:rsidR="004B5AE9" w:rsidRPr="00EF4037" w:rsidRDefault="004B5AE9" w:rsidP="003548CF">
      <w:pPr>
        <w:numPr>
          <w:ilvl w:val="0"/>
          <w:numId w:val="10"/>
        </w:numPr>
        <w:shd w:val="clear" w:color="auto" w:fill="FFFFFF"/>
        <w:tabs>
          <w:tab w:val="left" w:pos="851"/>
          <w:tab w:val="left" w:pos="993"/>
        </w:tabs>
        <w:spacing w:after="0" w:line="360" w:lineRule="auto"/>
        <w:ind w:left="0" w:firstLine="567"/>
        <w:jc w:val="both"/>
        <w:rPr>
          <w:rFonts w:ascii="Times New Roman" w:hAnsi="Times New Roman"/>
          <w:color w:val="000000" w:themeColor="text1"/>
          <w:sz w:val="28"/>
          <w:szCs w:val="28"/>
          <w:lang w:eastAsia="uk-UA"/>
        </w:rPr>
      </w:pPr>
      <w:r w:rsidRPr="00EF4037">
        <w:rPr>
          <w:rFonts w:ascii="Times New Roman" w:hAnsi="Times New Roman"/>
          <w:color w:val="000000" w:themeColor="text1"/>
          <w:sz w:val="28"/>
          <w:szCs w:val="28"/>
          <w:lang w:eastAsia="uk-UA"/>
        </w:rPr>
        <w:t>Стойко С. М. Незворотні екологічні процеси в біосфері та її збереження : монографія. Львів : ЛДУБЖД, 2023. 293 с.</w:t>
      </w:r>
    </w:p>
    <w:p w14:paraId="434E6276" w14:textId="77777777" w:rsidR="004B5AE9" w:rsidRPr="00EF4037" w:rsidRDefault="004B5AE9"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proofErr w:type="spellStart"/>
      <w:r w:rsidRPr="00EF4037">
        <w:rPr>
          <w:b w:val="0"/>
          <w:sz w:val="28"/>
          <w:szCs w:val="28"/>
          <w:lang w:val="uk-UA"/>
        </w:rPr>
        <w:t>Хилько</w:t>
      </w:r>
      <w:proofErr w:type="spellEnd"/>
      <w:r w:rsidRPr="00EF4037">
        <w:rPr>
          <w:b w:val="0"/>
          <w:sz w:val="28"/>
          <w:szCs w:val="28"/>
          <w:lang w:val="uk-UA"/>
        </w:rPr>
        <w:t xml:space="preserve"> М. І. Екологічна безпека України : навчальний посібник. Київ, 2017. 266 с.</w:t>
      </w:r>
    </w:p>
    <w:p w14:paraId="54E206C2" w14:textId="77777777" w:rsidR="00EF4037" w:rsidRPr="00EF4037" w:rsidRDefault="00EF4037" w:rsidP="00CE6B5F">
      <w:pPr>
        <w:numPr>
          <w:ilvl w:val="0"/>
          <w:numId w:val="10"/>
        </w:numPr>
        <w:shd w:val="clear" w:color="auto" w:fill="FFFFFF"/>
        <w:tabs>
          <w:tab w:val="left" w:pos="851"/>
          <w:tab w:val="left" w:pos="993"/>
        </w:tabs>
        <w:spacing w:after="0" w:line="360" w:lineRule="auto"/>
        <w:ind w:left="0" w:firstLine="567"/>
        <w:jc w:val="both"/>
        <w:rPr>
          <w:rStyle w:val="a6"/>
          <w:rFonts w:ascii="Times New Roman" w:hAnsi="Times New Roman"/>
          <w:color w:val="222222"/>
          <w:sz w:val="28"/>
          <w:szCs w:val="28"/>
          <w:u w:val="none"/>
          <w:lang w:eastAsia="uk-UA"/>
        </w:rPr>
      </w:pPr>
      <w:r w:rsidRPr="00EF4037">
        <w:rPr>
          <w:rFonts w:ascii="Times New Roman" w:hAnsi="Times New Roman"/>
          <w:color w:val="000000"/>
          <w:sz w:val="28"/>
          <w:szCs w:val="28"/>
        </w:rPr>
        <w:t xml:space="preserve">Чорній В. </w:t>
      </w:r>
      <w:r w:rsidRPr="00EF4037">
        <w:rPr>
          <w:rFonts w:ascii="Times New Roman" w:hAnsi="Times New Roman"/>
          <w:sz w:val="28"/>
          <w:szCs w:val="28"/>
        </w:rPr>
        <w:t>Вплив війни на енергетичну систему України</w:t>
      </w:r>
      <w:r w:rsidRPr="00EF4037">
        <w:rPr>
          <w:rFonts w:ascii="Times New Roman" w:hAnsi="Times New Roman"/>
          <w:color w:val="000000"/>
          <w:sz w:val="28"/>
          <w:szCs w:val="28"/>
        </w:rPr>
        <w:t>. </w:t>
      </w:r>
      <w:r w:rsidRPr="00EF4037">
        <w:rPr>
          <w:rFonts w:ascii="Times New Roman" w:hAnsi="Times New Roman"/>
          <w:i/>
          <w:iCs/>
          <w:color w:val="000000"/>
          <w:sz w:val="28"/>
          <w:szCs w:val="28"/>
        </w:rPr>
        <w:t>Вісник Хмельницького національного університету. Економічні науки</w:t>
      </w:r>
      <w:r w:rsidRPr="00EF4037">
        <w:rPr>
          <w:rFonts w:ascii="Times New Roman" w:hAnsi="Times New Roman"/>
          <w:color w:val="000000"/>
          <w:sz w:val="28"/>
          <w:szCs w:val="28"/>
        </w:rPr>
        <w:t>. 2022. Т.2(2). С. 196–202. URL: </w:t>
      </w:r>
      <w:hyperlink r:id="rId44" w:history="1">
        <w:r w:rsidRPr="00EF4037">
          <w:rPr>
            <w:rStyle w:val="a6"/>
            <w:rFonts w:ascii="Times New Roman" w:hAnsi="Times New Roman"/>
            <w:sz w:val="28"/>
            <w:szCs w:val="28"/>
          </w:rPr>
          <w:t>https://doi.org/10.31891/2307-5740-2022-304-2(2)-31 </w:t>
        </w:r>
      </w:hyperlink>
    </w:p>
    <w:p w14:paraId="7E2A160B" w14:textId="77777777" w:rsidR="00EF4037" w:rsidRPr="00EF4037" w:rsidRDefault="00EF4037" w:rsidP="003548CF">
      <w:pPr>
        <w:numPr>
          <w:ilvl w:val="0"/>
          <w:numId w:val="10"/>
        </w:numPr>
        <w:shd w:val="clear" w:color="auto" w:fill="FFFFFF"/>
        <w:tabs>
          <w:tab w:val="left" w:pos="851"/>
          <w:tab w:val="left" w:pos="993"/>
        </w:tabs>
        <w:spacing w:after="0" w:line="360" w:lineRule="auto"/>
        <w:ind w:left="0" w:firstLine="567"/>
        <w:jc w:val="both"/>
        <w:rPr>
          <w:rFonts w:ascii="Times New Roman" w:hAnsi="Times New Roman"/>
          <w:color w:val="222222"/>
          <w:sz w:val="28"/>
          <w:szCs w:val="28"/>
          <w:lang w:eastAsia="uk-UA"/>
        </w:rPr>
      </w:pPr>
      <w:r w:rsidRPr="00EF4037">
        <w:rPr>
          <w:rFonts w:ascii="Times New Roman" w:hAnsi="Times New Roman"/>
          <w:color w:val="000000" w:themeColor="text1"/>
          <w:sz w:val="28"/>
          <w:szCs w:val="28"/>
          <w:lang w:eastAsia="uk-UA"/>
        </w:rPr>
        <w:t xml:space="preserve">Щорічна доповідь про стан навколишнього природного середовища у Львівській області в 2022 році. </w:t>
      </w:r>
      <w:r w:rsidRPr="00EF4037">
        <w:rPr>
          <w:rFonts w:ascii="Times New Roman" w:hAnsi="Times New Roman"/>
          <w:i/>
          <w:sz w:val="28"/>
          <w:szCs w:val="28"/>
        </w:rPr>
        <w:t xml:space="preserve">Департамент екології та природніх ресурсів Львівської обласної військової адміністрації. </w:t>
      </w:r>
      <w:r w:rsidRPr="00EF4037">
        <w:rPr>
          <w:rFonts w:ascii="Times New Roman" w:hAnsi="Times New Roman"/>
          <w:color w:val="000000"/>
          <w:sz w:val="28"/>
          <w:szCs w:val="28"/>
        </w:rPr>
        <w:t>URL:</w:t>
      </w:r>
      <w:r w:rsidRPr="0008003A">
        <w:rPr>
          <w:rFonts w:ascii="Times New Roman" w:hAnsi="Times New Roman"/>
          <w:color w:val="000000"/>
          <w:sz w:val="28"/>
          <w:szCs w:val="28"/>
        </w:rPr>
        <w:t xml:space="preserve"> </w:t>
      </w:r>
      <w:hyperlink r:id="rId45" w:history="1">
        <w:r w:rsidRPr="00EF4037">
          <w:rPr>
            <w:rStyle w:val="a6"/>
            <w:rFonts w:ascii="Times New Roman" w:hAnsi="Times New Roman"/>
            <w:sz w:val="28"/>
            <w:szCs w:val="28"/>
          </w:rPr>
          <w:t>https://deplv.gov.ua/regionalna-dopovid-pro-stan-nps/</w:t>
        </w:r>
      </w:hyperlink>
    </w:p>
    <w:p w14:paraId="7D247997" w14:textId="77777777" w:rsidR="00EF4037" w:rsidRPr="00EF4037" w:rsidRDefault="00EF4037"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proofErr w:type="spellStart"/>
      <w:r w:rsidRPr="00EF4037">
        <w:rPr>
          <w:b w:val="0"/>
          <w:color w:val="000000"/>
          <w:sz w:val="28"/>
          <w:szCs w:val="28"/>
        </w:rPr>
        <w:t>Integrated</w:t>
      </w:r>
      <w:proofErr w:type="spellEnd"/>
      <w:r w:rsidRPr="00EF4037">
        <w:rPr>
          <w:b w:val="0"/>
          <w:color w:val="000000"/>
          <w:sz w:val="28"/>
          <w:szCs w:val="28"/>
        </w:rPr>
        <w:t xml:space="preserve"> </w:t>
      </w:r>
      <w:proofErr w:type="spellStart"/>
      <w:r w:rsidRPr="00EF4037">
        <w:rPr>
          <w:b w:val="0"/>
          <w:color w:val="000000"/>
          <w:sz w:val="28"/>
          <w:szCs w:val="28"/>
        </w:rPr>
        <w:t>assessment</w:t>
      </w:r>
      <w:proofErr w:type="spellEnd"/>
      <w:r w:rsidRPr="00EF4037">
        <w:rPr>
          <w:b w:val="0"/>
          <w:color w:val="000000"/>
          <w:sz w:val="28"/>
          <w:szCs w:val="28"/>
        </w:rPr>
        <w:t xml:space="preserve"> </w:t>
      </w:r>
      <w:proofErr w:type="spellStart"/>
      <w:r w:rsidRPr="00EF4037">
        <w:rPr>
          <w:b w:val="0"/>
          <w:color w:val="000000"/>
          <w:sz w:val="28"/>
          <w:szCs w:val="28"/>
        </w:rPr>
        <w:t>of</w:t>
      </w:r>
      <w:proofErr w:type="spellEnd"/>
      <w:r w:rsidRPr="00EF4037">
        <w:rPr>
          <w:b w:val="0"/>
          <w:color w:val="000000"/>
          <w:sz w:val="28"/>
          <w:szCs w:val="28"/>
        </w:rPr>
        <w:t xml:space="preserve"> </w:t>
      </w:r>
      <w:proofErr w:type="spellStart"/>
      <w:r w:rsidRPr="00EF4037">
        <w:rPr>
          <w:b w:val="0"/>
          <w:color w:val="000000"/>
          <w:sz w:val="28"/>
          <w:szCs w:val="28"/>
        </w:rPr>
        <w:t>the</w:t>
      </w:r>
      <w:proofErr w:type="spellEnd"/>
      <w:r w:rsidRPr="00EF4037">
        <w:rPr>
          <w:b w:val="0"/>
          <w:color w:val="000000"/>
          <w:sz w:val="28"/>
          <w:szCs w:val="28"/>
        </w:rPr>
        <w:t xml:space="preserve"> </w:t>
      </w:r>
      <w:proofErr w:type="spellStart"/>
      <w:r w:rsidRPr="00EF4037">
        <w:rPr>
          <w:b w:val="0"/>
          <w:color w:val="000000"/>
          <w:sz w:val="28"/>
          <w:szCs w:val="28"/>
        </w:rPr>
        <w:t>environmental</w:t>
      </w:r>
      <w:proofErr w:type="spellEnd"/>
      <w:r w:rsidRPr="00EF4037">
        <w:rPr>
          <w:b w:val="0"/>
          <w:color w:val="000000"/>
          <w:sz w:val="28"/>
          <w:szCs w:val="28"/>
        </w:rPr>
        <w:t xml:space="preserve"> </w:t>
      </w:r>
      <w:proofErr w:type="spellStart"/>
      <w:r w:rsidRPr="00EF4037">
        <w:rPr>
          <w:b w:val="0"/>
          <w:color w:val="000000"/>
          <w:sz w:val="28"/>
          <w:szCs w:val="28"/>
        </w:rPr>
        <w:t>and</w:t>
      </w:r>
      <w:proofErr w:type="spellEnd"/>
      <w:r w:rsidRPr="00EF4037">
        <w:rPr>
          <w:b w:val="0"/>
          <w:color w:val="000000"/>
          <w:sz w:val="28"/>
          <w:szCs w:val="28"/>
        </w:rPr>
        <w:t xml:space="preserve"> </w:t>
      </w:r>
      <w:proofErr w:type="spellStart"/>
      <w:r w:rsidRPr="00EF4037">
        <w:rPr>
          <w:b w:val="0"/>
          <w:color w:val="000000"/>
          <w:sz w:val="28"/>
          <w:szCs w:val="28"/>
        </w:rPr>
        <w:t>economic</w:t>
      </w:r>
      <w:proofErr w:type="spellEnd"/>
      <w:r w:rsidRPr="00EF4037">
        <w:rPr>
          <w:b w:val="0"/>
          <w:color w:val="000000"/>
          <w:sz w:val="28"/>
          <w:szCs w:val="28"/>
        </w:rPr>
        <w:t xml:space="preserve"> </w:t>
      </w:r>
      <w:proofErr w:type="spellStart"/>
      <w:r w:rsidRPr="00EF4037">
        <w:rPr>
          <w:b w:val="0"/>
          <w:color w:val="000000"/>
          <w:sz w:val="28"/>
          <w:szCs w:val="28"/>
        </w:rPr>
        <w:t>effects</w:t>
      </w:r>
      <w:proofErr w:type="spellEnd"/>
      <w:r w:rsidRPr="00EF4037">
        <w:rPr>
          <w:b w:val="0"/>
          <w:color w:val="000000"/>
          <w:sz w:val="28"/>
          <w:szCs w:val="28"/>
        </w:rPr>
        <w:t xml:space="preserve"> </w:t>
      </w:r>
      <w:proofErr w:type="spellStart"/>
      <w:r w:rsidRPr="00EF4037">
        <w:rPr>
          <w:b w:val="0"/>
          <w:color w:val="000000"/>
          <w:sz w:val="28"/>
          <w:szCs w:val="28"/>
        </w:rPr>
        <w:t>of</w:t>
      </w:r>
      <w:proofErr w:type="spellEnd"/>
      <w:r w:rsidRPr="00EF4037">
        <w:rPr>
          <w:b w:val="0"/>
          <w:color w:val="000000"/>
          <w:sz w:val="28"/>
          <w:szCs w:val="28"/>
        </w:rPr>
        <w:t xml:space="preserve"> </w:t>
      </w:r>
      <w:proofErr w:type="spellStart"/>
      <w:r w:rsidRPr="00EF4037">
        <w:rPr>
          <w:b w:val="0"/>
          <w:color w:val="000000"/>
          <w:sz w:val="28"/>
          <w:szCs w:val="28"/>
        </w:rPr>
        <w:t>an</w:t>
      </w:r>
      <w:proofErr w:type="spellEnd"/>
      <w:r w:rsidRPr="00EF4037">
        <w:rPr>
          <w:b w:val="0"/>
          <w:color w:val="000000"/>
          <w:sz w:val="28"/>
          <w:szCs w:val="28"/>
        </w:rPr>
        <w:t xml:space="preserve"> </w:t>
      </w:r>
      <w:proofErr w:type="spellStart"/>
      <w:r w:rsidRPr="00EF4037">
        <w:rPr>
          <w:b w:val="0"/>
          <w:color w:val="000000"/>
          <w:sz w:val="28"/>
          <w:szCs w:val="28"/>
        </w:rPr>
        <w:t>ultra-clean</w:t>
      </w:r>
      <w:proofErr w:type="spellEnd"/>
      <w:r w:rsidRPr="00EF4037">
        <w:rPr>
          <w:b w:val="0"/>
          <w:color w:val="000000"/>
          <w:sz w:val="28"/>
          <w:szCs w:val="28"/>
        </w:rPr>
        <w:t xml:space="preserve"> </w:t>
      </w:r>
      <w:proofErr w:type="spellStart"/>
      <w:r w:rsidRPr="00EF4037">
        <w:rPr>
          <w:b w:val="0"/>
          <w:color w:val="000000"/>
          <w:sz w:val="28"/>
          <w:szCs w:val="28"/>
        </w:rPr>
        <w:t>flue</w:t>
      </w:r>
      <w:proofErr w:type="spellEnd"/>
      <w:r w:rsidRPr="00EF4037">
        <w:rPr>
          <w:b w:val="0"/>
          <w:color w:val="000000"/>
          <w:sz w:val="28"/>
          <w:szCs w:val="28"/>
        </w:rPr>
        <w:t xml:space="preserve"> </w:t>
      </w:r>
      <w:proofErr w:type="spellStart"/>
      <w:r w:rsidRPr="00EF4037">
        <w:rPr>
          <w:b w:val="0"/>
          <w:color w:val="000000"/>
          <w:sz w:val="28"/>
          <w:szCs w:val="28"/>
        </w:rPr>
        <w:t>gas</w:t>
      </w:r>
      <w:proofErr w:type="spellEnd"/>
      <w:r w:rsidRPr="00EF4037">
        <w:rPr>
          <w:b w:val="0"/>
          <w:color w:val="000000"/>
          <w:sz w:val="28"/>
          <w:szCs w:val="28"/>
        </w:rPr>
        <w:t xml:space="preserve"> </w:t>
      </w:r>
      <w:proofErr w:type="spellStart"/>
      <w:r w:rsidRPr="00EF4037">
        <w:rPr>
          <w:b w:val="0"/>
          <w:color w:val="000000"/>
          <w:sz w:val="28"/>
          <w:szCs w:val="28"/>
        </w:rPr>
        <w:t>treatment</w:t>
      </w:r>
      <w:proofErr w:type="spellEnd"/>
      <w:r w:rsidRPr="00EF4037">
        <w:rPr>
          <w:b w:val="0"/>
          <w:color w:val="000000"/>
          <w:sz w:val="28"/>
          <w:szCs w:val="28"/>
        </w:rPr>
        <w:t xml:space="preserve"> </w:t>
      </w:r>
      <w:proofErr w:type="spellStart"/>
      <w:r w:rsidRPr="00EF4037">
        <w:rPr>
          <w:b w:val="0"/>
          <w:color w:val="000000"/>
          <w:sz w:val="28"/>
          <w:szCs w:val="28"/>
        </w:rPr>
        <w:t>process</w:t>
      </w:r>
      <w:proofErr w:type="spellEnd"/>
      <w:r w:rsidRPr="00EF4037">
        <w:rPr>
          <w:b w:val="0"/>
          <w:color w:val="000000"/>
          <w:sz w:val="28"/>
          <w:szCs w:val="28"/>
        </w:rPr>
        <w:t xml:space="preserve"> </w:t>
      </w:r>
      <w:proofErr w:type="spellStart"/>
      <w:r w:rsidRPr="00EF4037">
        <w:rPr>
          <w:b w:val="0"/>
          <w:color w:val="000000"/>
          <w:sz w:val="28"/>
          <w:szCs w:val="28"/>
        </w:rPr>
        <w:t>in</w:t>
      </w:r>
      <w:proofErr w:type="spellEnd"/>
      <w:r w:rsidRPr="00EF4037">
        <w:rPr>
          <w:b w:val="0"/>
          <w:color w:val="000000"/>
          <w:sz w:val="28"/>
          <w:szCs w:val="28"/>
        </w:rPr>
        <w:t xml:space="preserve"> </w:t>
      </w:r>
      <w:proofErr w:type="spellStart"/>
      <w:r w:rsidRPr="00EF4037">
        <w:rPr>
          <w:b w:val="0"/>
          <w:color w:val="000000"/>
          <w:sz w:val="28"/>
          <w:szCs w:val="28"/>
        </w:rPr>
        <w:t>coal-fired</w:t>
      </w:r>
      <w:proofErr w:type="spellEnd"/>
      <w:r w:rsidRPr="00EF4037">
        <w:rPr>
          <w:b w:val="0"/>
          <w:color w:val="000000"/>
          <w:sz w:val="28"/>
          <w:szCs w:val="28"/>
        </w:rPr>
        <w:t xml:space="preserve"> </w:t>
      </w:r>
      <w:proofErr w:type="spellStart"/>
      <w:r w:rsidRPr="00EF4037">
        <w:rPr>
          <w:b w:val="0"/>
          <w:color w:val="000000"/>
          <w:sz w:val="28"/>
          <w:szCs w:val="28"/>
        </w:rPr>
        <w:t>power</w:t>
      </w:r>
      <w:proofErr w:type="spellEnd"/>
      <w:r w:rsidRPr="00EF4037">
        <w:rPr>
          <w:b w:val="0"/>
          <w:color w:val="000000"/>
          <w:sz w:val="28"/>
          <w:szCs w:val="28"/>
        </w:rPr>
        <w:t xml:space="preserve"> </w:t>
      </w:r>
      <w:proofErr w:type="spellStart"/>
      <w:r w:rsidRPr="00EF4037">
        <w:rPr>
          <w:b w:val="0"/>
          <w:color w:val="000000"/>
          <w:sz w:val="28"/>
          <w:szCs w:val="28"/>
        </w:rPr>
        <w:t>plant</w:t>
      </w:r>
      <w:proofErr w:type="spellEnd"/>
      <w:r w:rsidRPr="00EF4037">
        <w:rPr>
          <w:b w:val="0"/>
          <w:color w:val="000000"/>
          <w:sz w:val="28"/>
          <w:szCs w:val="28"/>
        </w:rPr>
        <w:t> / L. </w:t>
      </w:r>
      <w:proofErr w:type="spellStart"/>
      <w:r w:rsidRPr="00EF4037">
        <w:rPr>
          <w:b w:val="0"/>
          <w:color w:val="000000"/>
          <w:sz w:val="28"/>
          <w:szCs w:val="28"/>
        </w:rPr>
        <w:t>Cui</w:t>
      </w:r>
      <w:proofErr w:type="spellEnd"/>
      <w:r w:rsidRPr="00EF4037">
        <w:rPr>
          <w:b w:val="0"/>
          <w:color w:val="000000"/>
          <w:sz w:val="28"/>
          <w:szCs w:val="28"/>
        </w:rPr>
        <w:t xml:space="preserve"> </w:t>
      </w:r>
      <w:proofErr w:type="spellStart"/>
      <w:r w:rsidRPr="00EF4037">
        <w:rPr>
          <w:b w:val="0"/>
          <w:color w:val="000000"/>
          <w:sz w:val="28"/>
          <w:szCs w:val="28"/>
        </w:rPr>
        <w:t>et</w:t>
      </w:r>
      <w:proofErr w:type="spellEnd"/>
      <w:r w:rsidRPr="00EF4037">
        <w:rPr>
          <w:b w:val="0"/>
          <w:color w:val="000000"/>
          <w:sz w:val="28"/>
          <w:szCs w:val="28"/>
        </w:rPr>
        <w:t xml:space="preserve"> </w:t>
      </w:r>
      <w:proofErr w:type="spellStart"/>
      <w:r w:rsidRPr="00EF4037">
        <w:rPr>
          <w:b w:val="0"/>
          <w:color w:val="000000"/>
          <w:sz w:val="28"/>
          <w:szCs w:val="28"/>
        </w:rPr>
        <w:t>al</w:t>
      </w:r>
      <w:proofErr w:type="spellEnd"/>
      <w:r w:rsidRPr="00EF4037">
        <w:rPr>
          <w:b w:val="0"/>
          <w:color w:val="000000"/>
          <w:sz w:val="28"/>
          <w:szCs w:val="28"/>
        </w:rPr>
        <w:t>. </w:t>
      </w:r>
      <w:proofErr w:type="spellStart"/>
      <w:r w:rsidRPr="00EF4037">
        <w:rPr>
          <w:b w:val="0"/>
          <w:i/>
          <w:iCs/>
          <w:color w:val="000000"/>
          <w:sz w:val="28"/>
          <w:szCs w:val="28"/>
        </w:rPr>
        <w:t>Journal</w:t>
      </w:r>
      <w:proofErr w:type="spellEnd"/>
      <w:r w:rsidRPr="00EF4037">
        <w:rPr>
          <w:b w:val="0"/>
          <w:i/>
          <w:iCs/>
          <w:color w:val="000000"/>
          <w:sz w:val="28"/>
          <w:szCs w:val="28"/>
        </w:rPr>
        <w:t xml:space="preserve"> </w:t>
      </w:r>
      <w:proofErr w:type="spellStart"/>
      <w:r w:rsidRPr="00EF4037">
        <w:rPr>
          <w:b w:val="0"/>
          <w:i/>
          <w:iCs/>
          <w:color w:val="000000"/>
          <w:sz w:val="28"/>
          <w:szCs w:val="28"/>
        </w:rPr>
        <w:t>of</w:t>
      </w:r>
      <w:proofErr w:type="spellEnd"/>
      <w:r w:rsidRPr="00EF4037">
        <w:rPr>
          <w:b w:val="0"/>
          <w:i/>
          <w:iCs/>
          <w:color w:val="000000"/>
          <w:sz w:val="28"/>
          <w:szCs w:val="28"/>
        </w:rPr>
        <w:t xml:space="preserve"> </w:t>
      </w:r>
      <w:proofErr w:type="spellStart"/>
      <w:r w:rsidRPr="00EF4037">
        <w:rPr>
          <w:b w:val="0"/>
          <w:i/>
          <w:iCs/>
          <w:color w:val="000000"/>
          <w:sz w:val="28"/>
          <w:szCs w:val="28"/>
        </w:rPr>
        <w:t>Cleaner</w:t>
      </w:r>
      <w:proofErr w:type="spellEnd"/>
      <w:r w:rsidRPr="00EF4037">
        <w:rPr>
          <w:b w:val="0"/>
          <w:i/>
          <w:iCs/>
          <w:color w:val="000000"/>
          <w:sz w:val="28"/>
          <w:szCs w:val="28"/>
        </w:rPr>
        <w:t xml:space="preserve"> </w:t>
      </w:r>
      <w:proofErr w:type="spellStart"/>
      <w:r w:rsidRPr="00EF4037">
        <w:rPr>
          <w:b w:val="0"/>
          <w:i/>
          <w:iCs/>
          <w:color w:val="000000"/>
          <w:sz w:val="28"/>
          <w:szCs w:val="28"/>
        </w:rPr>
        <w:t>Production</w:t>
      </w:r>
      <w:proofErr w:type="spellEnd"/>
      <w:r w:rsidRPr="00EF4037">
        <w:rPr>
          <w:b w:val="0"/>
          <w:color w:val="000000"/>
          <w:sz w:val="28"/>
          <w:szCs w:val="28"/>
        </w:rPr>
        <w:t xml:space="preserve">. 2018. </w:t>
      </w:r>
      <w:proofErr w:type="spellStart"/>
      <w:r w:rsidRPr="00EF4037">
        <w:rPr>
          <w:b w:val="0"/>
          <w:color w:val="000000"/>
          <w:sz w:val="28"/>
          <w:szCs w:val="28"/>
        </w:rPr>
        <w:t>Vol</w:t>
      </w:r>
      <w:proofErr w:type="spellEnd"/>
      <w:r w:rsidRPr="00EF4037">
        <w:rPr>
          <w:b w:val="0"/>
          <w:color w:val="000000"/>
          <w:sz w:val="28"/>
          <w:szCs w:val="28"/>
        </w:rPr>
        <w:t>. 199. P. 359–368. URL: </w:t>
      </w:r>
      <w:hyperlink r:id="rId46" w:history="1">
        <w:r w:rsidRPr="00EF4037">
          <w:rPr>
            <w:rStyle w:val="a6"/>
            <w:b w:val="0"/>
            <w:sz w:val="28"/>
            <w:szCs w:val="28"/>
          </w:rPr>
          <w:t>https://doi.org/10.1016/j.jclepro.2018.07.174</w:t>
        </w:r>
      </w:hyperlink>
      <w:r w:rsidRPr="00EF4037">
        <w:rPr>
          <w:b w:val="0"/>
          <w:color w:val="000000"/>
          <w:sz w:val="28"/>
          <w:szCs w:val="28"/>
        </w:rPr>
        <w:t> </w:t>
      </w:r>
    </w:p>
    <w:p w14:paraId="7B598F29" w14:textId="77777777" w:rsidR="00EF4037" w:rsidRPr="00EF4037" w:rsidRDefault="00EF4037" w:rsidP="004261E9">
      <w:pPr>
        <w:pStyle w:val="1"/>
        <w:numPr>
          <w:ilvl w:val="0"/>
          <w:numId w:val="10"/>
        </w:numPr>
        <w:tabs>
          <w:tab w:val="left" w:pos="851"/>
          <w:tab w:val="left" w:pos="993"/>
        </w:tabs>
        <w:spacing w:before="0" w:beforeAutospacing="0" w:after="0" w:afterAutospacing="0" w:line="360" w:lineRule="auto"/>
        <w:ind w:left="0" w:firstLine="567"/>
        <w:jc w:val="both"/>
        <w:rPr>
          <w:b w:val="0"/>
          <w:bCs w:val="0"/>
          <w:color w:val="000000"/>
          <w:kern w:val="0"/>
          <w:sz w:val="28"/>
          <w:szCs w:val="28"/>
          <w:lang w:val="uk-UA" w:eastAsia="en-US"/>
        </w:rPr>
      </w:pPr>
      <w:proofErr w:type="spellStart"/>
      <w:r w:rsidRPr="00EF4037">
        <w:rPr>
          <w:b w:val="0"/>
          <w:color w:val="000000"/>
          <w:sz w:val="28"/>
          <w:szCs w:val="28"/>
        </w:rPr>
        <w:t>Omidvarborna</w:t>
      </w:r>
      <w:proofErr w:type="spellEnd"/>
      <w:r w:rsidRPr="00EF4037">
        <w:rPr>
          <w:b w:val="0"/>
          <w:color w:val="000000"/>
          <w:sz w:val="28"/>
          <w:szCs w:val="28"/>
        </w:rPr>
        <w:t xml:space="preserve"> H., </w:t>
      </w:r>
      <w:proofErr w:type="spellStart"/>
      <w:r w:rsidRPr="00EF4037">
        <w:rPr>
          <w:b w:val="0"/>
          <w:color w:val="000000"/>
          <w:sz w:val="28"/>
          <w:szCs w:val="28"/>
        </w:rPr>
        <w:t>Kumar</w:t>
      </w:r>
      <w:proofErr w:type="spellEnd"/>
      <w:r w:rsidRPr="00EF4037">
        <w:rPr>
          <w:b w:val="0"/>
          <w:color w:val="000000"/>
          <w:sz w:val="28"/>
          <w:szCs w:val="28"/>
        </w:rPr>
        <w:t xml:space="preserve"> A., </w:t>
      </w:r>
      <w:proofErr w:type="spellStart"/>
      <w:r w:rsidRPr="00EF4037">
        <w:rPr>
          <w:b w:val="0"/>
          <w:color w:val="000000"/>
          <w:sz w:val="28"/>
          <w:szCs w:val="28"/>
        </w:rPr>
        <w:t>Kim</w:t>
      </w:r>
      <w:proofErr w:type="spellEnd"/>
      <w:r w:rsidRPr="00EF4037">
        <w:rPr>
          <w:b w:val="0"/>
          <w:color w:val="000000"/>
          <w:sz w:val="28"/>
          <w:szCs w:val="28"/>
        </w:rPr>
        <w:t xml:space="preserve"> D.-S. </w:t>
      </w:r>
      <w:proofErr w:type="spellStart"/>
      <w:r w:rsidRPr="00EF4037">
        <w:rPr>
          <w:b w:val="0"/>
          <w:color w:val="000000"/>
          <w:sz w:val="28"/>
          <w:szCs w:val="28"/>
        </w:rPr>
        <w:t>NO</w:t>
      </w:r>
      <w:r w:rsidRPr="00EF4037">
        <w:rPr>
          <w:b w:val="0"/>
          <w:color w:val="000000"/>
          <w:sz w:val="28"/>
          <w:szCs w:val="28"/>
          <w:vertAlign w:val="subscript"/>
        </w:rPr>
        <w:t>x</w:t>
      </w:r>
      <w:proofErr w:type="spellEnd"/>
      <w:r w:rsidRPr="00EF4037">
        <w:rPr>
          <w:b w:val="0"/>
          <w:color w:val="000000"/>
          <w:sz w:val="28"/>
          <w:szCs w:val="28"/>
        </w:rPr>
        <w:t xml:space="preserve"> </w:t>
      </w:r>
      <w:proofErr w:type="spellStart"/>
      <w:r w:rsidRPr="00EF4037">
        <w:rPr>
          <w:b w:val="0"/>
          <w:color w:val="000000"/>
          <w:sz w:val="28"/>
          <w:szCs w:val="28"/>
        </w:rPr>
        <w:t>emissions</w:t>
      </w:r>
      <w:proofErr w:type="spellEnd"/>
      <w:r w:rsidRPr="00EF4037">
        <w:rPr>
          <w:b w:val="0"/>
          <w:color w:val="000000"/>
          <w:sz w:val="28"/>
          <w:szCs w:val="28"/>
        </w:rPr>
        <w:t xml:space="preserve"> </w:t>
      </w:r>
      <w:proofErr w:type="spellStart"/>
      <w:r w:rsidRPr="00EF4037">
        <w:rPr>
          <w:b w:val="0"/>
          <w:color w:val="000000"/>
          <w:sz w:val="28"/>
          <w:szCs w:val="28"/>
        </w:rPr>
        <w:t>from</w:t>
      </w:r>
      <w:proofErr w:type="spellEnd"/>
      <w:r w:rsidRPr="00EF4037">
        <w:rPr>
          <w:b w:val="0"/>
          <w:color w:val="000000"/>
          <w:sz w:val="28"/>
          <w:szCs w:val="28"/>
        </w:rPr>
        <w:t xml:space="preserve"> </w:t>
      </w:r>
      <w:proofErr w:type="spellStart"/>
      <w:r w:rsidRPr="00EF4037">
        <w:rPr>
          <w:b w:val="0"/>
          <w:color w:val="000000"/>
          <w:sz w:val="28"/>
          <w:szCs w:val="28"/>
        </w:rPr>
        <w:t>low-temperature</w:t>
      </w:r>
      <w:proofErr w:type="spellEnd"/>
      <w:r w:rsidRPr="00EF4037">
        <w:rPr>
          <w:b w:val="0"/>
          <w:color w:val="000000"/>
          <w:sz w:val="28"/>
          <w:szCs w:val="28"/>
        </w:rPr>
        <w:t xml:space="preserve"> </w:t>
      </w:r>
      <w:proofErr w:type="spellStart"/>
      <w:r w:rsidRPr="00EF4037">
        <w:rPr>
          <w:b w:val="0"/>
          <w:color w:val="000000"/>
          <w:sz w:val="28"/>
          <w:szCs w:val="28"/>
        </w:rPr>
        <w:t>combustion</w:t>
      </w:r>
      <w:proofErr w:type="spellEnd"/>
      <w:r w:rsidRPr="00EF4037">
        <w:rPr>
          <w:b w:val="0"/>
          <w:color w:val="000000"/>
          <w:sz w:val="28"/>
          <w:szCs w:val="28"/>
        </w:rPr>
        <w:t xml:space="preserve"> </w:t>
      </w:r>
      <w:proofErr w:type="spellStart"/>
      <w:r w:rsidRPr="00EF4037">
        <w:rPr>
          <w:b w:val="0"/>
          <w:color w:val="000000"/>
          <w:sz w:val="28"/>
          <w:szCs w:val="28"/>
        </w:rPr>
        <w:t>of</w:t>
      </w:r>
      <w:proofErr w:type="spellEnd"/>
      <w:r w:rsidRPr="00EF4037">
        <w:rPr>
          <w:b w:val="0"/>
          <w:color w:val="000000"/>
          <w:sz w:val="28"/>
          <w:szCs w:val="28"/>
        </w:rPr>
        <w:t xml:space="preserve"> </w:t>
      </w:r>
      <w:proofErr w:type="spellStart"/>
      <w:r w:rsidRPr="00EF4037">
        <w:rPr>
          <w:b w:val="0"/>
          <w:color w:val="000000"/>
          <w:sz w:val="28"/>
          <w:szCs w:val="28"/>
        </w:rPr>
        <w:t>biodiesel</w:t>
      </w:r>
      <w:proofErr w:type="spellEnd"/>
      <w:r w:rsidRPr="00EF4037">
        <w:rPr>
          <w:b w:val="0"/>
          <w:color w:val="000000"/>
          <w:sz w:val="28"/>
          <w:szCs w:val="28"/>
        </w:rPr>
        <w:t xml:space="preserve"> </w:t>
      </w:r>
      <w:proofErr w:type="spellStart"/>
      <w:r w:rsidRPr="00EF4037">
        <w:rPr>
          <w:b w:val="0"/>
          <w:color w:val="000000"/>
          <w:sz w:val="28"/>
          <w:szCs w:val="28"/>
        </w:rPr>
        <w:t>made</w:t>
      </w:r>
      <w:proofErr w:type="spellEnd"/>
      <w:r w:rsidRPr="00EF4037">
        <w:rPr>
          <w:b w:val="0"/>
          <w:color w:val="000000"/>
          <w:sz w:val="28"/>
          <w:szCs w:val="28"/>
        </w:rPr>
        <w:t xml:space="preserve"> </w:t>
      </w:r>
      <w:proofErr w:type="spellStart"/>
      <w:r w:rsidRPr="00EF4037">
        <w:rPr>
          <w:b w:val="0"/>
          <w:color w:val="000000"/>
          <w:sz w:val="28"/>
          <w:szCs w:val="28"/>
        </w:rPr>
        <w:t>of</w:t>
      </w:r>
      <w:proofErr w:type="spellEnd"/>
      <w:r w:rsidRPr="00EF4037">
        <w:rPr>
          <w:b w:val="0"/>
          <w:color w:val="000000"/>
          <w:sz w:val="28"/>
          <w:szCs w:val="28"/>
        </w:rPr>
        <w:t xml:space="preserve"> </w:t>
      </w:r>
      <w:proofErr w:type="spellStart"/>
      <w:r w:rsidRPr="00EF4037">
        <w:rPr>
          <w:b w:val="0"/>
          <w:color w:val="000000"/>
          <w:sz w:val="28"/>
          <w:szCs w:val="28"/>
        </w:rPr>
        <w:t>various</w:t>
      </w:r>
      <w:proofErr w:type="spellEnd"/>
      <w:r w:rsidRPr="00EF4037">
        <w:rPr>
          <w:b w:val="0"/>
          <w:color w:val="000000"/>
          <w:sz w:val="28"/>
          <w:szCs w:val="28"/>
        </w:rPr>
        <w:t xml:space="preserve"> </w:t>
      </w:r>
      <w:proofErr w:type="spellStart"/>
      <w:r w:rsidRPr="00EF4037">
        <w:rPr>
          <w:b w:val="0"/>
          <w:color w:val="000000"/>
          <w:sz w:val="28"/>
          <w:szCs w:val="28"/>
        </w:rPr>
        <w:t>feedstocks</w:t>
      </w:r>
      <w:proofErr w:type="spellEnd"/>
      <w:r w:rsidRPr="00EF4037">
        <w:rPr>
          <w:b w:val="0"/>
          <w:color w:val="000000"/>
          <w:sz w:val="28"/>
          <w:szCs w:val="28"/>
        </w:rPr>
        <w:t xml:space="preserve"> </w:t>
      </w:r>
      <w:proofErr w:type="spellStart"/>
      <w:r w:rsidRPr="00EF4037">
        <w:rPr>
          <w:b w:val="0"/>
          <w:color w:val="000000"/>
          <w:sz w:val="28"/>
          <w:szCs w:val="28"/>
        </w:rPr>
        <w:t>and</w:t>
      </w:r>
      <w:proofErr w:type="spellEnd"/>
      <w:r w:rsidRPr="00EF4037">
        <w:rPr>
          <w:b w:val="0"/>
          <w:color w:val="000000"/>
          <w:sz w:val="28"/>
          <w:szCs w:val="28"/>
        </w:rPr>
        <w:t xml:space="preserve"> </w:t>
      </w:r>
      <w:proofErr w:type="spellStart"/>
      <w:r w:rsidRPr="00EF4037">
        <w:rPr>
          <w:b w:val="0"/>
          <w:color w:val="000000"/>
          <w:sz w:val="28"/>
          <w:szCs w:val="28"/>
        </w:rPr>
        <w:t>blends</w:t>
      </w:r>
      <w:proofErr w:type="spellEnd"/>
      <w:r w:rsidRPr="00EF4037">
        <w:rPr>
          <w:b w:val="0"/>
          <w:color w:val="000000"/>
          <w:sz w:val="28"/>
          <w:szCs w:val="28"/>
        </w:rPr>
        <w:t>. </w:t>
      </w:r>
      <w:proofErr w:type="spellStart"/>
      <w:r w:rsidRPr="00EF4037">
        <w:rPr>
          <w:b w:val="0"/>
          <w:i/>
          <w:iCs/>
          <w:color w:val="000000"/>
          <w:sz w:val="28"/>
          <w:szCs w:val="28"/>
        </w:rPr>
        <w:t>Fuel</w:t>
      </w:r>
      <w:proofErr w:type="spellEnd"/>
      <w:r w:rsidRPr="00EF4037">
        <w:rPr>
          <w:b w:val="0"/>
          <w:i/>
          <w:iCs/>
          <w:color w:val="000000"/>
          <w:sz w:val="28"/>
          <w:szCs w:val="28"/>
        </w:rPr>
        <w:t xml:space="preserve"> </w:t>
      </w:r>
      <w:proofErr w:type="spellStart"/>
      <w:r w:rsidRPr="00EF4037">
        <w:rPr>
          <w:b w:val="0"/>
          <w:i/>
          <w:iCs/>
          <w:color w:val="000000"/>
          <w:sz w:val="28"/>
          <w:szCs w:val="28"/>
        </w:rPr>
        <w:t>Processing</w:t>
      </w:r>
      <w:proofErr w:type="spellEnd"/>
      <w:r w:rsidRPr="00EF4037">
        <w:rPr>
          <w:b w:val="0"/>
          <w:i/>
          <w:iCs/>
          <w:color w:val="000000"/>
          <w:sz w:val="28"/>
          <w:szCs w:val="28"/>
        </w:rPr>
        <w:t xml:space="preserve"> </w:t>
      </w:r>
      <w:proofErr w:type="spellStart"/>
      <w:r w:rsidRPr="00EF4037">
        <w:rPr>
          <w:b w:val="0"/>
          <w:i/>
          <w:iCs/>
          <w:color w:val="000000"/>
          <w:sz w:val="28"/>
          <w:szCs w:val="28"/>
        </w:rPr>
        <w:t>Technology</w:t>
      </w:r>
      <w:proofErr w:type="spellEnd"/>
      <w:r w:rsidRPr="00EF4037">
        <w:rPr>
          <w:b w:val="0"/>
          <w:color w:val="000000"/>
          <w:sz w:val="28"/>
          <w:szCs w:val="28"/>
        </w:rPr>
        <w:t xml:space="preserve">. 2015. </w:t>
      </w:r>
      <w:proofErr w:type="spellStart"/>
      <w:r w:rsidRPr="00EF4037">
        <w:rPr>
          <w:b w:val="0"/>
          <w:color w:val="000000"/>
          <w:sz w:val="28"/>
          <w:szCs w:val="28"/>
        </w:rPr>
        <w:t>Vol</w:t>
      </w:r>
      <w:proofErr w:type="spellEnd"/>
      <w:r w:rsidRPr="00EF4037">
        <w:rPr>
          <w:b w:val="0"/>
          <w:color w:val="000000"/>
          <w:sz w:val="28"/>
          <w:szCs w:val="28"/>
        </w:rPr>
        <w:t>. 140. P. 113–118. URL: </w:t>
      </w:r>
      <w:hyperlink r:id="rId47" w:history="1">
        <w:r w:rsidRPr="00EF4037">
          <w:rPr>
            <w:rStyle w:val="a6"/>
            <w:b w:val="0"/>
            <w:sz w:val="28"/>
            <w:szCs w:val="28"/>
          </w:rPr>
          <w:t>https://doi.org/10.1016/j.fuproc.2015.08.031</w:t>
        </w:r>
      </w:hyperlink>
      <w:r w:rsidRPr="00EF4037">
        <w:rPr>
          <w:b w:val="0"/>
          <w:color w:val="000000"/>
          <w:sz w:val="28"/>
          <w:szCs w:val="28"/>
        </w:rPr>
        <w:t>.</w:t>
      </w:r>
    </w:p>
    <w:p w14:paraId="35D61B18" w14:textId="77777777" w:rsidR="00EF4037" w:rsidRPr="00EF4037" w:rsidRDefault="00EF4037"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proofErr w:type="spellStart"/>
      <w:r w:rsidRPr="00EF4037">
        <w:rPr>
          <w:b w:val="0"/>
          <w:color w:val="000000"/>
          <w:sz w:val="28"/>
          <w:szCs w:val="28"/>
        </w:rPr>
        <w:lastRenderedPageBreak/>
        <w:t>Partitioning</w:t>
      </w:r>
      <w:proofErr w:type="spellEnd"/>
      <w:r w:rsidRPr="00EF4037">
        <w:rPr>
          <w:b w:val="0"/>
          <w:color w:val="000000"/>
          <w:sz w:val="28"/>
          <w:szCs w:val="28"/>
        </w:rPr>
        <w:t xml:space="preserve"> </w:t>
      </w:r>
      <w:proofErr w:type="spellStart"/>
      <w:r w:rsidRPr="00EF4037">
        <w:rPr>
          <w:b w:val="0"/>
          <w:color w:val="000000"/>
          <w:sz w:val="28"/>
          <w:szCs w:val="28"/>
        </w:rPr>
        <w:t>behavior</w:t>
      </w:r>
      <w:proofErr w:type="spellEnd"/>
      <w:r w:rsidRPr="00EF4037">
        <w:rPr>
          <w:b w:val="0"/>
          <w:color w:val="000000"/>
          <w:sz w:val="28"/>
          <w:szCs w:val="28"/>
        </w:rPr>
        <w:t xml:space="preserve"> </w:t>
      </w:r>
      <w:proofErr w:type="spellStart"/>
      <w:r w:rsidRPr="00EF4037">
        <w:rPr>
          <w:b w:val="0"/>
          <w:color w:val="000000"/>
          <w:sz w:val="28"/>
          <w:szCs w:val="28"/>
        </w:rPr>
        <w:t>of</w:t>
      </w:r>
      <w:proofErr w:type="spellEnd"/>
      <w:r w:rsidRPr="00EF4037">
        <w:rPr>
          <w:b w:val="0"/>
          <w:color w:val="000000"/>
          <w:sz w:val="28"/>
          <w:szCs w:val="28"/>
        </w:rPr>
        <w:t xml:space="preserve"> </w:t>
      </w:r>
      <w:proofErr w:type="spellStart"/>
      <w:r w:rsidRPr="00EF4037">
        <w:rPr>
          <w:b w:val="0"/>
          <w:color w:val="000000"/>
          <w:sz w:val="28"/>
          <w:szCs w:val="28"/>
        </w:rPr>
        <w:t>natural</w:t>
      </w:r>
      <w:proofErr w:type="spellEnd"/>
      <w:r w:rsidRPr="00EF4037">
        <w:rPr>
          <w:b w:val="0"/>
          <w:color w:val="000000"/>
          <w:sz w:val="28"/>
          <w:szCs w:val="28"/>
        </w:rPr>
        <w:t xml:space="preserve"> </w:t>
      </w:r>
      <w:proofErr w:type="spellStart"/>
      <w:r w:rsidRPr="00EF4037">
        <w:rPr>
          <w:b w:val="0"/>
          <w:color w:val="000000"/>
          <w:sz w:val="28"/>
          <w:szCs w:val="28"/>
        </w:rPr>
        <w:t>radionuclides</w:t>
      </w:r>
      <w:proofErr w:type="spellEnd"/>
      <w:r w:rsidRPr="00EF4037">
        <w:rPr>
          <w:b w:val="0"/>
          <w:color w:val="000000"/>
          <w:sz w:val="28"/>
          <w:szCs w:val="28"/>
        </w:rPr>
        <w:t xml:space="preserve"> </w:t>
      </w:r>
      <w:proofErr w:type="spellStart"/>
      <w:r w:rsidRPr="00EF4037">
        <w:rPr>
          <w:b w:val="0"/>
          <w:color w:val="000000"/>
          <w:sz w:val="28"/>
          <w:szCs w:val="28"/>
        </w:rPr>
        <w:t>during</w:t>
      </w:r>
      <w:proofErr w:type="spellEnd"/>
      <w:r w:rsidRPr="00EF4037">
        <w:rPr>
          <w:b w:val="0"/>
          <w:color w:val="000000"/>
          <w:sz w:val="28"/>
          <w:szCs w:val="28"/>
        </w:rPr>
        <w:t xml:space="preserve"> </w:t>
      </w:r>
      <w:proofErr w:type="spellStart"/>
      <w:r w:rsidRPr="00EF4037">
        <w:rPr>
          <w:b w:val="0"/>
          <w:color w:val="000000"/>
          <w:sz w:val="28"/>
          <w:szCs w:val="28"/>
        </w:rPr>
        <w:t>combustion</w:t>
      </w:r>
      <w:proofErr w:type="spellEnd"/>
      <w:r w:rsidRPr="00EF4037">
        <w:rPr>
          <w:b w:val="0"/>
          <w:color w:val="000000"/>
          <w:sz w:val="28"/>
          <w:szCs w:val="28"/>
        </w:rPr>
        <w:t xml:space="preserve"> </w:t>
      </w:r>
      <w:proofErr w:type="spellStart"/>
      <w:r w:rsidRPr="00EF4037">
        <w:rPr>
          <w:b w:val="0"/>
          <w:color w:val="000000"/>
          <w:sz w:val="28"/>
          <w:szCs w:val="28"/>
        </w:rPr>
        <w:t>of</w:t>
      </w:r>
      <w:proofErr w:type="spellEnd"/>
      <w:r w:rsidRPr="00EF4037">
        <w:rPr>
          <w:b w:val="0"/>
          <w:color w:val="000000"/>
          <w:sz w:val="28"/>
          <w:szCs w:val="28"/>
        </w:rPr>
        <w:t xml:space="preserve"> </w:t>
      </w:r>
      <w:proofErr w:type="spellStart"/>
      <w:r w:rsidRPr="00EF4037">
        <w:rPr>
          <w:b w:val="0"/>
          <w:color w:val="000000"/>
          <w:sz w:val="28"/>
          <w:szCs w:val="28"/>
        </w:rPr>
        <w:t>coal</w:t>
      </w:r>
      <w:proofErr w:type="spellEnd"/>
      <w:r w:rsidRPr="00EF4037">
        <w:rPr>
          <w:b w:val="0"/>
          <w:color w:val="000000"/>
          <w:sz w:val="28"/>
          <w:szCs w:val="28"/>
        </w:rPr>
        <w:t xml:space="preserve"> </w:t>
      </w:r>
      <w:proofErr w:type="spellStart"/>
      <w:r w:rsidRPr="00EF4037">
        <w:rPr>
          <w:b w:val="0"/>
          <w:color w:val="000000"/>
          <w:sz w:val="28"/>
          <w:szCs w:val="28"/>
        </w:rPr>
        <w:t>in</w:t>
      </w:r>
      <w:proofErr w:type="spellEnd"/>
      <w:r w:rsidRPr="00EF4037">
        <w:rPr>
          <w:b w:val="0"/>
          <w:color w:val="000000"/>
          <w:sz w:val="28"/>
          <w:szCs w:val="28"/>
        </w:rPr>
        <w:t xml:space="preserve"> </w:t>
      </w:r>
      <w:proofErr w:type="spellStart"/>
      <w:r w:rsidRPr="00EF4037">
        <w:rPr>
          <w:b w:val="0"/>
          <w:color w:val="000000"/>
          <w:sz w:val="28"/>
          <w:szCs w:val="28"/>
        </w:rPr>
        <w:t>thermal</w:t>
      </w:r>
      <w:proofErr w:type="spellEnd"/>
      <w:r w:rsidRPr="00EF4037">
        <w:rPr>
          <w:b w:val="0"/>
          <w:color w:val="000000"/>
          <w:sz w:val="28"/>
          <w:szCs w:val="28"/>
        </w:rPr>
        <w:t xml:space="preserve"> </w:t>
      </w:r>
      <w:proofErr w:type="spellStart"/>
      <w:r w:rsidRPr="00EF4037">
        <w:rPr>
          <w:b w:val="0"/>
          <w:color w:val="000000"/>
          <w:sz w:val="28"/>
          <w:szCs w:val="28"/>
        </w:rPr>
        <w:t>power</w:t>
      </w:r>
      <w:proofErr w:type="spellEnd"/>
      <w:r w:rsidRPr="00EF4037">
        <w:rPr>
          <w:b w:val="0"/>
          <w:color w:val="000000"/>
          <w:sz w:val="28"/>
          <w:szCs w:val="28"/>
        </w:rPr>
        <w:t xml:space="preserve"> </w:t>
      </w:r>
      <w:proofErr w:type="spellStart"/>
      <w:r w:rsidRPr="00EF4037">
        <w:rPr>
          <w:b w:val="0"/>
          <w:color w:val="000000"/>
          <w:sz w:val="28"/>
          <w:szCs w:val="28"/>
        </w:rPr>
        <w:t>plants</w:t>
      </w:r>
      <w:proofErr w:type="spellEnd"/>
      <w:r w:rsidRPr="00EF4037">
        <w:rPr>
          <w:b w:val="0"/>
          <w:color w:val="000000"/>
          <w:sz w:val="28"/>
          <w:szCs w:val="28"/>
        </w:rPr>
        <w:t> / S. K. </w:t>
      </w:r>
      <w:proofErr w:type="spellStart"/>
      <w:r w:rsidRPr="00EF4037">
        <w:rPr>
          <w:b w:val="0"/>
          <w:color w:val="000000"/>
          <w:sz w:val="28"/>
          <w:szCs w:val="28"/>
        </w:rPr>
        <w:t>Sahu</w:t>
      </w:r>
      <w:proofErr w:type="spellEnd"/>
      <w:r w:rsidRPr="00EF4037">
        <w:rPr>
          <w:b w:val="0"/>
          <w:color w:val="000000"/>
          <w:sz w:val="28"/>
          <w:szCs w:val="28"/>
        </w:rPr>
        <w:t xml:space="preserve"> </w:t>
      </w:r>
      <w:proofErr w:type="spellStart"/>
      <w:r w:rsidRPr="00EF4037">
        <w:rPr>
          <w:b w:val="0"/>
          <w:color w:val="000000"/>
          <w:sz w:val="28"/>
          <w:szCs w:val="28"/>
        </w:rPr>
        <w:t>et</w:t>
      </w:r>
      <w:proofErr w:type="spellEnd"/>
      <w:r w:rsidRPr="00EF4037">
        <w:rPr>
          <w:b w:val="0"/>
          <w:color w:val="000000"/>
          <w:sz w:val="28"/>
          <w:szCs w:val="28"/>
        </w:rPr>
        <w:t xml:space="preserve"> </w:t>
      </w:r>
      <w:proofErr w:type="spellStart"/>
      <w:r w:rsidRPr="00EF4037">
        <w:rPr>
          <w:b w:val="0"/>
          <w:color w:val="000000"/>
          <w:sz w:val="28"/>
          <w:szCs w:val="28"/>
        </w:rPr>
        <w:t>al</w:t>
      </w:r>
      <w:proofErr w:type="spellEnd"/>
      <w:r w:rsidRPr="00EF4037">
        <w:rPr>
          <w:b w:val="0"/>
          <w:color w:val="000000"/>
          <w:sz w:val="28"/>
          <w:szCs w:val="28"/>
        </w:rPr>
        <w:t>. </w:t>
      </w:r>
      <w:proofErr w:type="spellStart"/>
      <w:r w:rsidRPr="00EF4037">
        <w:rPr>
          <w:b w:val="0"/>
          <w:i/>
          <w:iCs/>
          <w:color w:val="000000"/>
          <w:sz w:val="28"/>
          <w:szCs w:val="28"/>
        </w:rPr>
        <w:t>Environmental</w:t>
      </w:r>
      <w:proofErr w:type="spellEnd"/>
      <w:r w:rsidRPr="00EF4037">
        <w:rPr>
          <w:b w:val="0"/>
          <w:i/>
          <w:iCs/>
          <w:color w:val="000000"/>
          <w:sz w:val="28"/>
          <w:szCs w:val="28"/>
        </w:rPr>
        <w:t xml:space="preserve"> </w:t>
      </w:r>
      <w:proofErr w:type="spellStart"/>
      <w:r w:rsidRPr="00EF4037">
        <w:rPr>
          <w:b w:val="0"/>
          <w:i/>
          <w:iCs/>
          <w:color w:val="000000"/>
          <w:sz w:val="28"/>
          <w:szCs w:val="28"/>
        </w:rPr>
        <w:t>Forensics</w:t>
      </w:r>
      <w:proofErr w:type="spellEnd"/>
      <w:r w:rsidRPr="00EF4037">
        <w:rPr>
          <w:b w:val="0"/>
          <w:color w:val="000000"/>
          <w:sz w:val="28"/>
          <w:szCs w:val="28"/>
        </w:rPr>
        <w:t xml:space="preserve">. 2017. </w:t>
      </w:r>
      <w:proofErr w:type="spellStart"/>
      <w:r w:rsidRPr="00EF4037">
        <w:rPr>
          <w:b w:val="0"/>
          <w:color w:val="000000"/>
          <w:sz w:val="28"/>
          <w:szCs w:val="28"/>
        </w:rPr>
        <w:t>Vol</w:t>
      </w:r>
      <w:proofErr w:type="spellEnd"/>
      <w:r w:rsidRPr="00EF4037">
        <w:rPr>
          <w:b w:val="0"/>
          <w:color w:val="000000"/>
          <w:sz w:val="28"/>
          <w:szCs w:val="28"/>
        </w:rPr>
        <w:t>. 18</w:t>
      </w:r>
      <w:r w:rsidRPr="00EF4037">
        <w:rPr>
          <w:b w:val="0"/>
          <w:color w:val="000000"/>
          <w:sz w:val="28"/>
          <w:szCs w:val="28"/>
          <w:lang w:val="uk-UA"/>
        </w:rPr>
        <w:t>(</w:t>
      </w:r>
      <w:r w:rsidRPr="00EF4037">
        <w:rPr>
          <w:b w:val="0"/>
          <w:color w:val="000000"/>
          <w:sz w:val="28"/>
          <w:szCs w:val="28"/>
        </w:rPr>
        <w:t>1</w:t>
      </w:r>
      <w:r w:rsidRPr="00EF4037">
        <w:rPr>
          <w:b w:val="0"/>
          <w:color w:val="000000"/>
          <w:sz w:val="28"/>
          <w:szCs w:val="28"/>
          <w:lang w:val="uk-UA"/>
        </w:rPr>
        <w:t>)</w:t>
      </w:r>
      <w:r w:rsidRPr="00EF4037">
        <w:rPr>
          <w:b w:val="0"/>
          <w:color w:val="000000"/>
          <w:sz w:val="28"/>
          <w:szCs w:val="28"/>
        </w:rPr>
        <w:t>. P. 36–43. URL: </w:t>
      </w:r>
      <w:hyperlink r:id="rId48" w:history="1">
        <w:r w:rsidRPr="00EF4037">
          <w:rPr>
            <w:rStyle w:val="a6"/>
            <w:b w:val="0"/>
            <w:sz w:val="28"/>
            <w:szCs w:val="28"/>
          </w:rPr>
          <w:t>https://doi.org/10.1080/15275922.2016.1230910</w:t>
        </w:r>
      </w:hyperlink>
      <w:r w:rsidRPr="00EF4037">
        <w:rPr>
          <w:b w:val="0"/>
          <w:color w:val="000000"/>
          <w:sz w:val="28"/>
          <w:szCs w:val="28"/>
        </w:rPr>
        <w:t> </w:t>
      </w:r>
    </w:p>
    <w:p w14:paraId="71DA43A7" w14:textId="77777777" w:rsidR="00EF4037" w:rsidRPr="00EF4037" w:rsidRDefault="00EF4037" w:rsidP="004261E9">
      <w:pPr>
        <w:pStyle w:val="1"/>
        <w:numPr>
          <w:ilvl w:val="0"/>
          <w:numId w:val="10"/>
        </w:numPr>
        <w:tabs>
          <w:tab w:val="left" w:pos="851"/>
          <w:tab w:val="left" w:pos="993"/>
        </w:tabs>
        <w:spacing w:before="0" w:beforeAutospacing="0" w:after="0" w:afterAutospacing="0" w:line="360" w:lineRule="auto"/>
        <w:ind w:left="0" w:firstLine="567"/>
        <w:jc w:val="both"/>
        <w:rPr>
          <w:b w:val="0"/>
          <w:sz w:val="28"/>
          <w:szCs w:val="28"/>
          <w:lang w:val="uk-UA"/>
        </w:rPr>
      </w:pPr>
      <w:proofErr w:type="spellStart"/>
      <w:r w:rsidRPr="00EF4037">
        <w:rPr>
          <w:b w:val="0"/>
          <w:color w:val="000000" w:themeColor="text1"/>
          <w:sz w:val="28"/>
          <w:szCs w:val="28"/>
          <w:shd w:val="clear" w:color="auto" w:fill="FFFFFF"/>
        </w:rPr>
        <w:t>Production</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of</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lightning</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NO</w:t>
      </w:r>
      <w:r w:rsidRPr="00EF4037">
        <w:rPr>
          <w:b w:val="0"/>
          <w:color w:val="000000" w:themeColor="text1"/>
          <w:sz w:val="28"/>
          <w:szCs w:val="28"/>
          <w:shd w:val="clear" w:color="auto" w:fill="FFFFFF"/>
          <w:vertAlign w:val="subscript"/>
        </w:rPr>
        <w:t>x</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and</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its</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vertical</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distribution</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calculated</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from</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three-dimensional</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cloud-scale</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chemical</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transport</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model</w:t>
      </w:r>
      <w:proofErr w:type="spellEnd"/>
      <w:r w:rsidRPr="00EF4037">
        <w:rPr>
          <w:b w:val="0"/>
          <w:color w:val="000000" w:themeColor="text1"/>
          <w:sz w:val="28"/>
          <w:szCs w:val="28"/>
          <w:shd w:val="clear" w:color="auto" w:fill="FFFFFF"/>
        </w:rPr>
        <w:t xml:space="preserve"> </w:t>
      </w:r>
      <w:proofErr w:type="spellStart"/>
      <w:r w:rsidRPr="00EF4037">
        <w:rPr>
          <w:b w:val="0"/>
          <w:color w:val="000000" w:themeColor="text1"/>
          <w:sz w:val="28"/>
          <w:szCs w:val="28"/>
          <w:shd w:val="clear" w:color="auto" w:fill="FFFFFF"/>
        </w:rPr>
        <w:t>simulations</w:t>
      </w:r>
      <w:proofErr w:type="spellEnd"/>
      <w:r w:rsidRPr="00EF4037">
        <w:rPr>
          <w:b w:val="0"/>
          <w:color w:val="000000" w:themeColor="text1"/>
          <w:sz w:val="28"/>
          <w:szCs w:val="28"/>
        </w:rPr>
        <w:t xml:space="preserve"> / </w:t>
      </w:r>
      <w:r w:rsidRPr="00EF4037">
        <w:rPr>
          <w:b w:val="0"/>
          <w:color w:val="000000"/>
          <w:sz w:val="28"/>
          <w:szCs w:val="28"/>
        </w:rPr>
        <w:t>L. E. </w:t>
      </w:r>
      <w:proofErr w:type="spellStart"/>
      <w:r w:rsidRPr="00EF4037">
        <w:rPr>
          <w:b w:val="0"/>
          <w:color w:val="000000"/>
          <w:sz w:val="28"/>
          <w:szCs w:val="28"/>
        </w:rPr>
        <w:t>Ott</w:t>
      </w:r>
      <w:proofErr w:type="spellEnd"/>
      <w:r w:rsidRPr="00EF4037">
        <w:rPr>
          <w:b w:val="0"/>
          <w:color w:val="000000"/>
          <w:sz w:val="28"/>
          <w:szCs w:val="28"/>
        </w:rPr>
        <w:t xml:space="preserve"> </w:t>
      </w:r>
      <w:proofErr w:type="spellStart"/>
      <w:r w:rsidRPr="00EF4037">
        <w:rPr>
          <w:b w:val="0"/>
          <w:color w:val="000000"/>
          <w:sz w:val="28"/>
          <w:szCs w:val="28"/>
        </w:rPr>
        <w:t>et</w:t>
      </w:r>
      <w:proofErr w:type="spellEnd"/>
      <w:r w:rsidRPr="00EF4037">
        <w:rPr>
          <w:b w:val="0"/>
          <w:color w:val="000000"/>
          <w:sz w:val="28"/>
          <w:szCs w:val="28"/>
        </w:rPr>
        <w:t xml:space="preserve"> </w:t>
      </w:r>
      <w:proofErr w:type="spellStart"/>
      <w:r w:rsidRPr="00EF4037">
        <w:rPr>
          <w:b w:val="0"/>
          <w:color w:val="000000"/>
          <w:sz w:val="28"/>
          <w:szCs w:val="28"/>
        </w:rPr>
        <w:t>al</w:t>
      </w:r>
      <w:proofErr w:type="spellEnd"/>
      <w:r w:rsidRPr="00EF4037">
        <w:rPr>
          <w:b w:val="0"/>
          <w:color w:val="000000"/>
          <w:sz w:val="28"/>
          <w:szCs w:val="28"/>
        </w:rPr>
        <w:t>. </w:t>
      </w:r>
      <w:proofErr w:type="spellStart"/>
      <w:r w:rsidRPr="00EF4037">
        <w:rPr>
          <w:b w:val="0"/>
          <w:i/>
          <w:iCs/>
          <w:color w:val="000000"/>
          <w:sz w:val="28"/>
          <w:szCs w:val="28"/>
        </w:rPr>
        <w:t>Journal</w:t>
      </w:r>
      <w:proofErr w:type="spellEnd"/>
      <w:r w:rsidRPr="00EF4037">
        <w:rPr>
          <w:b w:val="0"/>
          <w:i/>
          <w:iCs/>
          <w:color w:val="000000"/>
          <w:sz w:val="28"/>
          <w:szCs w:val="28"/>
        </w:rPr>
        <w:t xml:space="preserve"> </w:t>
      </w:r>
      <w:proofErr w:type="spellStart"/>
      <w:r w:rsidRPr="00EF4037">
        <w:rPr>
          <w:b w:val="0"/>
          <w:i/>
          <w:iCs/>
          <w:color w:val="000000"/>
          <w:sz w:val="28"/>
          <w:szCs w:val="28"/>
        </w:rPr>
        <w:t>of</w:t>
      </w:r>
      <w:proofErr w:type="spellEnd"/>
      <w:r w:rsidRPr="00EF4037">
        <w:rPr>
          <w:b w:val="0"/>
          <w:i/>
          <w:iCs/>
          <w:color w:val="000000"/>
          <w:sz w:val="28"/>
          <w:szCs w:val="28"/>
        </w:rPr>
        <w:t xml:space="preserve"> </w:t>
      </w:r>
      <w:proofErr w:type="spellStart"/>
      <w:r w:rsidRPr="00EF4037">
        <w:rPr>
          <w:b w:val="0"/>
          <w:i/>
          <w:iCs/>
          <w:color w:val="000000"/>
          <w:sz w:val="28"/>
          <w:szCs w:val="28"/>
        </w:rPr>
        <w:t>Geophysical</w:t>
      </w:r>
      <w:proofErr w:type="spellEnd"/>
      <w:r w:rsidRPr="00EF4037">
        <w:rPr>
          <w:b w:val="0"/>
          <w:i/>
          <w:iCs/>
          <w:color w:val="000000"/>
          <w:sz w:val="28"/>
          <w:szCs w:val="28"/>
        </w:rPr>
        <w:t xml:space="preserve"> </w:t>
      </w:r>
      <w:proofErr w:type="spellStart"/>
      <w:r w:rsidRPr="00EF4037">
        <w:rPr>
          <w:b w:val="0"/>
          <w:i/>
          <w:iCs/>
          <w:color w:val="000000"/>
          <w:sz w:val="28"/>
          <w:szCs w:val="28"/>
        </w:rPr>
        <w:t>Research</w:t>
      </w:r>
      <w:proofErr w:type="spellEnd"/>
      <w:r w:rsidRPr="00EF4037">
        <w:rPr>
          <w:b w:val="0"/>
          <w:color w:val="000000"/>
          <w:sz w:val="28"/>
          <w:szCs w:val="28"/>
        </w:rPr>
        <w:t xml:space="preserve">. 2010. </w:t>
      </w:r>
      <w:proofErr w:type="spellStart"/>
      <w:r w:rsidRPr="00EF4037">
        <w:rPr>
          <w:b w:val="0"/>
          <w:color w:val="000000"/>
          <w:sz w:val="28"/>
          <w:szCs w:val="28"/>
        </w:rPr>
        <w:t>Vol</w:t>
      </w:r>
      <w:proofErr w:type="spellEnd"/>
      <w:r w:rsidRPr="00EF4037">
        <w:rPr>
          <w:b w:val="0"/>
          <w:color w:val="000000"/>
          <w:sz w:val="28"/>
          <w:szCs w:val="28"/>
        </w:rPr>
        <w:t>. 115</w:t>
      </w:r>
      <w:r w:rsidRPr="00EF4037">
        <w:rPr>
          <w:b w:val="0"/>
          <w:color w:val="000000"/>
          <w:sz w:val="28"/>
          <w:szCs w:val="28"/>
          <w:lang w:val="uk-UA"/>
        </w:rPr>
        <w:t>(</w:t>
      </w:r>
      <w:r w:rsidRPr="00EF4037">
        <w:rPr>
          <w:b w:val="0"/>
          <w:color w:val="000000"/>
          <w:sz w:val="28"/>
          <w:szCs w:val="28"/>
        </w:rPr>
        <w:t>4</w:t>
      </w:r>
      <w:r w:rsidRPr="00EF4037">
        <w:rPr>
          <w:b w:val="0"/>
          <w:color w:val="000000"/>
          <w:sz w:val="28"/>
          <w:szCs w:val="28"/>
          <w:lang w:val="uk-UA"/>
        </w:rPr>
        <w:t>)</w:t>
      </w:r>
      <w:r w:rsidRPr="00EF4037">
        <w:rPr>
          <w:b w:val="0"/>
          <w:color w:val="000000"/>
          <w:sz w:val="28"/>
          <w:szCs w:val="28"/>
        </w:rPr>
        <w:t>. URL: </w:t>
      </w:r>
      <w:hyperlink r:id="rId49" w:history="1">
        <w:r w:rsidRPr="00EF4037">
          <w:rPr>
            <w:rStyle w:val="a6"/>
            <w:b w:val="0"/>
            <w:sz w:val="28"/>
            <w:szCs w:val="28"/>
          </w:rPr>
          <w:t>https://doi.org/10.1029/2009jd011880 </w:t>
        </w:r>
      </w:hyperlink>
      <w:r w:rsidRPr="00EF4037">
        <w:rPr>
          <w:b w:val="0"/>
          <w:color w:val="000000"/>
          <w:sz w:val="28"/>
          <w:szCs w:val="28"/>
        </w:rPr>
        <w:t>.</w:t>
      </w:r>
    </w:p>
    <w:p w14:paraId="5D625900" w14:textId="77777777" w:rsidR="00EF4037" w:rsidRPr="00EF4037" w:rsidRDefault="00EF4037" w:rsidP="004261E9">
      <w:pPr>
        <w:pStyle w:val="1"/>
        <w:numPr>
          <w:ilvl w:val="0"/>
          <w:numId w:val="10"/>
        </w:numPr>
        <w:tabs>
          <w:tab w:val="left" w:pos="851"/>
          <w:tab w:val="left" w:pos="993"/>
        </w:tabs>
        <w:spacing w:before="0" w:beforeAutospacing="0" w:after="0" w:afterAutospacing="0" w:line="360" w:lineRule="auto"/>
        <w:ind w:left="0" w:firstLine="567"/>
        <w:jc w:val="both"/>
        <w:rPr>
          <w:b w:val="0"/>
          <w:bCs w:val="0"/>
          <w:color w:val="000000"/>
          <w:kern w:val="0"/>
          <w:sz w:val="28"/>
          <w:szCs w:val="28"/>
          <w:lang w:val="uk-UA" w:eastAsia="en-US"/>
        </w:rPr>
      </w:pPr>
      <w:proofErr w:type="spellStart"/>
      <w:r w:rsidRPr="00EF4037">
        <w:rPr>
          <w:b w:val="0"/>
          <w:color w:val="000000"/>
          <w:sz w:val="28"/>
          <w:szCs w:val="28"/>
        </w:rPr>
        <w:t>Schumann</w:t>
      </w:r>
      <w:proofErr w:type="spellEnd"/>
      <w:r w:rsidRPr="00EF4037">
        <w:rPr>
          <w:b w:val="0"/>
          <w:color w:val="000000"/>
          <w:sz w:val="28"/>
          <w:szCs w:val="28"/>
        </w:rPr>
        <w:t xml:space="preserve"> U., </w:t>
      </w:r>
      <w:proofErr w:type="spellStart"/>
      <w:r w:rsidRPr="00EF4037">
        <w:rPr>
          <w:b w:val="0"/>
          <w:color w:val="000000"/>
          <w:sz w:val="28"/>
          <w:szCs w:val="28"/>
        </w:rPr>
        <w:t>Huntrieser</w:t>
      </w:r>
      <w:proofErr w:type="spellEnd"/>
      <w:r w:rsidRPr="00EF4037">
        <w:rPr>
          <w:b w:val="0"/>
          <w:color w:val="000000"/>
          <w:sz w:val="28"/>
          <w:szCs w:val="28"/>
        </w:rPr>
        <w:t xml:space="preserve"> H. </w:t>
      </w:r>
      <w:proofErr w:type="spellStart"/>
      <w:r w:rsidRPr="00EF4037">
        <w:rPr>
          <w:b w:val="0"/>
          <w:color w:val="000000"/>
          <w:sz w:val="28"/>
          <w:szCs w:val="28"/>
        </w:rPr>
        <w:t>The</w:t>
      </w:r>
      <w:proofErr w:type="spellEnd"/>
      <w:r w:rsidRPr="00EF4037">
        <w:rPr>
          <w:b w:val="0"/>
          <w:color w:val="000000"/>
          <w:sz w:val="28"/>
          <w:szCs w:val="28"/>
        </w:rPr>
        <w:t xml:space="preserve"> </w:t>
      </w:r>
      <w:proofErr w:type="spellStart"/>
      <w:r w:rsidRPr="00EF4037">
        <w:rPr>
          <w:b w:val="0"/>
          <w:color w:val="000000"/>
          <w:sz w:val="28"/>
          <w:szCs w:val="28"/>
        </w:rPr>
        <w:t>global</w:t>
      </w:r>
      <w:proofErr w:type="spellEnd"/>
      <w:r w:rsidRPr="00EF4037">
        <w:rPr>
          <w:b w:val="0"/>
          <w:color w:val="000000"/>
          <w:sz w:val="28"/>
          <w:szCs w:val="28"/>
        </w:rPr>
        <w:t xml:space="preserve"> </w:t>
      </w:r>
      <w:proofErr w:type="spellStart"/>
      <w:r w:rsidRPr="00EF4037">
        <w:rPr>
          <w:b w:val="0"/>
          <w:color w:val="000000"/>
          <w:sz w:val="28"/>
          <w:szCs w:val="28"/>
        </w:rPr>
        <w:t>lightning-induced</w:t>
      </w:r>
      <w:proofErr w:type="spellEnd"/>
      <w:r w:rsidRPr="00EF4037">
        <w:rPr>
          <w:b w:val="0"/>
          <w:color w:val="000000"/>
          <w:sz w:val="28"/>
          <w:szCs w:val="28"/>
        </w:rPr>
        <w:t xml:space="preserve"> </w:t>
      </w:r>
      <w:proofErr w:type="spellStart"/>
      <w:r w:rsidRPr="00EF4037">
        <w:rPr>
          <w:b w:val="0"/>
          <w:color w:val="000000"/>
          <w:sz w:val="28"/>
          <w:szCs w:val="28"/>
        </w:rPr>
        <w:t>nitrogen</w:t>
      </w:r>
      <w:proofErr w:type="spellEnd"/>
      <w:r w:rsidRPr="00EF4037">
        <w:rPr>
          <w:b w:val="0"/>
          <w:color w:val="000000"/>
          <w:sz w:val="28"/>
          <w:szCs w:val="28"/>
        </w:rPr>
        <w:t xml:space="preserve"> </w:t>
      </w:r>
      <w:proofErr w:type="spellStart"/>
      <w:r w:rsidRPr="00EF4037">
        <w:rPr>
          <w:b w:val="0"/>
          <w:color w:val="000000"/>
          <w:sz w:val="28"/>
          <w:szCs w:val="28"/>
        </w:rPr>
        <w:t>oxides</w:t>
      </w:r>
      <w:proofErr w:type="spellEnd"/>
      <w:r w:rsidRPr="00EF4037">
        <w:rPr>
          <w:b w:val="0"/>
          <w:color w:val="000000"/>
          <w:sz w:val="28"/>
          <w:szCs w:val="28"/>
        </w:rPr>
        <w:t xml:space="preserve"> </w:t>
      </w:r>
      <w:proofErr w:type="spellStart"/>
      <w:r w:rsidRPr="00EF4037">
        <w:rPr>
          <w:b w:val="0"/>
          <w:color w:val="000000"/>
          <w:sz w:val="28"/>
          <w:szCs w:val="28"/>
        </w:rPr>
        <w:t>source</w:t>
      </w:r>
      <w:proofErr w:type="spellEnd"/>
      <w:r w:rsidRPr="00EF4037">
        <w:rPr>
          <w:b w:val="0"/>
          <w:color w:val="000000"/>
          <w:sz w:val="28"/>
          <w:szCs w:val="28"/>
        </w:rPr>
        <w:t>. </w:t>
      </w:r>
      <w:proofErr w:type="spellStart"/>
      <w:r w:rsidRPr="00EF4037">
        <w:rPr>
          <w:b w:val="0"/>
          <w:i/>
          <w:iCs/>
          <w:color w:val="000000"/>
          <w:sz w:val="28"/>
          <w:szCs w:val="28"/>
        </w:rPr>
        <w:t>Atmospheric</w:t>
      </w:r>
      <w:proofErr w:type="spellEnd"/>
      <w:r w:rsidRPr="00EF4037">
        <w:rPr>
          <w:b w:val="0"/>
          <w:i/>
          <w:iCs/>
          <w:color w:val="000000"/>
          <w:sz w:val="28"/>
          <w:szCs w:val="28"/>
        </w:rPr>
        <w:t xml:space="preserve"> </w:t>
      </w:r>
      <w:proofErr w:type="spellStart"/>
      <w:r w:rsidRPr="00EF4037">
        <w:rPr>
          <w:b w:val="0"/>
          <w:i/>
          <w:iCs/>
          <w:color w:val="000000"/>
          <w:sz w:val="28"/>
          <w:szCs w:val="28"/>
        </w:rPr>
        <w:t>Chemistry</w:t>
      </w:r>
      <w:proofErr w:type="spellEnd"/>
      <w:r w:rsidRPr="00EF4037">
        <w:rPr>
          <w:b w:val="0"/>
          <w:i/>
          <w:iCs/>
          <w:color w:val="000000"/>
          <w:sz w:val="28"/>
          <w:szCs w:val="28"/>
        </w:rPr>
        <w:t xml:space="preserve"> </w:t>
      </w:r>
      <w:proofErr w:type="spellStart"/>
      <w:r w:rsidRPr="00EF4037">
        <w:rPr>
          <w:b w:val="0"/>
          <w:i/>
          <w:iCs/>
          <w:color w:val="000000"/>
          <w:sz w:val="28"/>
          <w:szCs w:val="28"/>
        </w:rPr>
        <w:t>and</w:t>
      </w:r>
      <w:proofErr w:type="spellEnd"/>
      <w:r w:rsidRPr="00EF4037">
        <w:rPr>
          <w:b w:val="0"/>
          <w:i/>
          <w:iCs/>
          <w:color w:val="000000"/>
          <w:sz w:val="28"/>
          <w:szCs w:val="28"/>
        </w:rPr>
        <w:t xml:space="preserve"> </w:t>
      </w:r>
      <w:proofErr w:type="spellStart"/>
      <w:r w:rsidRPr="00EF4037">
        <w:rPr>
          <w:b w:val="0"/>
          <w:i/>
          <w:iCs/>
          <w:color w:val="000000"/>
          <w:sz w:val="28"/>
          <w:szCs w:val="28"/>
        </w:rPr>
        <w:t>Physics</w:t>
      </w:r>
      <w:proofErr w:type="spellEnd"/>
      <w:r w:rsidRPr="00EF4037">
        <w:rPr>
          <w:b w:val="0"/>
          <w:color w:val="000000"/>
          <w:sz w:val="28"/>
          <w:szCs w:val="28"/>
        </w:rPr>
        <w:t xml:space="preserve">. 2007. </w:t>
      </w:r>
      <w:proofErr w:type="spellStart"/>
      <w:r w:rsidRPr="00EF4037">
        <w:rPr>
          <w:b w:val="0"/>
          <w:color w:val="000000"/>
          <w:sz w:val="28"/>
          <w:szCs w:val="28"/>
        </w:rPr>
        <w:t>Vol</w:t>
      </w:r>
      <w:proofErr w:type="spellEnd"/>
      <w:r w:rsidRPr="00EF4037">
        <w:rPr>
          <w:b w:val="0"/>
          <w:color w:val="000000"/>
          <w:sz w:val="28"/>
          <w:szCs w:val="28"/>
        </w:rPr>
        <w:t>. 7</w:t>
      </w:r>
      <w:r w:rsidRPr="00EF4037">
        <w:rPr>
          <w:b w:val="0"/>
          <w:color w:val="000000"/>
          <w:sz w:val="28"/>
          <w:szCs w:val="28"/>
          <w:lang w:val="uk-UA"/>
        </w:rPr>
        <w:t>(</w:t>
      </w:r>
      <w:r w:rsidRPr="00EF4037">
        <w:rPr>
          <w:b w:val="0"/>
          <w:color w:val="000000"/>
          <w:sz w:val="28"/>
          <w:szCs w:val="28"/>
        </w:rPr>
        <w:t>14</w:t>
      </w:r>
      <w:r w:rsidRPr="00EF4037">
        <w:rPr>
          <w:b w:val="0"/>
          <w:color w:val="000000"/>
          <w:sz w:val="28"/>
          <w:szCs w:val="28"/>
          <w:lang w:val="uk-UA"/>
        </w:rPr>
        <w:t>)</w:t>
      </w:r>
      <w:r w:rsidRPr="00EF4037">
        <w:rPr>
          <w:b w:val="0"/>
          <w:color w:val="000000"/>
          <w:sz w:val="28"/>
          <w:szCs w:val="28"/>
        </w:rPr>
        <w:t>. P. 3823–3907. URL: </w:t>
      </w:r>
      <w:hyperlink r:id="rId50" w:history="1">
        <w:r w:rsidRPr="00EF4037">
          <w:rPr>
            <w:rStyle w:val="a6"/>
            <w:b w:val="0"/>
            <w:sz w:val="28"/>
            <w:szCs w:val="28"/>
          </w:rPr>
          <w:t>https://doi.org/10.5194/acp-7-3823-2007</w:t>
        </w:r>
      </w:hyperlink>
      <w:r w:rsidRPr="00EF4037">
        <w:rPr>
          <w:b w:val="0"/>
          <w:bCs w:val="0"/>
          <w:color w:val="000000"/>
          <w:kern w:val="0"/>
          <w:sz w:val="28"/>
          <w:szCs w:val="28"/>
          <w:lang w:val="uk-UA" w:eastAsia="en-US"/>
        </w:rPr>
        <w:t>.</w:t>
      </w:r>
    </w:p>
    <w:p w14:paraId="32DB7660" w14:textId="5ABCADE2" w:rsidR="00D13C90" w:rsidRDefault="00D13C90"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13678E9F" w14:textId="77777777" w:rsidR="009162C5" w:rsidRDefault="009162C5"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36F53816"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78757AFB"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4DFBEAF7"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5471E244"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3002310E"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5F20C492"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0721F0C1"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3C1DDC2D"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60948FCD"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3E5D8310"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2479E39E"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731DDFF7"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5C25F014"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367817F1"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383B48E0"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5567886C"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7FE98946"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3D442DCD" w14:textId="77777777" w:rsidR="003548CF" w:rsidRDefault="003548CF" w:rsidP="009162C5">
      <w:pPr>
        <w:pStyle w:val="1"/>
        <w:tabs>
          <w:tab w:val="left" w:pos="851"/>
          <w:tab w:val="left" w:pos="993"/>
        </w:tabs>
        <w:spacing w:before="0" w:beforeAutospacing="0" w:after="0" w:afterAutospacing="0" w:line="360" w:lineRule="auto"/>
        <w:ind w:left="567"/>
        <w:jc w:val="both"/>
        <w:rPr>
          <w:b w:val="0"/>
          <w:sz w:val="28"/>
          <w:szCs w:val="28"/>
          <w:lang w:val="uk-UA"/>
        </w:rPr>
      </w:pPr>
    </w:p>
    <w:p w14:paraId="4955A706" w14:textId="571A6531" w:rsidR="006C44D2" w:rsidRDefault="00E6657C" w:rsidP="006C44D2">
      <w:pPr>
        <w:tabs>
          <w:tab w:val="left" w:pos="5138"/>
        </w:tabs>
        <w:spacing w:after="0" w:line="36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lastRenderedPageBreak/>
        <w:t>ДОДАТОК А</w:t>
      </w:r>
    </w:p>
    <w:p w14:paraId="7FF8AACD" w14:textId="71ECA643" w:rsidR="0001293D" w:rsidRDefault="0001293D" w:rsidP="0001293D">
      <w:pPr>
        <w:tabs>
          <w:tab w:val="left" w:pos="5138"/>
        </w:tabs>
        <w:spacing w:after="0" w:line="240" w:lineRule="auto"/>
        <w:jc w:val="center"/>
        <w:rPr>
          <w:rFonts w:ascii="Times New Roman" w:hAnsi="Times New Roman"/>
          <w:color w:val="000000" w:themeColor="text1"/>
          <w:sz w:val="28"/>
          <w:szCs w:val="28"/>
          <w:shd w:val="clear" w:color="auto" w:fill="FFFFFF"/>
        </w:rPr>
      </w:pPr>
      <w:r w:rsidRPr="0001293D">
        <w:rPr>
          <w:rFonts w:ascii="Times New Roman" w:hAnsi="Times New Roman"/>
          <w:color w:val="000000" w:themeColor="text1"/>
          <w:sz w:val="28"/>
          <w:szCs w:val="28"/>
          <w:shd w:val="clear" w:color="auto" w:fill="FFFFFF"/>
        </w:rPr>
        <w:t>Методики розрахунку неорганізованих</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викидів забруднюючих речовин</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або суміші таких речовин в атмосферне</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повітря внаслідок виникнення</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надзвичайних ситуацій та/або під час дії</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воєнного стану та визначення розмірів</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завданої шкоди</w:t>
      </w:r>
      <w:r w:rsidR="001264EC">
        <w:rPr>
          <w:rFonts w:ascii="Times New Roman" w:hAnsi="Times New Roman"/>
          <w:color w:val="000000" w:themeColor="text1"/>
          <w:sz w:val="28"/>
          <w:szCs w:val="28"/>
          <w:shd w:val="clear" w:color="auto" w:fill="FFFFFF"/>
        </w:rPr>
        <w:t xml:space="preserve"> </w:t>
      </w:r>
      <w:r w:rsidR="001264EC" w:rsidRPr="00EA4C0F">
        <w:rPr>
          <w:rFonts w:ascii="Times New Roman" w:hAnsi="Times New Roman"/>
          <w:sz w:val="28"/>
          <w:szCs w:val="20"/>
        </w:rPr>
        <w:t>[</w:t>
      </w:r>
      <w:r w:rsidR="001264EC">
        <w:rPr>
          <w:rFonts w:ascii="Times New Roman" w:hAnsi="Times New Roman"/>
          <w:sz w:val="28"/>
          <w:szCs w:val="20"/>
        </w:rPr>
        <w:t>17</w:t>
      </w:r>
      <w:r w:rsidR="001264EC" w:rsidRPr="00EA4C0F">
        <w:rPr>
          <w:rFonts w:ascii="Times New Roman" w:hAnsi="Times New Roman"/>
          <w:sz w:val="28"/>
          <w:szCs w:val="20"/>
        </w:rPr>
        <w:t>]</w:t>
      </w:r>
      <w:r w:rsidR="001264EC">
        <w:rPr>
          <w:rFonts w:ascii="Times New Roman" w:hAnsi="Times New Roman"/>
          <w:color w:val="000000" w:themeColor="text1"/>
          <w:sz w:val="28"/>
          <w:szCs w:val="28"/>
          <w:shd w:val="clear" w:color="auto" w:fill="FFFFFF"/>
        </w:rPr>
        <w:t xml:space="preserve"> </w:t>
      </w:r>
    </w:p>
    <w:p w14:paraId="50FD3F92" w14:textId="77777777" w:rsidR="0001293D" w:rsidRDefault="0001293D" w:rsidP="0001293D">
      <w:pPr>
        <w:tabs>
          <w:tab w:val="left" w:pos="5138"/>
        </w:tabs>
        <w:spacing w:after="0" w:line="240" w:lineRule="auto"/>
        <w:jc w:val="center"/>
        <w:rPr>
          <w:rFonts w:ascii="Times New Roman" w:hAnsi="Times New Roman"/>
          <w:color w:val="000000" w:themeColor="text1"/>
        </w:rPr>
      </w:pPr>
    </w:p>
    <w:p w14:paraId="511C336F" w14:textId="7A2BC59C" w:rsidR="0001293D" w:rsidRPr="0001293D" w:rsidRDefault="0001293D" w:rsidP="0001293D">
      <w:pPr>
        <w:tabs>
          <w:tab w:val="left" w:pos="5138"/>
        </w:tabs>
        <w:spacing w:after="0" w:line="240" w:lineRule="auto"/>
        <w:jc w:val="center"/>
        <w:rPr>
          <w:rFonts w:ascii="Times New Roman" w:hAnsi="Times New Roman"/>
          <w:i/>
          <w:color w:val="000000" w:themeColor="text1"/>
          <w:sz w:val="28"/>
          <w:szCs w:val="28"/>
        </w:rPr>
      </w:pPr>
      <w:r w:rsidRPr="0001293D">
        <w:rPr>
          <w:rFonts w:ascii="Times New Roman" w:hAnsi="Times New Roman"/>
          <w:i/>
          <w:color w:val="000000" w:themeColor="text1"/>
          <w:sz w:val="28"/>
          <w:szCs w:val="28"/>
        </w:rPr>
        <w:t>Перелік</w:t>
      </w:r>
      <w:r w:rsidRPr="0001293D">
        <w:rPr>
          <w:rFonts w:ascii="Times New Roman" w:hAnsi="Times New Roman"/>
          <w:i/>
          <w:color w:val="000000" w:themeColor="text1"/>
          <w:sz w:val="28"/>
          <w:szCs w:val="28"/>
          <w:shd w:val="clear" w:color="auto" w:fill="FFFFFF"/>
        </w:rPr>
        <w:t xml:space="preserve"> </w:t>
      </w:r>
      <w:r w:rsidRPr="0001293D">
        <w:rPr>
          <w:rFonts w:ascii="Times New Roman" w:hAnsi="Times New Roman"/>
          <w:i/>
          <w:color w:val="000000" w:themeColor="text1"/>
          <w:sz w:val="28"/>
          <w:szCs w:val="28"/>
        </w:rPr>
        <w:t>забруднюючих речовин, ГДК, клас небезпеки та питомі викиди</w:t>
      </w:r>
    </w:p>
    <w:p w14:paraId="2E8F332A" w14:textId="77777777" w:rsidR="0001293D" w:rsidRPr="0001293D" w:rsidRDefault="0001293D" w:rsidP="0001293D">
      <w:pPr>
        <w:tabs>
          <w:tab w:val="left" w:pos="5138"/>
        </w:tabs>
        <w:spacing w:after="0" w:line="240" w:lineRule="auto"/>
        <w:jc w:val="center"/>
        <w:rPr>
          <w:rFonts w:ascii="Times New Roman" w:hAnsi="Times New Roman"/>
          <w:color w:val="000000" w:themeColor="text1"/>
          <w:sz w:val="20"/>
          <w:szCs w:val="28"/>
        </w:rPr>
      </w:pPr>
    </w:p>
    <w:tbl>
      <w:tblPr>
        <w:tblW w:w="5000" w:type="pct"/>
        <w:tblInd w:w="-269" w:type="dxa"/>
        <w:shd w:val="clear" w:color="auto" w:fill="FFFFFF"/>
        <w:tblCellMar>
          <w:top w:w="15" w:type="dxa"/>
          <w:left w:w="15" w:type="dxa"/>
          <w:bottom w:w="15" w:type="dxa"/>
          <w:right w:w="15" w:type="dxa"/>
        </w:tblCellMar>
        <w:tblLook w:val="04A0" w:firstRow="1" w:lastRow="0" w:firstColumn="1" w:lastColumn="0" w:noHBand="0" w:noVBand="1"/>
      </w:tblPr>
      <w:tblGrid>
        <w:gridCol w:w="308"/>
        <w:gridCol w:w="1926"/>
        <w:gridCol w:w="1255"/>
        <w:gridCol w:w="1439"/>
        <w:gridCol w:w="938"/>
        <w:gridCol w:w="1516"/>
        <w:gridCol w:w="1161"/>
        <w:gridCol w:w="1125"/>
      </w:tblGrid>
      <w:tr w:rsidR="0001293D" w:rsidRPr="0001293D" w14:paraId="095AE7A5"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115F7C79"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 з/п</w:t>
            </w:r>
          </w:p>
        </w:tc>
        <w:tc>
          <w:tcPr>
            <w:tcW w:w="1919" w:type="dxa"/>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1736F01F"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Назва забруднюючих речовини</w:t>
            </w:r>
            <w:r w:rsidRPr="0001293D">
              <w:rPr>
                <w:rFonts w:ascii="Times New Roman" w:eastAsia="Times New Roman" w:hAnsi="Times New Roman"/>
                <w:color w:val="000000" w:themeColor="text1"/>
                <w:sz w:val="20"/>
                <w:szCs w:val="20"/>
                <w:lang w:eastAsia="uk-UA"/>
              </w:rPr>
              <w:br/>
            </w:r>
            <w:r w:rsidRPr="0001293D">
              <w:rPr>
                <w:rFonts w:ascii="Times New Roman" w:eastAsia="Times New Roman" w:hAnsi="Times New Roman"/>
                <w:b/>
                <w:bCs/>
                <w:color w:val="000000" w:themeColor="text1"/>
                <w:sz w:val="20"/>
                <w:szCs w:val="20"/>
                <w:lang w:eastAsia="uk-UA"/>
              </w:rPr>
              <w:t>або суміші таких речовин</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31A697A6"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Гранично допустима концентрація, мг/м</w:t>
            </w:r>
            <w:r w:rsidRPr="0001293D">
              <w:rPr>
                <w:rFonts w:ascii="Times New Roman" w:eastAsia="Times New Roman" w:hAnsi="Times New Roman"/>
                <w:b/>
                <w:bCs/>
                <w:color w:val="000000" w:themeColor="text1"/>
                <w:sz w:val="20"/>
                <w:szCs w:val="20"/>
                <w:vertAlign w:val="superscript"/>
                <w:lang w:eastAsia="uk-UA"/>
              </w:rPr>
              <w:t>-3</w:t>
            </w:r>
          </w:p>
        </w:tc>
        <w:tc>
          <w:tcPr>
            <w:tcW w:w="938" w:type="dxa"/>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5F149298"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Клас небезпеки</w:t>
            </w:r>
          </w:p>
        </w:tc>
        <w:tc>
          <w:tcPr>
            <w:tcW w:w="3809" w:type="dxa"/>
            <w:gridSpan w:val="3"/>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3348C283"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Питомі викиди</w:t>
            </w:r>
          </w:p>
        </w:tc>
      </w:tr>
      <w:tr w:rsidR="0001293D" w:rsidRPr="0001293D" w14:paraId="33A693C6" w14:textId="77777777" w:rsidTr="0001293D">
        <w:trPr>
          <w:trHeight w:val="180"/>
        </w:trPr>
        <w:tc>
          <w:tcPr>
            <w:tcW w:w="308" w:type="dxa"/>
            <w:vMerge w:val="restart"/>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7F75666D"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1</w:t>
            </w:r>
          </w:p>
        </w:tc>
        <w:tc>
          <w:tcPr>
            <w:tcW w:w="1919" w:type="dxa"/>
            <w:vMerge w:val="restart"/>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55E75A5C"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2</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27825184"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3</w:t>
            </w:r>
          </w:p>
        </w:tc>
        <w:tc>
          <w:tcPr>
            <w:tcW w:w="938" w:type="dxa"/>
            <w:vMerge w:val="restart"/>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4D7E037A"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4</w:t>
            </w:r>
          </w:p>
        </w:tc>
        <w:tc>
          <w:tcPr>
            <w:tcW w:w="3809" w:type="dxa"/>
            <w:gridSpan w:val="3"/>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765846F1"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5</w:t>
            </w:r>
          </w:p>
        </w:tc>
      </w:tr>
      <w:tr w:rsidR="0001293D" w:rsidRPr="0001293D" w14:paraId="59BAE3B0" w14:textId="77777777" w:rsidTr="0001293D">
        <w:trPr>
          <w:trHeight w:val="18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FCEF3"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306B5"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p>
        </w:tc>
        <w:tc>
          <w:tcPr>
            <w:tcW w:w="1255" w:type="dxa"/>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12954412"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максимально разова</w:t>
            </w:r>
          </w:p>
        </w:tc>
        <w:tc>
          <w:tcPr>
            <w:tcW w:w="1439" w:type="dxa"/>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036112D3"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середньодобова</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BE98A"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p>
        </w:tc>
        <w:tc>
          <w:tcPr>
            <w:tcW w:w="1517" w:type="dxa"/>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4FDB3883"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Коефіцієнт</w:t>
            </w:r>
            <w:r w:rsidRPr="0001293D">
              <w:rPr>
                <w:rFonts w:ascii="Times New Roman" w:eastAsia="Times New Roman" w:hAnsi="Times New Roman"/>
                <w:color w:val="000000" w:themeColor="text1"/>
                <w:sz w:val="20"/>
                <w:szCs w:val="20"/>
                <w:lang w:eastAsia="uk-UA"/>
              </w:rPr>
              <w:br/>
            </w:r>
            <w:r w:rsidRPr="0001293D">
              <w:rPr>
                <w:rFonts w:ascii="Times New Roman" w:eastAsia="Times New Roman" w:hAnsi="Times New Roman"/>
                <w:b/>
                <w:bCs/>
                <w:color w:val="000000" w:themeColor="text1"/>
                <w:sz w:val="20"/>
                <w:szCs w:val="20"/>
                <w:lang w:eastAsia="uk-UA"/>
              </w:rPr>
              <w:t>при спалювання нафти, нафтопродуктів та газу,</w:t>
            </w:r>
            <w:r w:rsidRPr="0001293D">
              <w:rPr>
                <w:rFonts w:ascii="Times New Roman" w:eastAsia="Times New Roman" w:hAnsi="Times New Roman"/>
                <w:color w:val="000000" w:themeColor="text1"/>
                <w:sz w:val="20"/>
                <w:szCs w:val="20"/>
                <w:lang w:eastAsia="uk-UA"/>
              </w:rPr>
              <w:br/>
            </w:r>
            <w:r w:rsidRPr="0001293D">
              <w:rPr>
                <w:rFonts w:ascii="Times New Roman" w:eastAsia="Times New Roman" w:hAnsi="Times New Roman"/>
                <w:b/>
                <w:bCs/>
                <w:color w:val="000000" w:themeColor="text1"/>
                <w:sz w:val="20"/>
                <w:szCs w:val="20"/>
                <w:lang w:eastAsia="uk-UA"/>
              </w:rPr>
              <w:t>т/т</w:t>
            </w:r>
          </w:p>
        </w:tc>
        <w:tc>
          <w:tcPr>
            <w:tcW w:w="1164" w:type="dxa"/>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2813CA37"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Середній коефіцієнт</w:t>
            </w:r>
            <w:r w:rsidRPr="0001293D">
              <w:rPr>
                <w:rFonts w:ascii="Times New Roman" w:eastAsia="Times New Roman" w:hAnsi="Times New Roman"/>
                <w:color w:val="000000" w:themeColor="text1"/>
                <w:sz w:val="20"/>
                <w:szCs w:val="20"/>
                <w:lang w:eastAsia="uk-UA"/>
              </w:rPr>
              <w:br/>
            </w:r>
            <w:r w:rsidRPr="0001293D">
              <w:rPr>
                <w:rFonts w:ascii="Times New Roman" w:eastAsia="Times New Roman" w:hAnsi="Times New Roman"/>
                <w:b/>
                <w:bCs/>
                <w:color w:val="000000" w:themeColor="text1"/>
                <w:sz w:val="20"/>
                <w:szCs w:val="20"/>
                <w:lang w:eastAsia="uk-UA"/>
              </w:rPr>
              <w:t>при згорянні об</w:t>
            </w:r>
            <w:r w:rsidRPr="0001293D">
              <w:rPr>
                <w:rFonts w:ascii="Times New Roman" w:eastAsia="Times New Roman" w:hAnsi="Times New Roman"/>
                <w:color w:val="000000" w:themeColor="text1"/>
                <w:sz w:val="20"/>
                <w:szCs w:val="20"/>
                <w:lang w:eastAsia="uk-UA"/>
              </w:rPr>
              <w:t>’</w:t>
            </w:r>
            <w:r w:rsidRPr="0001293D">
              <w:rPr>
                <w:rFonts w:ascii="Times New Roman" w:eastAsia="Times New Roman" w:hAnsi="Times New Roman"/>
                <w:b/>
                <w:bCs/>
                <w:color w:val="000000" w:themeColor="text1"/>
                <w:sz w:val="20"/>
                <w:szCs w:val="20"/>
                <w:lang w:eastAsia="uk-UA"/>
              </w:rPr>
              <w:t>єктів, відходів</w:t>
            </w:r>
            <w:r w:rsidRPr="0001293D">
              <w:rPr>
                <w:rFonts w:ascii="Times New Roman" w:eastAsia="Times New Roman" w:hAnsi="Times New Roman"/>
                <w:color w:val="000000" w:themeColor="text1"/>
                <w:sz w:val="20"/>
                <w:szCs w:val="20"/>
                <w:lang w:eastAsia="uk-UA"/>
              </w:rPr>
              <w:br/>
            </w:r>
            <w:r w:rsidRPr="0001293D">
              <w:rPr>
                <w:rFonts w:ascii="Times New Roman" w:eastAsia="Times New Roman" w:hAnsi="Times New Roman"/>
                <w:b/>
                <w:bCs/>
                <w:color w:val="000000" w:themeColor="text1"/>
                <w:sz w:val="20"/>
                <w:szCs w:val="20"/>
                <w:lang w:eastAsia="uk-UA"/>
              </w:rPr>
              <w:t>та інших речовин,</w:t>
            </w:r>
            <w:r w:rsidRPr="0001293D">
              <w:rPr>
                <w:rFonts w:ascii="Times New Roman" w:eastAsia="Times New Roman" w:hAnsi="Times New Roman"/>
                <w:color w:val="000000" w:themeColor="text1"/>
                <w:sz w:val="20"/>
                <w:szCs w:val="20"/>
                <w:lang w:eastAsia="uk-UA"/>
              </w:rPr>
              <w:br/>
            </w:r>
            <w:r w:rsidRPr="0001293D">
              <w:rPr>
                <w:rFonts w:ascii="Times New Roman" w:eastAsia="Times New Roman" w:hAnsi="Times New Roman"/>
                <w:b/>
                <w:bCs/>
                <w:color w:val="000000" w:themeColor="text1"/>
                <w:sz w:val="20"/>
                <w:szCs w:val="20"/>
                <w:lang w:eastAsia="uk-UA"/>
              </w:rPr>
              <w:t>т/т</w:t>
            </w:r>
          </w:p>
        </w:tc>
        <w:tc>
          <w:tcPr>
            <w:tcW w:w="1128" w:type="dxa"/>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1A41648B"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b/>
                <w:bCs/>
                <w:color w:val="000000" w:themeColor="text1"/>
                <w:sz w:val="20"/>
                <w:szCs w:val="20"/>
                <w:lang w:eastAsia="uk-UA"/>
              </w:rPr>
              <w:t>Коефіцієнт</w:t>
            </w:r>
            <w:r w:rsidRPr="0001293D">
              <w:rPr>
                <w:rFonts w:ascii="Times New Roman" w:eastAsia="Times New Roman" w:hAnsi="Times New Roman"/>
                <w:color w:val="000000" w:themeColor="text1"/>
                <w:sz w:val="20"/>
                <w:szCs w:val="20"/>
                <w:lang w:eastAsia="uk-UA"/>
              </w:rPr>
              <w:br/>
            </w:r>
            <w:r w:rsidRPr="0001293D">
              <w:rPr>
                <w:rFonts w:ascii="Times New Roman" w:eastAsia="Times New Roman" w:hAnsi="Times New Roman"/>
                <w:b/>
                <w:bCs/>
                <w:color w:val="000000" w:themeColor="text1"/>
                <w:sz w:val="20"/>
                <w:szCs w:val="20"/>
                <w:lang w:eastAsia="uk-UA"/>
              </w:rPr>
              <w:t>при лісових пожеж та інших насаджень,</w:t>
            </w:r>
            <w:r w:rsidRPr="0001293D">
              <w:rPr>
                <w:rFonts w:ascii="Times New Roman" w:eastAsia="Times New Roman" w:hAnsi="Times New Roman"/>
                <w:color w:val="000000" w:themeColor="text1"/>
                <w:sz w:val="20"/>
                <w:szCs w:val="20"/>
                <w:lang w:eastAsia="uk-UA"/>
              </w:rPr>
              <w:br/>
            </w:r>
            <w:r w:rsidRPr="0001293D">
              <w:rPr>
                <w:rFonts w:ascii="Times New Roman" w:eastAsia="Times New Roman" w:hAnsi="Times New Roman"/>
                <w:b/>
                <w:bCs/>
                <w:color w:val="000000" w:themeColor="text1"/>
                <w:sz w:val="20"/>
                <w:szCs w:val="20"/>
                <w:lang w:eastAsia="uk-UA"/>
              </w:rPr>
              <w:t>т/Га</w:t>
            </w:r>
          </w:p>
        </w:tc>
      </w:tr>
      <w:tr w:rsidR="0001293D" w:rsidRPr="0001293D" w14:paraId="3DDCBA2C"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DC3CE"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DB31E"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Оксиди азоту (у перерахунку на азоту діоксид [NO + NО2])</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D5459"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0,2</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9BAFE"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0,04</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761E4"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3</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32378"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0,0014</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4A2E9"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0,001071</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AA945"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0,1</w:t>
            </w:r>
          </w:p>
        </w:tc>
      </w:tr>
      <w:tr w:rsidR="0001293D" w:rsidRPr="0001293D" w14:paraId="46B8C2DB"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EF86F"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D9AFC"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Аміак</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F7528"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0,2</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E87E6"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0,04</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072DF"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4</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3B991"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0,000003</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2C061"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0,000003</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9AEE68"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0,02</w:t>
            </w:r>
          </w:p>
        </w:tc>
      </w:tr>
      <w:tr w:rsidR="0001293D" w:rsidRPr="0001293D" w14:paraId="3BAD5AE6"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82046"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3</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B008F"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Ангідрид сірчистий</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153B3"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0,5</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4ED7F"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0,005</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37D12B"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3</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022A8"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0,000013</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E5E2C"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0,000087</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FA156"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0,02</w:t>
            </w:r>
          </w:p>
        </w:tc>
      </w:tr>
      <w:tr w:rsidR="0001293D" w:rsidRPr="0001293D" w14:paraId="439ECD5F"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510A9"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4</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CD478"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proofErr w:type="spellStart"/>
            <w:r w:rsidRPr="0001293D">
              <w:rPr>
                <w:rFonts w:ascii="Times New Roman" w:eastAsia="Times New Roman" w:hAnsi="Times New Roman"/>
                <w:color w:val="000000" w:themeColor="text1"/>
                <w:sz w:val="20"/>
                <w:szCs w:val="20"/>
                <w:lang w:eastAsia="uk-UA"/>
              </w:rPr>
              <w:t>Бенз</w:t>
            </w:r>
            <w:proofErr w:type="spellEnd"/>
            <w:r w:rsidRPr="0001293D">
              <w:rPr>
                <w:rFonts w:ascii="Times New Roman" w:eastAsia="Times New Roman" w:hAnsi="Times New Roman"/>
                <w:color w:val="000000" w:themeColor="text1"/>
                <w:sz w:val="20"/>
                <w:szCs w:val="20"/>
                <w:lang w:eastAsia="uk-UA"/>
              </w:rPr>
              <w:t>(а)</w:t>
            </w:r>
            <w:proofErr w:type="spellStart"/>
            <w:r w:rsidRPr="0001293D">
              <w:rPr>
                <w:rFonts w:ascii="Times New Roman" w:eastAsia="Times New Roman" w:hAnsi="Times New Roman"/>
                <w:color w:val="000000" w:themeColor="text1"/>
                <w:sz w:val="20"/>
                <w:szCs w:val="20"/>
                <w:lang w:eastAsia="uk-UA"/>
              </w:rPr>
              <w:t>пирен</w:t>
            </w:r>
            <w:proofErr w:type="spellEnd"/>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CFFED2"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6FA877"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 xml:space="preserve">0,1 </w:t>
            </w:r>
            <w:proofErr w:type="spellStart"/>
            <w:r w:rsidRPr="0001293D">
              <w:rPr>
                <w:rFonts w:ascii="Times New Roman" w:eastAsia="Times New Roman" w:hAnsi="Times New Roman"/>
                <w:color w:val="000000" w:themeColor="text1"/>
                <w:sz w:val="20"/>
                <w:szCs w:val="20"/>
                <w:lang w:eastAsia="uk-UA"/>
              </w:rPr>
              <w:t>мкг</w:t>
            </w:r>
            <w:proofErr w:type="spellEnd"/>
            <w:r w:rsidRPr="0001293D">
              <w:rPr>
                <w:rFonts w:ascii="Times New Roman" w:eastAsia="Times New Roman" w:hAnsi="Times New Roman"/>
                <w:color w:val="000000" w:themeColor="text1"/>
                <w:sz w:val="20"/>
                <w:szCs w:val="20"/>
                <w:lang w:eastAsia="uk-UA"/>
              </w:rPr>
              <w:t xml:space="preserve"> / 100 м</w:t>
            </w:r>
            <w:r w:rsidRPr="0001293D">
              <w:rPr>
                <w:rFonts w:ascii="Times New Roman" w:eastAsia="Times New Roman" w:hAnsi="Times New Roman"/>
                <w:b/>
                <w:bCs/>
                <w:color w:val="000000" w:themeColor="text1"/>
                <w:sz w:val="20"/>
                <w:szCs w:val="20"/>
                <w:vertAlign w:val="superscript"/>
                <w:lang w:eastAsia="uk-UA"/>
              </w:rPr>
              <w:t>-3</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E9F79"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1</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887F3"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3,02E-11</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44874"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8,40E-12</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C3A8C"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0,000005</w:t>
            </w:r>
          </w:p>
        </w:tc>
      </w:tr>
      <w:tr w:rsidR="0001293D" w:rsidRPr="0001293D" w14:paraId="085970F7"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99E69"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5</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F075F"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Неметанові леткі органічні сполуки (НМЛОС)</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AB08F"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1</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4511C"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8A66B"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4</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52B77"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0,0018</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150D7"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0,0000059</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7356D"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0,3</w:t>
            </w:r>
          </w:p>
        </w:tc>
      </w:tr>
      <w:tr w:rsidR="0001293D" w:rsidRPr="0001293D" w14:paraId="705F52B0"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F6974"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6</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D6A0D"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Вуглецю оксид</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A1F35"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5</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C0DB7"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3</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7210A"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4</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B4444"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0,0063</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6B10E"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0,000041</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34372"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3</w:t>
            </w:r>
          </w:p>
        </w:tc>
      </w:tr>
      <w:tr w:rsidR="0001293D" w:rsidRPr="0001293D" w14:paraId="7AC58B9F"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427E5"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7</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B3CB5"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Вуглецю діоксид</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4AE49"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F321C"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2454D"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94873"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3,4498184</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D6DCB"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2,64</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C9F4EA"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712,8</w:t>
            </w:r>
          </w:p>
        </w:tc>
      </w:tr>
      <w:tr w:rsidR="0001293D" w:rsidRPr="0001293D" w14:paraId="503E187B" w14:textId="77777777" w:rsidTr="0001293D">
        <w:trPr>
          <w:trHeight w:val="6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A5212"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B2107"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Тверді речовини</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EF4FD"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979E2"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5A334"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151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2BC09"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0,0026</w:t>
            </w:r>
          </w:p>
        </w:tc>
        <w:tc>
          <w:tcPr>
            <w:tcW w:w="116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47D50"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0,000003</w:t>
            </w:r>
          </w:p>
        </w:tc>
        <w:tc>
          <w:tcPr>
            <w:tcW w:w="112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829F3"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5,4</w:t>
            </w:r>
          </w:p>
        </w:tc>
      </w:tr>
      <w:tr w:rsidR="0001293D" w:rsidRPr="0001293D" w14:paraId="73981F3B" w14:textId="77777777" w:rsidTr="0001293D">
        <w:trPr>
          <w:trHeight w:val="6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E1247"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8.1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027B3"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Пил недиференційований за складом</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FEC3F"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0,5</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70E24"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0,15</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67271"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3</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11A18"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2B14F"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90315"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p>
        </w:tc>
      </w:tr>
      <w:tr w:rsidR="0001293D" w:rsidRPr="0001293D" w14:paraId="2464ADD1" w14:textId="77777777" w:rsidTr="0001293D">
        <w:trPr>
          <w:trHeight w:val="6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31C23"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8.2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8B2E60"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Сажа</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EF38B"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0,15</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1C6BA"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0,05</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1C65A"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3</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36368"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95829"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7EC64"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p>
        </w:tc>
      </w:tr>
      <w:tr w:rsidR="0001293D" w:rsidRPr="0001293D" w14:paraId="4B0EAEA1"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CFD92"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9</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48B14B"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Метали та його сполуки, з них:</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64942"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55FF7"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6F56C2"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003A8"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0,00000182</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8F9D4"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0,000115</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523E4"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r>
      <w:tr w:rsidR="0001293D" w:rsidRPr="0001293D" w14:paraId="0637EE58"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E374D"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9.1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C2C2A"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Кадмій та його сполуки</w:t>
            </w:r>
            <w:r w:rsidRPr="0001293D">
              <w:rPr>
                <w:rFonts w:ascii="Times New Roman" w:eastAsia="Times New Roman" w:hAnsi="Times New Roman"/>
                <w:color w:val="000000" w:themeColor="text1"/>
                <w:sz w:val="20"/>
                <w:szCs w:val="20"/>
                <w:lang w:eastAsia="uk-UA"/>
              </w:rPr>
              <w:br/>
              <w:t>(у перерахунку на кадмій)</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6FAA9"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AF01A"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0,0003</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9CC97"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1</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AB112"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0,00002</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7CEE3"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0,000000005</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8C203"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0,000008</w:t>
            </w:r>
          </w:p>
        </w:tc>
      </w:tr>
      <w:tr w:rsidR="0001293D" w:rsidRPr="0001293D" w14:paraId="5D30EB2A"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F662F"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9.2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FE61B"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Міді оксид (у перерахунку на мідь)</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B42CB"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E4D4B"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0,002</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83780"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2</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5E9B7"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0,0000016</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3DE82"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0,000000014</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BFC0B"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0,000099</w:t>
            </w:r>
          </w:p>
        </w:tc>
      </w:tr>
      <w:tr w:rsidR="0001293D" w:rsidRPr="0001293D" w14:paraId="4471ECF7"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A9ACD"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9.3</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17D91"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Миш’як, неорганічні сполуки</w:t>
            </w:r>
            <w:r w:rsidRPr="0001293D">
              <w:rPr>
                <w:rFonts w:ascii="Times New Roman" w:eastAsia="Times New Roman" w:hAnsi="Times New Roman"/>
                <w:color w:val="000000" w:themeColor="text1"/>
                <w:sz w:val="20"/>
                <w:szCs w:val="20"/>
                <w:lang w:eastAsia="uk-UA"/>
              </w:rPr>
              <w:br/>
              <w:t>(у перерахунку на миш’як)</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B0E60"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34587"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0,0003</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F1EEA"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3</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1CCCD"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0,0000038</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AAD7C"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0,000000006</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0E6627"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0,000044</w:t>
            </w:r>
          </w:p>
        </w:tc>
      </w:tr>
      <w:tr w:rsidR="0001293D" w:rsidRPr="0001293D" w14:paraId="4AEEFB3D"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C90E0"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9.4</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ED6B6"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Нікелю оксид (у перерахунку на нікель)</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FEF31"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7F3EF"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0,001</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5D616"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2</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30806"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0,000038</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7AC84"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0,000000022</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211BA"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0,000067</w:t>
            </w:r>
          </w:p>
        </w:tc>
      </w:tr>
      <w:tr w:rsidR="0001293D" w:rsidRPr="0001293D" w14:paraId="24863A1D"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937DD"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lastRenderedPageBreak/>
              <w:t>9.5</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0F7EB"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Ртуть та її сполуки (у перерахунку на ртуть)</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3DC05"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C8A00"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0,0003</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70835"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1</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28371"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0,0000047</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943A4"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0,000000019</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4D041"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0,000007</w:t>
            </w:r>
          </w:p>
        </w:tc>
      </w:tr>
      <w:tr w:rsidR="0001293D" w:rsidRPr="0001293D" w14:paraId="28D25AB2"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701E9C"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9.6</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329BB"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Селену діоксид (у перерахунку на селен)</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4A35C"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 xml:space="preserve">0,1 </w:t>
            </w:r>
            <w:proofErr w:type="spellStart"/>
            <w:r w:rsidRPr="0001293D">
              <w:rPr>
                <w:rFonts w:ascii="Times New Roman" w:eastAsia="Times New Roman" w:hAnsi="Times New Roman"/>
                <w:color w:val="000000" w:themeColor="text1"/>
                <w:sz w:val="20"/>
                <w:szCs w:val="20"/>
                <w:lang w:eastAsia="uk-UA"/>
              </w:rPr>
              <w:t>мкг</w:t>
            </w:r>
            <w:proofErr w:type="spellEnd"/>
            <w:r w:rsidRPr="0001293D">
              <w:rPr>
                <w:rFonts w:ascii="Times New Roman" w:eastAsia="Times New Roman" w:hAnsi="Times New Roman"/>
                <w:color w:val="000000" w:themeColor="text1"/>
                <w:sz w:val="20"/>
                <w:szCs w:val="20"/>
                <w:lang w:eastAsia="uk-UA"/>
              </w:rPr>
              <w:t>/м</w:t>
            </w:r>
            <w:r w:rsidRPr="0001293D">
              <w:rPr>
                <w:rFonts w:ascii="Times New Roman" w:eastAsia="Times New Roman" w:hAnsi="Times New Roman"/>
                <w:b/>
                <w:bCs/>
                <w:color w:val="000000" w:themeColor="text1"/>
                <w:sz w:val="20"/>
                <w:szCs w:val="20"/>
                <w:vertAlign w:val="superscript"/>
                <w:lang w:eastAsia="uk-UA"/>
              </w:rPr>
              <w:t>-3</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BAB47"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 xml:space="preserve">0,05 </w:t>
            </w:r>
            <w:proofErr w:type="spellStart"/>
            <w:r w:rsidRPr="0001293D">
              <w:rPr>
                <w:rFonts w:ascii="Times New Roman" w:eastAsia="Times New Roman" w:hAnsi="Times New Roman"/>
                <w:color w:val="000000" w:themeColor="text1"/>
                <w:sz w:val="20"/>
                <w:szCs w:val="20"/>
                <w:lang w:eastAsia="uk-UA"/>
              </w:rPr>
              <w:t>мкг</w:t>
            </w:r>
            <w:proofErr w:type="spellEnd"/>
            <w:r w:rsidRPr="0001293D">
              <w:rPr>
                <w:rFonts w:ascii="Times New Roman" w:eastAsia="Times New Roman" w:hAnsi="Times New Roman"/>
                <w:color w:val="000000" w:themeColor="text1"/>
                <w:sz w:val="20"/>
                <w:szCs w:val="20"/>
                <w:lang w:eastAsia="uk-UA"/>
              </w:rPr>
              <w:t>/м</w:t>
            </w:r>
            <w:r w:rsidRPr="0001293D">
              <w:rPr>
                <w:rFonts w:ascii="Times New Roman" w:eastAsia="Times New Roman" w:hAnsi="Times New Roman"/>
                <w:b/>
                <w:bCs/>
                <w:color w:val="000000" w:themeColor="text1"/>
                <w:sz w:val="20"/>
                <w:szCs w:val="20"/>
                <w:vertAlign w:val="superscript"/>
                <w:lang w:eastAsia="uk-UA"/>
              </w:rPr>
              <w:t>-3</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6BF19"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1</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E0908"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0,0000004</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D67C7"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0,000000012</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2F80A"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0,000006</w:t>
            </w:r>
          </w:p>
        </w:tc>
      </w:tr>
      <w:tr w:rsidR="0001293D" w:rsidRPr="0001293D" w14:paraId="672FC43B"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E27F2"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9.7</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F3B1E"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Свинець і його неорганічні сполуки (у перерахунку на свинець)</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BBD52"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0,001</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AE150"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0,0003</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26A78"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1</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B3E1B"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0,0000049</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A7AB6"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0,000000058</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256FB"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0,000097</w:t>
            </w:r>
          </w:p>
        </w:tc>
      </w:tr>
      <w:tr w:rsidR="0001293D" w:rsidRPr="0001293D" w14:paraId="34F54CFC"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7FE9A"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9.8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F1464"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Хром шестивалентний</w:t>
            </w:r>
            <w:r w:rsidRPr="0001293D">
              <w:rPr>
                <w:rFonts w:ascii="Times New Roman" w:eastAsia="Times New Roman" w:hAnsi="Times New Roman"/>
                <w:color w:val="000000" w:themeColor="text1"/>
                <w:sz w:val="20"/>
                <w:szCs w:val="20"/>
                <w:lang w:eastAsia="uk-UA"/>
              </w:rPr>
              <w:br/>
              <w:t>(у перерахунку на триоксид хрому)</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E0DE1"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0,0015</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74A82"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0,0015</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20191"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1</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2F52F"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0,0000013</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5004B"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0,000000016</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8E63C"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0,000042</w:t>
            </w:r>
          </w:p>
        </w:tc>
      </w:tr>
      <w:tr w:rsidR="0001293D" w:rsidRPr="0001293D" w14:paraId="0C10F4DC" w14:textId="77777777" w:rsidTr="0001293D">
        <w:trPr>
          <w:trHeight w:val="180"/>
        </w:trPr>
        <w:tc>
          <w:tcPr>
            <w:tcW w:w="3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73A6F"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9.9</w:t>
            </w:r>
          </w:p>
        </w:tc>
        <w:tc>
          <w:tcPr>
            <w:tcW w:w="19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99AD3" w14:textId="77777777" w:rsidR="0001293D" w:rsidRPr="0001293D" w:rsidRDefault="0001293D" w:rsidP="0001293D">
            <w:pPr>
              <w:spacing w:after="0" w:line="240" w:lineRule="auto"/>
              <w:ind w:left="103"/>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Цинку оксид (у перерахунку на цинк)</w:t>
            </w:r>
          </w:p>
        </w:tc>
        <w:tc>
          <w:tcPr>
            <w:tcW w:w="1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57D13"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w:t>
            </w:r>
          </w:p>
        </w:tc>
        <w:tc>
          <w:tcPr>
            <w:tcW w:w="143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C155F"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0,05</w:t>
            </w:r>
          </w:p>
        </w:tc>
        <w:tc>
          <w:tcPr>
            <w:tcW w:w="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CC4B1"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3</w:t>
            </w:r>
          </w:p>
        </w:tc>
        <w:tc>
          <w:tcPr>
            <w:tcW w:w="15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27259"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0,00052</w:t>
            </w:r>
          </w:p>
        </w:tc>
        <w:tc>
          <w:tcPr>
            <w:tcW w:w="11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99513"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0,000000025</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8E474" w14:textId="77777777" w:rsidR="0001293D" w:rsidRPr="0001293D" w:rsidRDefault="0001293D" w:rsidP="0001293D">
            <w:pPr>
              <w:spacing w:after="0" w:line="240" w:lineRule="auto"/>
              <w:jc w:val="center"/>
              <w:rPr>
                <w:rFonts w:ascii="Times New Roman" w:eastAsia="Times New Roman" w:hAnsi="Times New Roman"/>
                <w:color w:val="000000" w:themeColor="text1"/>
                <w:sz w:val="20"/>
                <w:szCs w:val="20"/>
                <w:lang w:eastAsia="uk-UA"/>
              </w:rPr>
            </w:pPr>
            <w:r w:rsidRPr="0001293D">
              <w:rPr>
                <w:rFonts w:ascii="Times New Roman" w:eastAsia="Times New Roman" w:hAnsi="Times New Roman"/>
                <w:color w:val="000000" w:themeColor="text1"/>
                <w:sz w:val="20"/>
                <w:szCs w:val="20"/>
                <w:lang w:eastAsia="uk-UA"/>
              </w:rPr>
              <w:t>0,00085</w:t>
            </w:r>
          </w:p>
        </w:tc>
      </w:tr>
    </w:tbl>
    <w:p w14:paraId="087A662A" w14:textId="77777777" w:rsidR="0001293D" w:rsidRPr="0001293D" w:rsidRDefault="0001293D" w:rsidP="0001293D">
      <w:pPr>
        <w:tabs>
          <w:tab w:val="left" w:pos="5138"/>
        </w:tabs>
        <w:spacing w:after="0" w:line="240" w:lineRule="auto"/>
        <w:jc w:val="center"/>
        <w:rPr>
          <w:rFonts w:ascii="Times New Roman" w:hAnsi="Times New Roman"/>
          <w:color w:val="000000" w:themeColor="text1"/>
          <w:sz w:val="28"/>
          <w:szCs w:val="28"/>
          <w:shd w:val="clear" w:color="auto" w:fill="FFFFFF"/>
        </w:rPr>
      </w:pPr>
    </w:p>
    <w:p w14:paraId="75F56FBC" w14:textId="77777777" w:rsidR="006C44D2" w:rsidRPr="00EB0E24" w:rsidRDefault="006C44D2" w:rsidP="00EB0E24">
      <w:pPr>
        <w:tabs>
          <w:tab w:val="left" w:pos="5138"/>
        </w:tabs>
        <w:spacing w:after="0" w:line="240" w:lineRule="auto"/>
        <w:jc w:val="right"/>
        <w:rPr>
          <w:rFonts w:ascii="Times New Roman" w:hAnsi="Times New Roman"/>
          <w:sz w:val="28"/>
          <w:szCs w:val="28"/>
          <w:shd w:val="clear" w:color="auto" w:fill="FFFFFF"/>
        </w:rPr>
      </w:pPr>
    </w:p>
    <w:p w14:paraId="5B44180C" w14:textId="77777777" w:rsidR="0039439A" w:rsidRDefault="0039439A" w:rsidP="00EB0E24">
      <w:pPr>
        <w:tabs>
          <w:tab w:val="left" w:pos="5138"/>
        </w:tabs>
        <w:spacing w:after="0" w:line="360" w:lineRule="auto"/>
        <w:jc w:val="right"/>
        <w:rPr>
          <w:rFonts w:ascii="Times New Roman" w:hAnsi="Times New Roman"/>
          <w:sz w:val="28"/>
          <w:szCs w:val="28"/>
          <w:shd w:val="clear" w:color="auto" w:fill="FFFFFF"/>
        </w:rPr>
      </w:pPr>
    </w:p>
    <w:p w14:paraId="7D7D7E32"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525F44AA"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2BDA1B61"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6959281C"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1C64AC24"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5D2C9F1E"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13E12B07"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403C58F3"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662D3EF6"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70D557A7"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43909E46"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1E14BFF8"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1D154D16"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553AFD1D"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530D1D3F"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3927E050"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49D54284"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1565998C"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75C0504B" w14:textId="77777777" w:rsidR="0001293D" w:rsidRDefault="0001293D" w:rsidP="00EB0E24">
      <w:pPr>
        <w:tabs>
          <w:tab w:val="left" w:pos="5138"/>
        </w:tabs>
        <w:spacing w:after="0" w:line="360" w:lineRule="auto"/>
        <w:jc w:val="right"/>
        <w:rPr>
          <w:rFonts w:ascii="Times New Roman" w:hAnsi="Times New Roman"/>
          <w:sz w:val="28"/>
          <w:szCs w:val="28"/>
          <w:shd w:val="clear" w:color="auto" w:fill="FFFFFF"/>
        </w:rPr>
      </w:pPr>
    </w:p>
    <w:p w14:paraId="17E06BDA" w14:textId="4D81AAD6" w:rsidR="005170C8" w:rsidRDefault="005170C8" w:rsidP="005170C8">
      <w:pPr>
        <w:tabs>
          <w:tab w:val="left" w:pos="5138"/>
        </w:tabs>
        <w:spacing w:after="0" w:line="36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lastRenderedPageBreak/>
        <w:t>ДОДАТОК Б</w:t>
      </w:r>
    </w:p>
    <w:p w14:paraId="7491CA1B" w14:textId="27F7D96A" w:rsidR="0001293D" w:rsidRDefault="0001293D" w:rsidP="0001293D">
      <w:pPr>
        <w:tabs>
          <w:tab w:val="left" w:pos="5138"/>
        </w:tabs>
        <w:spacing w:after="0" w:line="240" w:lineRule="auto"/>
        <w:jc w:val="center"/>
        <w:rPr>
          <w:rFonts w:ascii="Times New Roman" w:hAnsi="Times New Roman"/>
          <w:color w:val="000000" w:themeColor="text1"/>
          <w:sz w:val="28"/>
          <w:szCs w:val="28"/>
          <w:shd w:val="clear" w:color="auto" w:fill="FFFFFF"/>
        </w:rPr>
      </w:pPr>
      <w:r w:rsidRPr="0001293D">
        <w:rPr>
          <w:rFonts w:ascii="Times New Roman" w:hAnsi="Times New Roman"/>
          <w:color w:val="000000" w:themeColor="text1"/>
          <w:sz w:val="28"/>
          <w:szCs w:val="28"/>
          <w:shd w:val="clear" w:color="auto" w:fill="FFFFFF"/>
        </w:rPr>
        <w:t>Методики розрахунку неорганізованих</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викидів забруднюючих речовин</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або суміші таких речовин в атмосферне</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повітря внаслідок виникнення</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надзвичайних ситуацій та/або під час дії</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воєнного стану та визначення розмірів</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завданої шкоди</w:t>
      </w:r>
      <w:r w:rsidR="005E07FE">
        <w:rPr>
          <w:rFonts w:ascii="Times New Roman" w:hAnsi="Times New Roman"/>
          <w:color w:val="000000" w:themeColor="text1"/>
          <w:sz w:val="28"/>
          <w:szCs w:val="28"/>
          <w:shd w:val="clear" w:color="auto" w:fill="FFFFFF"/>
        </w:rPr>
        <w:t xml:space="preserve"> </w:t>
      </w:r>
      <w:r w:rsidR="005E07FE" w:rsidRPr="00EA4C0F">
        <w:rPr>
          <w:rFonts w:ascii="Times New Roman" w:hAnsi="Times New Roman"/>
          <w:sz w:val="28"/>
          <w:szCs w:val="20"/>
        </w:rPr>
        <w:t>[</w:t>
      </w:r>
      <w:r w:rsidR="005E07FE">
        <w:rPr>
          <w:rFonts w:ascii="Times New Roman" w:hAnsi="Times New Roman"/>
          <w:sz w:val="28"/>
          <w:szCs w:val="20"/>
        </w:rPr>
        <w:t>17</w:t>
      </w:r>
      <w:r w:rsidR="005E07FE" w:rsidRPr="00EA4C0F">
        <w:rPr>
          <w:rFonts w:ascii="Times New Roman" w:hAnsi="Times New Roman"/>
          <w:sz w:val="28"/>
          <w:szCs w:val="20"/>
        </w:rPr>
        <w:t>]</w:t>
      </w:r>
    </w:p>
    <w:p w14:paraId="1012AE45" w14:textId="77777777" w:rsidR="0001293D" w:rsidRPr="0001293D" w:rsidRDefault="0001293D" w:rsidP="005170C8">
      <w:pPr>
        <w:tabs>
          <w:tab w:val="left" w:pos="5138"/>
        </w:tabs>
        <w:spacing w:after="0" w:line="360" w:lineRule="auto"/>
        <w:jc w:val="center"/>
        <w:rPr>
          <w:rFonts w:ascii="Times New Roman" w:hAnsi="Times New Roman"/>
          <w:b/>
          <w:color w:val="000000" w:themeColor="text1"/>
          <w:sz w:val="28"/>
          <w:szCs w:val="28"/>
          <w:shd w:val="clear" w:color="auto" w:fill="FFFFFF"/>
        </w:rPr>
      </w:pPr>
    </w:p>
    <w:p w14:paraId="0283B501" w14:textId="0AD84582" w:rsidR="005170C8" w:rsidRPr="0001293D" w:rsidRDefault="0001293D" w:rsidP="0001293D">
      <w:pPr>
        <w:tabs>
          <w:tab w:val="left" w:pos="5138"/>
        </w:tabs>
        <w:spacing w:after="0" w:line="240" w:lineRule="auto"/>
        <w:jc w:val="center"/>
        <w:rPr>
          <w:rFonts w:ascii="Times New Roman" w:hAnsi="Times New Roman"/>
          <w:i/>
          <w:color w:val="000000" w:themeColor="text1"/>
          <w:sz w:val="28"/>
          <w:szCs w:val="28"/>
          <w:shd w:val="clear" w:color="auto" w:fill="FFFFFF"/>
        </w:rPr>
      </w:pPr>
      <w:r w:rsidRPr="0001293D">
        <w:rPr>
          <w:rStyle w:val="rvts15"/>
          <w:rFonts w:ascii="Times New Roman" w:hAnsi="Times New Roman"/>
          <w:bCs/>
          <w:i/>
          <w:color w:val="000000" w:themeColor="text1"/>
          <w:sz w:val="28"/>
          <w:szCs w:val="28"/>
          <w:shd w:val="clear" w:color="auto" w:fill="FFFFFF"/>
        </w:rPr>
        <w:t>Показники</w:t>
      </w:r>
      <w:r w:rsidRPr="0001293D">
        <w:rPr>
          <w:rFonts w:ascii="Times New Roman" w:hAnsi="Times New Roman"/>
          <w:i/>
          <w:color w:val="000000" w:themeColor="text1"/>
          <w:sz w:val="28"/>
          <w:szCs w:val="28"/>
        </w:rPr>
        <w:t xml:space="preserve"> </w:t>
      </w:r>
      <w:r w:rsidRPr="0001293D">
        <w:rPr>
          <w:rStyle w:val="rvts15"/>
          <w:rFonts w:ascii="Times New Roman" w:hAnsi="Times New Roman"/>
          <w:bCs/>
          <w:i/>
          <w:color w:val="000000" w:themeColor="text1"/>
          <w:sz w:val="28"/>
          <w:szCs w:val="28"/>
          <w:shd w:val="clear" w:color="auto" w:fill="FFFFFF"/>
        </w:rPr>
        <w:t>середньої щільності речовин</w:t>
      </w:r>
    </w:p>
    <w:p w14:paraId="520F12ED" w14:textId="77777777" w:rsidR="005170C8" w:rsidRPr="0001293D" w:rsidRDefault="005170C8" w:rsidP="0001293D">
      <w:pPr>
        <w:tabs>
          <w:tab w:val="left" w:pos="5138"/>
        </w:tabs>
        <w:spacing w:after="0" w:line="240" w:lineRule="auto"/>
        <w:jc w:val="center"/>
        <w:rPr>
          <w:rFonts w:ascii="Times New Roman" w:hAnsi="Times New Roman"/>
          <w:color w:val="000000"/>
          <w:sz w:val="8"/>
          <w:szCs w:val="28"/>
        </w:rPr>
      </w:pPr>
    </w:p>
    <w:tbl>
      <w:tblPr>
        <w:tblW w:w="5000" w:type="pct"/>
        <w:shd w:val="clear" w:color="auto" w:fill="FFFFFF"/>
        <w:tblCellMar>
          <w:left w:w="0" w:type="dxa"/>
          <w:right w:w="0" w:type="dxa"/>
        </w:tblCellMar>
        <w:tblLook w:val="04A0" w:firstRow="1" w:lastRow="0" w:firstColumn="1" w:lastColumn="0" w:noHBand="0" w:noVBand="1"/>
      </w:tblPr>
      <w:tblGrid>
        <w:gridCol w:w="4629"/>
        <w:gridCol w:w="5025"/>
      </w:tblGrid>
      <w:tr w:rsidR="0001293D" w:rsidRPr="0001293D" w14:paraId="2886F8D1" w14:textId="77777777" w:rsidTr="0001293D">
        <w:trPr>
          <w:trHeight w:val="120"/>
        </w:trPr>
        <w:tc>
          <w:tcPr>
            <w:tcW w:w="3690" w:type="dxa"/>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6DEDFB17"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b/>
                <w:bCs/>
                <w:color w:val="000000" w:themeColor="text1"/>
                <w:sz w:val="24"/>
                <w:szCs w:val="24"/>
                <w:lang w:eastAsia="uk-UA"/>
              </w:rPr>
              <w:t>Назва речовин</w:t>
            </w:r>
          </w:p>
        </w:tc>
        <w:tc>
          <w:tcPr>
            <w:tcW w:w="4005" w:type="dxa"/>
            <w:tcBorders>
              <w:top w:val="single" w:sz="6" w:space="0" w:color="000000"/>
              <w:left w:val="single" w:sz="6" w:space="0" w:color="000000"/>
              <w:bottom w:val="single" w:sz="6" w:space="0" w:color="000000"/>
              <w:right w:val="single" w:sz="6" w:space="0" w:color="000000"/>
            </w:tcBorders>
            <w:shd w:val="clear" w:color="auto" w:fill="CBCBCB"/>
            <w:vAlign w:val="center"/>
            <w:hideMark/>
          </w:tcPr>
          <w:p w14:paraId="5DC6A3CE" w14:textId="3799A3D4"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b/>
                <w:bCs/>
                <w:color w:val="000000" w:themeColor="text1"/>
                <w:sz w:val="24"/>
                <w:szCs w:val="24"/>
                <w:lang w:eastAsia="uk-UA"/>
              </w:rPr>
              <w:t>Середня щільність,</w:t>
            </w:r>
            <w:r w:rsidRPr="0001293D">
              <w:rPr>
                <w:rFonts w:ascii="Times New Roman" w:eastAsia="Times New Roman" w:hAnsi="Times New Roman"/>
                <w:color w:val="000000" w:themeColor="text1"/>
                <w:sz w:val="24"/>
                <w:szCs w:val="24"/>
                <w:lang w:eastAsia="uk-UA"/>
              </w:rPr>
              <w:br/>
            </w:r>
            <w:r w:rsidRPr="0001293D">
              <w:rPr>
                <w:rFonts w:ascii="Times New Roman" w:eastAsia="Times New Roman" w:hAnsi="Times New Roman"/>
                <w:b/>
                <w:bCs/>
                <w:color w:val="000000" w:themeColor="text1"/>
                <w:sz w:val="24"/>
                <w:szCs w:val="24"/>
                <w:lang w:eastAsia="uk-UA"/>
              </w:rPr>
              <w:t>кг/</w:t>
            </w:r>
            <w:r>
              <w:rPr>
                <w:rFonts w:ascii="Times New Roman" w:eastAsia="Times New Roman" w:hAnsi="Times New Roman"/>
                <w:b/>
                <w:bCs/>
                <w:color w:val="000000" w:themeColor="text1"/>
                <w:sz w:val="24"/>
                <w:szCs w:val="24"/>
                <w:lang w:eastAsia="uk-UA"/>
              </w:rPr>
              <w:t>м</w:t>
            </w:r>
            <w:r w:rsidRPr="0001293D">
              <w:rPr>
                <w:rFonts w:ascii="Times New Roman" w:eastAsia="Times New Roman" w:hAnsi="Times New Roman"/>
                <w:b/>
                <w:bCs/>
                <w:color w:val="000000" w:themeColor="text1"/>
                <w:sz w:val="24"/>
                <w:szCs w:val="24"/>
                <w:vertAlign w:val="superscript"/>
                <w:lang w:eastAsia="uk-UA"/>
              </w:rPr>
              <w:t>3</w:t>
            </w:r>
          </w:p>
        </w:tc>
      </w:tr>
      <w:tr w:rsidR="0001293D" w:rsidRPr="0001293D" w14:paraId="46044AB7" w14:textId="77777777" w:rsidTr="0001293D">
        <w:trPr>
          <w:trHeight w:val="120"/>
        </w:trPr>
        <w:tc>
          <w:tcPr>
            <w:tcW w:w="3690" w:type="dxa"/>
            <w:tcBorders>
              <w:top w:val="single" w:sz="6" w:space="0" w:color="000000"/>
              <w:left w:val="single" w:sz="6" w:space="0" w:color="000000"/>
              <w:bottom w:val="single" w:sz="6" w:space="0" w:color="000000"/>
              <w:right w:val="single" w:sz="6" w:space="0" w:color="000000"/>
            </w:tcBorders>
            <w:shd w:val="clear" w:color="auto" w:fill="FFFFFF"/>
            <w:hideMark/>
          </w:tcPr>
          <w:p w14:paraId="5D0441BE"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1</w:t>
            </w:r>
          </w:p>
        </w:tc>
        <w:tc>
          <w:tcPr>
            <w:tcW w:w="4005" w:type="dxa"/>
            <w:tcBorders>
              <w:top w:val="single" w:sz="6" w:space="0" w:color="000000"/>
              <w:left w:val="single" w:sz="6" w:space="0" w:color="000000"/>
              <w:bottom w:val="single" w:sz="6" w:space="0" w:color="000000"/>
              <w:right w:val="single" w:sz="6" w:space="0" w:color="000000"/>
            </w:tcBorders>
            <w:shd w:val="clear" w:color="auto" w:fill="FFFFFF"/>
            <w:hideMark/>
          </w:tcPr>
          <w:p w14:paraId="075AEB5F"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2</w:t>
            </w:r>
          </w:p>
        </w:tc>
      </w:tr>
      <w:tr w:rsidR="0001293D" w:rsidRPr="0001293D" w14:paraId="4C8192FC" w14:textId="77777777" w:rsidTr="0001293D">
        <w:trPr>
          <w:trHeight w:val="120"/>
        </w:trPr>
        <w:tc>
          <w:tcPr>
            <w:tcW w:w="36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338F4" w14:textId="77777777" w:rsidR="0001293D" w:rsidRPr="0001293D" w:rsidRDefault="0001293D" w:rsidP="0001293D">
            <w:pPr>
              <w:spacing w:after="0" w:line="240" w:lineRule="auto"/>
              <w:ind w:left="150"/>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Бензин</w:t>
            </w:r>
          </w:p>
        </w:tc>
        <w:tc>
          <w:tcPr>
            <w:tcW w:w="4005" w:type="dxa"/>
            <w:tcBorders>
              <w:top w:val="single" w:sz="6" w:space="0" w:color="000000"/>
              <w:left w:val="single" w:sz="6" w:space="0" w:color="000000"/>
              <w:bottom w:val="single" w:sz="6" w:space="0" w:color="000000"/>
              <w:right w:val="single" w:sz="6" w:space="0" w:color="000000"/>
            </w:tcBorders>
            <w:shd w:val="clear" w:color="auto" w:fill="FFFFFF"/>
            <w:hideMark/>
          </w:tcPr>
          <w:p w14:paraId="4F9CC6C0"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680</w:t>
            </w:r>
          </w:p>
        </w:tc>
      </w:tr>
      <w:tr w:rsidR="0001293D" w:rsidRPr="0001293D" w14:paraId="403E8626" w14:textId="77777777" w:rsidTr="0001293D">
        <w:trPr>
          <w:trHeight w:val="120"/>
        </w:trPr>
        <w:tc>
          <w:tcPr>
            <w:tcW w:w="36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0A238" w14:textId="77777777" w:rsidR="0001293D" w:rsidRPr="0001293D" w:rsidRDefault="0001293D" w:rsidP="0001293D">
            <w:pPr>
              <w:spacing w:after="0" w:line="240" w:lineRule="auto"/>
              <w:ind w:left="150"/>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Гас</w:t>
            </w:r>
          </w:p>
        </w:tc>
        <w:tc>
          <w:tcPr>
            <w:tcW w:w="4005" w:type="dxa"/>
            <w:tcBorders>
              <w:top w:val="single" w:sz="6" w:space="0" w:color="000000"/>
              <w:left w:val="single" w:sz="6" w:space="0" w:color="000000"/>
              <w:bottom w:val="single" w:sz="6" w:space="0" w:color="000000"/>
              <w:right w:val="single" w:sz="6" w:space="0" w:color="000000"/>
            </w:tcBorders>
            <w:shd w:val="clear" w:color="auto" w:fill="FFFFFF"/>
            <w:hideMark/>
          </w:tcPr>
          <w:p w14:paraId="278BFB90"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780</w:t>
            </w:r>
          </w:p>
        </w:tc>
      </w:tr>
      <w:tr w:rsidR="0001293D" w:rsidRPr="0001293D" w14:paraId="68CD971C" w14:textId="77777777" w:rsidTr="0001293D">
        <w:trPr>
          <w:trHeight w:val="120"/>
        </w:trPr>
        <w:tc>
          <w:tcPr>
            <w:tcW w:w="36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D3A8B" w14:textId="77777777" w:rsidR="0001293D" w:rsidRPr="0001293D" w:rsidRDefault="0001293D" w:rsidP="0001293D">
            <w:pPr>
              <w:spacing w:after="0" w:line="240" w:lineRule="auto"/>
              <w:ind w:left="150"/>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Мазут, мастило (оливи)</w:t>
            </w:r>
          </w:p>
        </w:tc>
        <w:tc>
          <w:tcPr>
            <w:tcW w:w="4005" w:type="dxa"/>
            <w:tcBorders>
              <w:top w:val="single" w:sz="6" w:space="0" w:color="000000"/>
              <w:left w:val="single" w:sz="6" w:space="0" w:color="000000"/>
              <w:bottom w:val="single" w:sz="6" w:space="0" w:color="000000"/>
              <w:right w:val="single" w:sz="6" w:space="0" w:color="000000"/>
            </w:tcBorders>
            <w:shd w:val="clear" w:color="auto" w:fill="FFFFFF"/>
            <w:hideMark/>
          </w:tcPr>
          <w:p w14:paraId="45ABBF10"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950</w:t>
            </w:r>
          </w:p>
        </w:tc>
      </w:tr>
      <w:tr w:rsidR="0001293D" w:rsidRPr="0001293D" w14:paraId="7100A1A2" w14:textId="77777777" w:rsidTr="0001293D">
        <w:trPr>
          <w:trHeight w:val="120"/>
        </w:trPr>
        <w:tc>
          <w:tcPr>
            <w:tcW w:w="36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B0642" w14:textId="77777777" w:rsidR="0001293D" w:rsidRPr="0001293D" w:rsidRDefault="0001293D" w:rsidP="0001293D">
            <w:pPr>
              <w:spacing w:after="0" w:line="240" w:lineRule="auto"/>
              <w:ind w:left="150"/>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Нафта</w:t>
            </w:r>
          </w:p>
        </w:tc>
        <w:tc>
          <w:tcPr>
            <w:tcW w:w="4005" w:type="dxa"/>
            <w:tcBorders>
              <w:top w:val="single" w:sz="6" w:space="0" w:color="000000"/>
              <w:left w:val="single" w:sz="6" w:space="0" w:color="000000"/>
              <w:bottom w:val="single" w:sz="6" w:space="0" w:color="000000"/>
              <w:right w:val="single" w:sz="6" w:space="0" w:color="000000"/>
            </w:tcBorders>
            <w:shd w:val="clear" w:color="auto" w:fill="FFFFFF"/>
            <w:hideMark/>
          </w:tcPr>
          <w:p w14:paraId="379BD9D5"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880</w:t>
            </w:r>
          </w:p>
        </w:tc>
      </w:tr>
      <w:tr w:rsidR="0001293D" w:rsidRPr="0001293D" w14:paraId="0659E2A4" w14:textId="77777777" w:rsidTr="0001293D">
        <w:trPr>
          <w:trHeight w:val="120"/>
        </w:trPr>
        <w:tc>
          <w:tcPr>
            <w:tcW w:w="36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5BB36" w14:textId="77777777" w:rsidR="0001293D" w:rsidRPr="0001293D" w:rsidRDefault="0001293D" w:rsidP="0001293D">
            <w:pPr>
              <w:spacing w:after="0" w:line="240" w:lineRule="auto"/>
              <w:ind w:left="150"/>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Дизельне паливо</w:t>
            </w:r>
          </w:p>
        </w:tc>
        <w:tc>
          <w:tcPr>
            <w:tcW w:w="4005" w:type="dxa"/>
            <w:tcBorders>
              <w:top w:val="single" w:sz="6" w:space="0" w:color="000000"/>
              <w:left w:val="single" w:sz="6" w:space="0" w:color="000000"/>
              <w:bottom w:val="single" w:sz="6" w:space="0" w:color="000000"/>
              <w:right w:val="single" w:sz="6" w:space="0" w:color="000000"/>
            </w:tcBorders>
            <w:shd w:val="clear" w:color="auto" w:fill="FFFFFF"/>
            <w:hideMark/>
          </w:tcPr>
          <w:p w14:paraId="4E2BEE18"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780</w:t>
            </w:r>
          </w:p>
        </w:tc>
      </w:tr>
      <w:tr w:rsidR="0001293D" w:rsidRPr="0001293D" w14:paraId="10EEBE61" w14:textId="77777777" w:rsidTr="0001293D">
        <w:trPr>
          <w:trHeight w:val="120"/>
        </w:trPr>
        <w:tc>
          <w:tcPr>
            <w:tcW w:w="36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871D7" w14:textId="77777777" w:rsidR="0001293D" w:rsidRPr="0001293D" w:rsidRDefault="0001293D" w:rsidP="0001293D">
            <w:pPr>
              <w:spacing w:after="0" w:line="240" w:lineRule="auto"/>
              <w:ind w:left="150"/>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Моторне паливо</w:t>
            </w:r>
          </w:p>
        </w:tc>
        <w:tc>
          <w:tcPr>
            <w:tcW w:w="4005" w:type="dxa"/>
            <w:tcBorders>
              <w:top w:val="single" w:sz="6" w:space="0" w:color="000000"/>
              <w:left w:val="single" w:sz="6" w:space="0" w:color="000000"/>
              <w:bottom w:val="single" w:sz="6" w:space="0" w:color="000000"/>
              <w:right w:val="single" w:sz="6" w:space="0" w:color="000000"/>
            </w:tcBorders>
            <w:shd w:val="clear" w:color="auto" w:fill="FFFFFF"/>
            <w:hideMark/>
          </w:tcPr>
          <w:p w14:paraId="79140AC9"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900</w:t>
            </w:r>
          </w:p>
        </w:tc>
      </w:tr>
      <w:tr w:rsidR="0001293D" w:rsidRPr="0001293D" w14:paraId="10B90BE7" w14:textId="77777777" w:rsidTr="0001293D">
        <w:trPr>
          <w:trHeight w:val="120"/>
        </w:trPr>
        <w:tc>
          <w:tcPr>
            <w:tcW w:w="36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A3E5F" w14:textId="77777777" w:rsidR="0001293D" w:rsidRPr="0001293D" w:rsidRDefault="0001293D" w:rsidP="0001293D">
            <w:pPr>
              <w:spacing w:after="0" w:line="240" w:lineRule="auto"/>
              <w:ind w:left="150"/>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Авіаційне (реактивне) паливо</w:t>
            </w:r>
          </w:p>
        </w:tc>
        <w:tc>
          <w:tcPr>
            <w:tcW w:w="4005" w:type="dxa"/>
            <w:tcBorders>
              <w:top w:val="single" w:sz="6" w:space="0" w:color="000000"/>
              <w:left w:val="single" w:sz="6" w:space="0" w:color="000000"/>
              <w:bottom w:val="single" w:sz="6" w:space="0" w:color="000000"/>
              <w:right w:val="single" w:sz="6" w:space="0" w:color="000000"/>
            </w:tcBorders>
            <w:shd w:val="clear" w:color="auto" w:fill="FFFFFF"/>
            <w:hideMark/>
          </w:tcPr>
          <w:p w14:paraId="4E077FA7"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790</w:t>
            </w:r>
          </w:p>
        </w:tc>
      </w:tr>
      <w:tr w:rsidR="0001293D" w:rsidRPr="0001293D" w14:paraId="2210F3DA" w14:textId="77777777" w:rsidTr="0001293D">
        <w:trPr>
          <w:trHeight w:val="120"/>
        </w:trPr>
        <w:tc>
          <w:tcPr>
            <w:tcW w:w="36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A556A" w14:textId="77777777" w:rsidR="0001293D" w:rsidRPr="0001293D" w:rsidRDefault="0001293D" w:rsidP="0001293D">
            <w:pPr>
              <w:spacing w:after="0" w:line="240" w:lineRule="auto"/>
              <w:ind w:left="150"/>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Пічне побутове паливо</w:t>
            </w:r>
          </w:p>
        </w:tc>
        <w:tc>
          <w:tcPr>
            <w:tcW w:w="4005" w:type="dxa"/>
            <w:tcBorders>
              <w:top w:val="single" w:sz="6" w:space="0" w:color="000000"/>
              <w:left w:val="single" w:sz="6" w:space="0" w:color="000000"/>
              <w:bottom w:val="single" w:sz="6" w:space="0" w:color="000000"/>
              <w:right w:val="single" w:sz="6" w:space="0" w:color="000000"/>
            </w:tcBorders>
            <w:shd w:val="clear" w:color="auto" w:fill="FFFFFF"/>
            <w:hideMark/>
          </w:tcPr>
          <w:p w14:paraId="757B9BB2"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955</w:t>
            </w:r>
          </w:p>
        </w:tc>
      </w:tr>
      <w:tr w:rsidR="0001293D" w:rsidRPr="0001293D" w14:paraId="645C113D" w14:textId="77777777" w:rsidTr="0001293D">
        <w:trPr>
          <w:trHeight w:val="120"/>
        </w:trPr>
        <w:tc>
          <w:tcPr>
            <w:tcW w:w="36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7B328" w14:textId="77777777" w:rsidR="0001293D" w:rsidRPr="0001293D" w:rsidRDefault="0001293D" w:rsidP="0001293D">
            <w:pPr>
              <w:spacing w:after="0" w:line="240" w:lineRule="auto"/>
              <w:ind w:left="150"/>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Природний газ (газоподібний)</w:t>
            </w:r>
          </w:p>
        </w:tc>
        <w:tc>
          <w:tcPr>
            <w:tcW w:w="4005" w:type="dxa"/>
            <w:tcBorders>
              <w:top w:val="single" w:sz="6" w:space="0" w:color="000000"/>
              <w:left w:val="single" w:sz="6" w:space="0" w:color="000000"/>
              <w:bottom w:val="single" w:sz="6" w:space="0" w:color="000000"/>
              <w:right w:val="single" w:sz="6" w:space="0" w:color="000000"/>
            </w:tcBorders>
            <w:shd w:val="clear" w:color="auto" w:fill="FFFFFF"/>
            <w:hideMark/>
          </w:tcPr>
          <w:p w14:paraId="4850F1E1"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0,71</w:t>
            </w:r>
          </w:p>
        </w:tc>
      </w:tr>
      <w:tr w:rsidR="0001293D" w:rsidRPr="0001293D" w14:paraId="1CC9B067" w14:textId="77777777" w:rsidTr="0001293D">
        <w:trPr>
          <w:trHeight w:val="120"/>
        </w:trPr>
        <w:tc>
          <w:tcPr>
            <w:tcW w:w="36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E3C75" w14:textId="77777777" w:rsidR="0001293D" w:rsidRPr="0001293D" w:rsidRDefault="0001293D" w:rsidP="0001293D">
            <w:pPr>
              <w:spacing w:after="0" w:line="240" w:lineRule="auto"/>
              <w:ind w:left="150"/>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Скраплений газ (рідкий)</w:t>
            </w:r>
          </w:p>
        </w:tc>
        <w:tc>
          <w:tcPr>
            <w:tcW w:w="4005" w:type="dxa"/>
            <w:tcBorders>
              <w:top w:val="single" w:sz="6" w:space="0" w:color="000000"/>
              <w:left w:val="single" w:sz="6" w:space="0" w:color="000000"/>
              <w:bottom w:val="single" w:sz="6" w:space="0" w:color="000000"/>
              <w:right w:val="single" w:sz="6" w:space="0" w:color="000000"/>
            </w:tcBorders>
            <w:shd w:val="clear" w:color="auto" w:fill="FFFFFF"/>
            <w:hideMark/>
          </w:tcPr>
          <w:p w14:paraId="2C32328A"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600</w:t>
            </w:r>
          </w:p>
        </w:tc>
      </w:tr>
      <w:tr w:rsidR="0001293D" w:rsidRPr="0001293D" w14:paraId="1020A936" w14:textId="77777777" w:rsidTr="0001293D">
        <w:trPr>
          <w:trHeight w:val="120"/>
        </w:trPr>
        <w:tc>
          <w:tcPr>
            <w:tcW w:w="36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111D9" w14:textId="77777777" w:rsidR="0001293D" w:rsidRPr="0001293D" w:rsidRDefault="0001293D" w:rsidP="0001293D">
            <w:pPr>
              <w:spacing w:after="0" w:line="240" w:lineRule="auto"/>
              <w:ind w:left="150"/>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Інші речовини</w:t>
            </w:r>
          </w:p>
        </w:tc>
        <w:tc>
          <w:tcPr>
            <w:tcW w:w="4005" w:type="dxa"/>
            <w:tcBorders>
              <w:top w:val="single" w:sz="6" w:space="0" w:color="000000"/>
              <w:left w:val="single" w:sz="6" w:space="0" w:color="000000"/>
              <w:bottom w:val="single" w:sz="6" w:space="0" w:color="000000"/>
              <w:right w:val="single" w:sz="6" w:space="0" w:color="000000"/>
            </w:tcBorders>
            <w:shd w:val="clear" w:color="auto" w:fill="FFFFFF"/>
            <w:hideMark/>
          </w:tcPr>
          <w:p w14:paraId="72966EAC" w14:textId="77777777" w:rsidR="0001293D" w:rsidRPr="0001293D" w:rsidRDefault="0001293D" w:rsidP="0001293D">
            <w:pPr>
              <w:spacing w:after="0" w:line="240" w:lineRule="auto"/>
              <w:jc w:val="center"/>
              <w:rPr>
                <w:rFonts w:ascii="Times New Roman" w:eastAsia="Times New Roman" w:hAnsi="Times New Roman"/>
                <w:color w:val="000000" w:themeColor="text1"/>
                <w:sz w:val="24"/>
                <w:szCs w:val="24"/>
                <w:lang w:eastAsia="uk-UA"/>
              </w:rPr>
            </w:pPr>
            <w:r w:rsidRPr="0001293D">
              <w:rPr>
                <w:rFonts w:ascii="Times New Roman" w:eastAsia="Times New Roman" w:hAnsi="Times New Roman"/>
                <w:color w:val="000000" w:themeColor="text1"/>
                <w:sz w:val="24"/>
                <w:szCs w:val="24"/>
                <w:lang w:eastAsia="uk-UA"/>
              </w:rPr>
              <w:t>300</w:t>
            </w:r>
          </w:p>
        </w:tc>
      </w:tr>
    </w:tbl>
    <w:p w14:paraId="17965367" w14:textId="6CE6D107" w:rsidR="005170C8" w:rsidRDefault="005170C8" w:rsidP="005170C8">
      <w:pPr>
        <w:tabs>
          <w:tab w:val="left" w:pos="5138"/>
        </w:tabs>
        <w:spacing w:after="0" w:line="360" w:lineRule="auto"/>
        <w:jc w:val="center"/>
        <w:rPr>
          <w:rFonts w:ascii="Times New Roman" w:hAnsi="Times New Roman"/>
          <w:sz w:val="28"/>
          <w:szCs w:val="28"/>
        </w:rPr>
      </w:pPr>
    </w:p>
    <w:p w14:paraId="4153229C" w14:textId="77777777" w:rsidR="005170C8" w:rsidRDefault="005170C8" w:rsidP="005170C8">
      <w:pPr>
        <w:tabs>
          <w:tab w:val="left" w:pos="5138"/>
        </w:tabs>
        <w:spacing w:after="0" w:line="360" w:lineRule="auto"/>
        <w:jc w:val="center"/>
        <w:rPr>
          <w:rFonts w:ascii="Times New Roman" w:hAnsi="Times New Roman"/>
          <w:sz w:val="28"/>
          <w:szCs w:val="28"/>
        </w:rPr>
      </w:pPr>
    </w:p>
    <w:p w14:paraId="2D639C28" w14:textId="77777777" w:rsidR="005170C8" w:rsidRDefault="005170C8" w:rsidP="005170C8">
      <w:pPr>
        <w:tabs>
          <w:tab w:val="left" w:pos="5138"/>
        </w:tabs>
        <w:spacing w:after="0" w:line="360" w:lineRule="auto"/>
        <w:jc w:val="center"/>
        <w:rPr>
          <w:rFonts w:ascii="Times New Roman" w:hAnsi="Times New Roman"/>
          <w:sz w:val="28"/>
          <w:szCs w:val="28"/>
        </w:rPr>
      </w:pPr>
    </w:p>
    <w:p w14:paraId="616A6A12" w14:textId="77777777" w:rsidR="005170C8" w:rsidRDefault="005170C8" w:rsidP="005170C8">
      <w:pPr>
        <w:tabs>
          <w:tab w:val="left" w:pos="5138"/>
        </w:tabs>
        <w:spacing w:after="0" w:line="360" w:lineRule="auto"/>
        <w:jc w:val="center"/>
        <w:rPr>
          <w:rFonts w:ascii="Times New Roman" w:hAnsi="Times New Roman"/>
          <w:sz w:val="28"/>
          <w:szCs w:val="28"/>
        </w:rPr>
      </w:pPr>
    </w:p>
    <w:p w14:paraId="4A740F94" w14:textId="77777777" w:rsidR="005170C8" w:rsidRDefault="005170C8" w:rsidP="005170C8">
      <w:pPr>
        <w:tabs>
          <w:tab w:val="left" w:pos="5138"/>
        </w:tabs>
        <w:spacing w:after="0" w:line="360" w:lineRule="auto"/>
        <w:jc w:val="center"/>
        <w:rPr>
          <w:rFonts w:ascii="Times New Roman" w:hAnsi="Times New Roman"/>
          <w:sz w:val="28"/>
          <w:szCs w:val="28"/>
        </w:rPr>
      </w:pPr>
    </w:p>
    <w:p w14:paraId="61866ED7" w14:textId="77777777" w:rsidR="005170C8" w:rsidRDefault="005170C8" w:rsidP="005170C8">
      <w:pPr>
        <w:tabs>
          <w:tab w:val="left" w:pos="5138"/>
        </w:tabs>
        <w:spacing w:after="0" w:line="360" w:lineRule="auto"/>
        <w:jc w:val="center"/>
        <w:rPr>
          <w:rFonts w:ascii="Times New Roman" w:hAnsi="Times New Roman"/>
          <w:sz w:val="28"/>
          <w:szCs w:val="28"/>
        </w:rPr>
      </w:pPr>
    </w:p>
    <w:p w14:paraId="7D571248" w14:textId="77777777" w:rsidR="005170C8" w:rsidRDefault="005170C8" w:rsidP="005170C8">
      <w:pPr>
        <w:tabs>
          <w:tab w:val="left" w:pos="5138"/>
        </w:tabs>
        <w:spacing w:after="0" w:line="360" w:lineRule="auto"/>
        <w:jc w:val="center"/>
        <w:rPr>
          <w:rFonts w:ascii="Times New Roman" w:hAnsi="Times New Roman"/>
          <w:sz w:val="28"/>
          <w:szCs w:val="28"/>
        </w:rPr>
      </w:pPr>
    </w:p>
    <w:p w14:paraId="10654EBE" w14:textId="77777777" w:rsidR="005170C8" w:rsidRDefault="005170C8" w:rsidP="005170C8">
      <w:pPr>
        <w:tabs>
          <w:tab w:val="left" w:pos="5138"/>
        </w:tabs>
        <w:spacing w:after="0" w:line="360" w:lineRule="auto"/>
        <w:jc w:val="center"/>
        <w:rPr>
          <w:rFonts w:ascii="Times New Roman" w:hAnsi="Times New Roman"/>
          <w:sz w:val="28"/>
          <w:szCs w:val="28"/>
          <w:shd w:val="clear" w:color="auto" w:fill="FFFFFF"/>
        </w:rPr>
      </w:pPr>
    </w:p>
    <w:p w14:paraId="32884231" w14:textId="77777777" w:rsidR="005170C8" w:rsidRDefault="005170C8" w:rsidP="005170C8">
      <w:pPr>
        <w:tabs>
          <w:tab w:val="left" w:pos="5138"/>
        </w:tabs>
        <w:spacing w:after="0" w:line="360" w:lineRule="auto"/>
        <w:jc w:val="center"/>
        <w:rPr>
          <w:rFonts w:ascii="Times New Roman" w:hAnsi="Times New Roman"/>
          <w:sz w:val="28"/>
          <w:szCs w:val="28"/>
          <w:shd w:val="clear" w:color="auto" w:fill="FFFFFF"/>
        </w:rPr>
      </w:pPr>
    </w:p>
    <w:p w14:paraId="30601935" w14:textId="77777777" w:rsidR="005170C8" w:rsidRDefault="005170C8" w:rsidP="005170C8">
      <w:pPr>
        <w:tabs>
          <w:tab w:val="left" w:pos="5138"/>
        </w:tabs>
        <w:spacing w:after="0" w:line="360" w:lineRule="auto"/>
        <w:jc w:val="center"/>
        <w:rPr>
          <w:rFonts w:ascii="Times New Roman" w:hAnsi="Times New Roman"/>
          <w:sz w:val="28"/>
          <w:szCs w:val="28"/>
          <w:shd w:val="clear" w:color="auto" w:fill="FFFFFF"/>
        </w:rPr>
      </w:pPr>
    </w:p>
    <w:p w14:paraId="71B3E410" w14:textId="77777777" w:rsidR="005170C8" w:rsidRDefault="005170C8" w:rsidP="005170C8">
      <w:pPr>
        <w:tabs>
          <w:tab w:val="left" w:pos="5138"/>
        </w:tabs>
        <w:spacing w:after="0" w:line="360" w:lineRule="auto"/>
        <w:jc w:val="center"/>
        <w:rPr>
          <w:rFonts w:ascii="Times New Roman" w:hAnsi="Times New Roman"/>
          <w:sz w:val="28"/>
          <w:szCs w:val="28"/>
          <w:shd w:val="clear" w:color="auto" w:fill="FFFFFF"/>
        </w:rPr>
      </w:pPr>
    </w:p>
    <w:p w14:paraId="48311D94" w14:textId="77777777" w:rsidR="0001293D" w:rsidRDefault="0001293D" w:rsidP="005170C8">
      <w:pPr>
        <w:tabs>
          <w:tab w:val="left" w:pos="5138"/>
        </w:tabs>
        <w:spacing w:after="0" w:line="360" w:lineRule="auto"/>
        <w:jc w:val="center"/>
        <w:rPr>
          <w:rFonts w:ascii="Times New Roman" w:hAnsi="Times New Roman"/>
          <w:sz w:val="28"/>
          <w:szCs w:val="28"/>
          <w:shd w:val="clear" w:color="auto" w:fill="FFFFFF"/>
        </w:rPr>
      </w:pPr>
    </w:p>
    <w:p w14:paraId="1F48A104" w14:textId="77777777" w:rsidR="0001293D" w:rsidRDefault="0001293D" w:rsidP="005170C8">
      <w:pPr>
        <w:tabs>
          <w:tab w:val="left" w:pos="5138"/>
        </w:tabs>
        <w:spacing w:after="0" w:line="360" w:lineRule="auto"/>
        <w:jc w:val="center"/>
        <w:rPr>
          <w:rFonts w:ascii="Times New Roman" w:hAnsi="Times New Roman"/>
          <w:sz w:val="28"/>
          <w:szCs w:val="28"/>
          <w:shd w:val="clear" w:color="auto" w:fill="FFFFFF"/>
        </w:rPr>
      </w:pPr>
    </w:p>
    <w:p w14:paraId="4055DFA9" w14:textId="77777777" w:rsidR="0001293D" w:rsidRDefault="0001293D" w:rsidP="005170C8">
      <w:pPr>
        <w:tabs>
          <w:tab w:val="left" w:pos="5138"/>
        </w:tabs>
        <w:spacing w:after="0" w:line="360" w:lineRule="auto"/>
        <w:jc w:val="center"/>
        <w:rPr>
          <w:rFonts w:ascii="Times New Roman" w:hAnsi="Times New Roman"/>
          <w:sz w:val="28"/>
          <w:szCs w:val="28"/>
          <w:shd w:val="clear" w:color="auto" w:fill="FFFFFF"/>
        </w:rPr>
      </w:pPr>
    </w:p>
    <w:p w14:paraId="39721BA1" w14:textId="77777777" w:rsidR="0001293D" w:rsidRDefault="0001293D" w:rsidP="005170C8">
      <w:pPr>
        <w:tabs>
          <w:tab w:val="left" w:pos="5138"/>
        </w:tabs>
        <w:spacing w:after="0" w:line="360" w:lineRule="auto"/>
        <w:jc w:val="center"/>
        <w:rPr>
          <w:rFonts w:ascii="Times New Roman" w:hAnsi="Times New Roman"/>
          <w:sz w:val="28"/>
          <w:szCs w:val="28"/>
          <w:shd w:val="clear" w:color="auto" w:fill="FFFFFF"/>
        </w:rPr>
      </w:pPr>
    </w:p>
    <w:p w14:paraId="1D41238A" w14:textId="77777777" w:rsidR="005170C8" w:rsidRDefault="005170C8" w:rsidP="005170C8">
      <w:pPr>
        <w:tabs>
          <w:tab w:val="left" w:pos="5138"/>
        </w:tabs>
        <w:spacing w:after="0" w:line="360" w:lineRule="auto"/>
        <w:jc w:val="center"/>
        <w:rPr>
          <w:rFonts w:ascii="Times New Roman" w:hAnsi="Times New Roman"/>
          <w:sz w:val="28"/>
          <w:szCs w:val="28"/>
          <w:shd w:val="clear" w:color="auto" w:fill="FFFFFF"/>
        </w:rPr>
      </w:pPr>
    </w:p>
    <w:p w14:paraId="483006EF" w14:textId="59B3909E" w:rsidR="005170C8" w:rsidRPr="005170C8" w:rsidRDefault="005170C8" w:rsidP="005170C8">
      <w:pPr>
        <w:tabs>
          <w:tab w:val="left" w:pos="5138"/>
        </w:tabs>
        <w:spacing w:after="0" w:line="360" w:lineRule="auto"/>
        <w:jc w:val="center"/>
        <w:rPr>
          <w:rFonts w:ascii="Times New Roman" w:hAnsi="Times New Roman"/>
          <w:sz w:val="28"/>
          <w:szCs w:val="28"/>
          <w:shd w:val="clear" w:color="auto" w:fill="FFFFFF"/>
        </w:rPr>
      </w:pPr>
      <w:r>
        <w:rPr>
          <w:rFonts w:ascii="Times New Roman" w:hAnsi="Times New Roman"/>
          <w:b/>
          <w:sz w:val="28"/>
          <w:szCs w:val="28"/>
          <w:shd w:val="clear" w:color="auto" w:fill="FFFFFF"/>
        </w:rPr>
        <w:lastRenderedPageBreak/>
        <w:t>ДОДАТОК В</w:t>
      </w:r>
    </w:p>
    <w:p w14:paraId="6080104B" w14:textId="7B1022B6" w:rsidR="003C5821" w:rsidRDefault="003C5821" w:rsidP="003C5821">
      <w:pPr>
        <w:tabs>
          <w:tab w:val="left" w:pos="5138"/>
        </w:tabs>
        <w:spacing w:after="0" w:line="240" w:lineRule="auto"/>
        <w:jc w:val="center"/>
        <w:rPr>
          <w:rFonts w:ascii="Times New Roman" w:hAnsi="Times New Roman"/>
          <w:color w:val="000000" w:themeColor="text1"/>
          <w:sz w:val="28"/>
          <w:szCs w:val="28"/>
          <w:shd w:val="clear" w:color="auto" w:fill="FFFFFF"/>
        </w:rPr>
      </w:pPr>
      <w:r w:rsidRPr="0001293D">
        <w:rPr>
          <w:rFonts w:ascii="Times New Roman" w:hAnsi="Times New Roman"/>
          <w:color w:val="000000" w:themeColor="text1"/>
          <w:sz w:val="28"/>
          <w:szCs w:val="28"/>
          <w:shd w:val="clear" w:color="auto" w:fill="FFFFFF"/>
        </w:rPr>
        <w:t>Методики розрахунку неорганізованих</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викидів забруднюючих речовин</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або суміші таких речовин в атмосферне</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повітря внаслідок виникнення</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надзвичайних ситуацій та/або під час дії</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воєнного стану та визначення розмірів</w:t>
      </w:r>
      <w:r w:rsidRPr="0001293D">
        <w:rPr>
          <w:rFonts w:ascii="Times New Roman" w:hAnsi="Times New Roman"/>
          <w:color w:val="000000" w:themeColor="text1"/>
          <w:sz w:val="28"/>
          <w:szCs w:val="28"/>
        </w:rPr>
        <w:t xml:space="preserve"> </w:t>
      </w:r>
      <w:r w:rsidRPr="0001293D">
        <w:rPr>
          <w:rFonts w:ascii="Times New Roman" w:hAnsi="Times New Roman"/>
          <w:color w:val="000000" w:themeColor="text1"/>
          <w:sz w:val="28"/>
          <w:szCs w:val="28"/>
          <w:shd w:val="clear" w:color="auto" w:fill="FFFFFF"/>
        </w:rPr>
        <w:t>завданої шкоди</w:t>
      </w:r>
      <w:r w:rsidR="005E07FE">
        <w:rPr>
          <w:rFonts w:ascii="Times New Roman" w:hAnsi="Times New Roman"/>
          <w:color w:val="000000" w:themeColor="text1"/>
          <w:sz w:val="28"/>
          <w:szCs w:val="28"/>
          <w:shd w:val="clear" w:color="auto" w:fill="FFFFFF"/>
        </w:rPr>
        <w:t xml:space="preserve"> </w:t>
      </w:r>
      <w:r w:rsidR="005E07FE" w:rsidRPr="00EA4C0F">
        <w:rPr>
          <w:rFonts w:ascii="Times New Roman" w:hAnsi="Times New Roman"/>
          <w:sz w:val="28"/>
          <w:szCs w:val="20"/>
        </w:rPr>
        <w:t>[</w:t>
      </w:r>
      <w:r w:rsidR="005E07FE">
        <w:rPr>
          <w:rFonts w:ascii="Times New Roman" w:hAnsi="Times New Roman"/>
          <w:sz w:val="28"/>
          <w:szCs w:val="20"/>
        </w:rPr>
        <w:t>17</w:t>
      </w:r>
      <w:r w:rsidR="005E07FE" w:rsidRPr="00EA4C0F">
        <w:rPr>
          <w:rFonts w:ascii="Times New Roman" w:hAnsi="Times New Roman"/>
          <w:sz w:val="28"/>
          <w:szCs w:val="20"/>
        </w:rPr>
        <w:t>]</w:t>
      </w:r>
    </w:p>
    <w:p w14:paraId="7586D271" w14:textId="2CB96C64" w:rsidR="005170C8" w:rsidRDefault="005170C8" w:rsidP="005170C8">
      <w:pPr>
        <w:tabs>
          <w:tab w:val="left" w:pos="5138"/>
        </w:tabs>
        <w:spacing w:after="0" w:line="360" w:lineRule="auto"/>
        <w:jc w:val="center"/>
        <w:rPr>
          <w:rFonts w:ascii="Times New Roman" w:hAnsi="Times New Roman"/>
          <w:b/>
          <w:sz w:val="28"/>
          <w:szCs w:val="28"/>
          <w:shd w:val="clear" w:color="auto" w:fill="FFFFFF"/>
        </w:rPr>
      </w:pPr>
    </w:p>
    <w:p w14:paraId="50442E2A" w14:textId="7B3C0181" w:rsidR="005170C8" w:rsidRPr="0008003A" w:rsidRDefault="003C5821" w:rsidP="00AC1AF9">
      <w:pPr>
        <w:tabs>
          <w:tab w:val="left" w:pos="5138"/>
        </w:tabs>
        <w:spacing w:after="0" w:line="240" w:lineRule="auto"/>
        <w:jc w:val="center"/>
        <w:rPr>
          <w:rStyle w:val="rvts15"/>
          <w:rFonts w:ascii="Times New Roman" w:hAnsi="Times New Roman"/>
          <w:bCs/>
          <w:i/>
          <w:color w:val="000000" w:themeColor="text1"/>
          <w:sz w:val="28"/>
          <w:szCs w:val="28"/>
          <w:shd w:val="clear" w:color="auto" w:fill="FFFFFF"/>
          <w:lang w:val="ru-RU"/>
        </w:rPr>
      </w:pPr>
      <w:r w:rsidRPr="003C5821">
        <w:rPr>
          <w:rStyle w:val="rvts15"/>
          <w:rFonts w:ascii="Times New Roman" w:hAnsi="Times New Roman"/>
          <w:bCs/>
          <w:i/>
          <w:color w:val="000000" w:themeColor="text1"/>
          <w:sz w:val="28"/>
          <w:szCs w:val="28"/>
          <w:shd w:val="clear" w:color="auto" w:fill="FFFFFF"/>
        </w:rPr>
        <w:t>Показник коефіцієнту небезпеки забруднюючих речовин або суміші таких речовин (</w:t>
      </w:r>
      <w:proofErr w:type="spellStart"/>
      <w:r w:rsidRPr="003C5821">
        <w:rPr>
          <w:rStyle w:val="rvts15"/>
          <w:rFonts w:ascii="Times New Roman" w:hAnsi="Times New Roman"/>
          <w:bCs/>
          <w:i/>
          <w:color w:val="000000" w:themeColor="text1"/>
          <w:sz w:val="28"/>
          <w:szCs w:val="28"/>
          <w:shd w:val="clear" w:color="auto" w:fill="FFFFFF"/>
        </w:rPr>
        <w:t>К</w:t>
      </w:r>
      <w:r w:rsidRPr="00AC1AF9">
        <w:rPr>
          <w:rStyle w:val="rvts15"/>
          <w:rFonts w:ascii="Times New Roman" w:hAnsi="Times New Roman"/>
          <w:bCs/>
          <w:i/>
          <w:color w:val="000000" w:themeColor="text1"/>
          <w:sz w:val="28"/>
          <w:szCs w:val="28"/>
          <w:shd w:val="clear" w:color="auto" w:fill="FFFFFF"/>
          <w:vertAlign w:val="subscript"/>
        </w:rPr>
        <w:t>неб</w:t>
      </w:r>
      <w:proofErr w:type="spellEnd"/>
      <w:r w:rsidRPr="003C5821">
        <w:rPr>
          <w:rStyle w:val="rvts15"/>
          <w:rFonts w:ascii="Times New Roman" w:hAnsi="Times New Roman"/>
          <w:bCs/>
          <w:i/>
          <w:color w:val="000000" w:themeColor="text1"/>
          <w:sz w:val="28"/>
          <w:szCs w:val="28"/>
          <w:shd w:val="clear" w:color="auto" w:fill="FFFFFF"/>
        </w:rPr>
        <w:t>)</w:t>
      </w:r>
    </w:p>
    <w:p w14:paraId="621C1C7D" w14:textId="77777777" w:rsidR="00AC1AF9" w:rsidRPr="0008003A" w:rsidRDefault="00AC1AF9" w:rsidP="00AC1AF9">
      <w:pPr>
        <w:tabs>
          <w:tab w:val="left" w:pos="5138"/>
        </w:tabs>
        <w:spacing w:after="0" w:line="240" w:lineRule="auto"/>
        <w:jc w:val="center"/>
        <w:rPr>
          <w:rStyle w:val="rvts15"/>
          <w:bCs/>
          <w:i/>
          <w:color w:val="000000" w:themeColor="text1"/>
          <w:lang w:val="ru-RU"/>
        </w:rPr>
      </w:pPr>
    </w:p>
    <w:tbl>
      <w:tblPr>
        <w:tblW w:w="5000" w:type="pct"/>
        <w:shd w:val="clear" w:color="auto" w:fill="FFFFFF"/>
        <w:tblCellMar>
          <w:left w:w="0" w:type="dxa"/>
          <w:right w:w="0" w:type="dxa"/>
        </w:tblCellMar>
        <w:tblLook w:val="04A0" w:firstRow="1" w:lastRow="0" w:firstColumn="1" w:lastColumn="0" w:noHBand="0" w:noVBand="1"/>
      </w:tblPr>
      <w:tblGrid>
        <w:gridCol w:w="2766"/>
        <w:gridCol w:w="6041"/>
        <w:gridCol w:w="847"/>
      </w:tblGrid>
      <w:tr w:rsidR="003C5821" w:rsidRPr="003C5821" w14:paraId="59EC4285" w14:textId="77777777" w:rsidTr="003C5821">
        <w:trPr>
          <w:trHeight w:val="60"/>
        </w:trPr>
        <w:tc>
          <w:tcPr>
            <w:tcW w:w="7020" w:type="dxa"/>
            <w:gridSpan w:val="2"/>
            <w:tcBorders>
              <w:top w:val="single" w:sz="6" w:space="0" w:color="000000"/>
              <w:left w:val="single" w:sz="6" w:space="0" w:color="000000"/>
              <w:bottom w:val="single" w:sz="6" w:space="0" w:color="000000"/>
              <w:right w:val="single" w:sz="6" w:space="0" w:color="000000"/>
            </w:tcBorders>
            <w:shd w:val="clear" w:color="auto" w:fill="CBCBCB"/>
            <w:hideMark/>
          </w:tcPr>
          <w:p w14:paraId="383FEECC" w14:textId="77777777" w:rsidR="003C5821" w:rsidRPr="003C5821" w:rsidRDefault="003C5821" w:rsidP="00AC1AF9">
            <w:pPr>
              <w:spacing w:after="0" w:line="240" w:lineRule="auto"/>
              <w:jc w:val="center"/>
              <w:rPr>
                <w:rFonts w:ascii="Times New Roman" w:eastAsia="Times New Roman" w:hAnsi="Times New Roman"/>
                <w:color w:val="000000" w:themeColor="text1"/>
                <w:sz w:val="24"/>
                <w:szCs w:val="24"/>
                <w:lang w:eastAsia="uk-UA"/>
              </w:rPr>
            </w:pPr>
            <w:r w:rsidRPr="00AC1AF9">
              <w:rPr>
                <w:rFonts w:ascii="Times New Roman" w:eastAsia="Times New Roman" w:hAnsi="Times New Roman"/>
                <w:b/>
                <w:bCs/>
                <w:color w:val="000000" w:themeColor="text1"/>
                <w:sz w:val="24"/>
                <w:szCs w:val="24"/>
                <w:lang w:eastAsia="uk-UA"/>
              </w:rPr>
              <w:t>Перелік забруднюючи речовини або суміші таких речовин</w:t>
            </w:r>
          </w:p>
        </w:tc>
        <w:tc>
          <w:tcPr>
            <w:tcW w:w="675" w:type="dxa"/>
            <w:tcBorders>
              <w:top w:val="single" w:sz="6" w:space="0" w:color="000000"/>
              <w:left w:val="single" w:sz="6" w:space="0" w:color="000000"/>
              <w:bottom w:val="single" w:sz="6" w:space="0" w:color="000000"/>
              <w:right w:val="single" w:sz="6" w:space="0" w:color="000000"/>
            </w:tcBorders>
            <w:shd w:val="clear" w:color="auto" w:fill="CBCBCB"/>
            <w:hideMark/>
          </w:tcPr>
          <w:p w14:paraId="07B8DC68" w14:textId="77777777" w:rsidR="003C5821" w:rsidRPr="003C5821" w:rsidRDefault="003C5821" w:rsidP="00AC1AF9">
            <w:pPr>
              <w:spacing w:after="0" w:line="240" w:lineRule="auto"/>
              <w:jc w:val="center"/>
              <w:rPr>
                <w:rFonts w:ascii="Times New Roman" w:eastAsia="Times New Roman" w:hAnsi="Times New Roman"/>
                <w:color w:val="000000" w:themeColor="text1"/>
                <w:sz w:val="24"/>
                <w:szCs w:val="24"/>
                <w:lang w:eastAsia="uk-UA"/>
              </w:rPr>
            </w:pPr>
            <w:proofErr w:type="spellStart"/>
            <w:r w:rsidRPr="00AC1AF9">
              <w:rPr>
                <w:rFonts w:ascii="Times New Roman" w:eastAsia="Times New Roman" w:hAnsi="Times New Roman"/>
                <w:b/>
                <w:bCs/>
                <w:color w:val="000000" w:themeColor="text1"/>
                <w:sz w:val="24"/>
                <w:szCs w:val="24"/>
                <w:lang w:eastAsia="uk-UA"/>
              </w:rPr>
              <w:t>Кнеб</w:t>
            </w:r>
            <w:proofErr w:type="spellEnd"/>
          </w:p>
        </w:tc>
      </w:tr>
      <w:tr w:rsidR="003C5821" w:rsidRPr="003C5821" w14:paraId="220E3FE5"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0BFC2" w14:textId="590EC95C"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proofErr w:type="spellStart"/>
            <w:r w:rsidRPr="003C5821">
              <w:rPr>
                <w:rFonts w:ascii="Times New Roman" w:eastAsia="Times New Roman" w:hAnsi="Times New Roman"/>
                <w:color w:val="000000" w:themeColor="text1"/>
                <w:sz w:val="28"/>
                <w:szCs w:val="28"/>
                <w:lang w:eastAsia="uk-UA"/>
              </w:rPr>
              <w:t>NO</w:t>
            </w:r>
            <w:r w:rsidR="00AC1AF9" w:rsidRPr="00AC1AF9">
              <w:rPr>
                <w:rFonts w:ascii="Times New Roman" w:eastAsia="Times New Roman" w:hAnsi="Times New Roman"/>
                <w:color w:val="000000" w:themeColor="text1"/>
                <w:sz w:val="28"/>
                <w:szCs w:val="28"/>
                <w:vertAlign w:val="subscript"/>
                <w:lang w:eastAsia="uk-UA"/>
              </w:rPr>
              <w:t>х</w:t>
            </w:r>
            <w:proofErr w:type="spellEnd"/>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94E58"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Азоту діоксид</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F49C7"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3</w:t>
            </w:r>
          </w:p>
        </w:tc>
      </w:tr>
      <w:tr w:rsidR="003C5821" w:rsidRPr="003C5821" w14:paraId="22B4D526"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5FD8D"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NH</w:t>
            </w:r>
            <w:r w:rsidRPr="003C5821">
              <w:rPr>
                <w:rFonts w:ascii="Times New Roman" w:eastAsia="Times New Roman" w:hAnsi="Times New Roman"/>
                <w:color w:val="000000" w:themeColor="text1"/>
                <w:sz w:val="28"/>
                <w:szCs w:val="28"/>
                <w:vertAlign w:val="subscript"/>
                <w:lang w:eastAsia="uk-UA"/>
              </w:rPr>
              <w:t>3</w:t>
            </w:r>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CB708"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Аміак</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67936"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2</w:t>
            </w:r>
          </w:p>
        </w:tc>
      </w:tr>
      <w:tr w:rsidR="003C5821" w:rsidRPr="003C5821" w14:paraId="44BB30FB"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1E60E"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proofErr w:type="spellStart"/>
            <w:r w:rsidRPr="003C5821">
              <w:rPr>
                <w:rFonts w:ascii="Times New Roman" w:eastAsia="Times New Roman" w:hAnsi="Times New Roman"/>
                <w:color w:val="000000" w:themeColor="text1"/>
                <w:sz w:val="28"/>
                <w:szCs w:val="28"/>
                <w:lang w:eastAsia="uk-UA"/>
              </w:rPr>
              <w:t>SO</w:t>
            </w:r>
            <w:r w:rsidRPr="003C5821">
              <w:rPr>
                <w:rFonts w:ascii="Times New Roman" w:eastAsia="Times New Roman" w:hAnsi="Times New Roman"/>
                <w:color w:val="000000" w:themeColor="text1"/>
                <w:sz w:val="28"/>
                <w:szCs w:val="28"/>
                <w:vertAlign w:val="subscript"/>
                <w:lang w:eastAsia="uk-UA"/>
              </w:rPr>
              <w:t>x</w:t>
            </w:r>
            <w:proofErr w:type="spellEnd"/>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352FE"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Ангідрид сірчистий</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3C50C"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3</w:t>
            </w:r>
          </w:p>
        </w:tc>
      </w:tr>
      <w:tr w:rsidR="003C5821" w:rsidRPr="003C5821" w14:paraId="321C10C9"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2DBEF"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СО</w:t>
            </w:r>
            <w:r w:rsidRPr="003C5821">
              <w:rPr>
                <w:rFonts w:ascii="Times New Roman" w:eastAsia="Times New Roman" w:hAnsi="Times New Roman"/>
                <w:color w:val="000000" w:themeColor="text1"/>
                <w:sz w:val="28"/>
                <w:szCs w:val="28"/>
                <w:vertAlign w:val="subscript"/>
                <w:lang w:eastAsia="uk-UA"/>
              </w:rPr>
              <w:t>2</w:t>
            </w:r>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C35FD"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Вуглецю діоксид</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026C4"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2</w:t>
            </w:r>
          </w:p>
        </w:tc>
      </w:tr>
      <w:tr w:rsidR="003C5821" w:rsidRPr="003C5821" w14:paraId="1C9BB985"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CB1DA"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CO</w:t>
            </w:r>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FF94C"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Вуглецю оксид</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BB140"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2</w:t>
            </w:r>
          </w:p>
        </w:tc>
      </w:tr>
      <w:tr w:rsidR="003C5821" w:rsidRPr="003C5821" w14:paraId="07026EF8"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8F1EB"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NMVOC</w:t>
            </w:r>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58C9A" w14:textId="33A29DB0"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НМЛОС</w:t>
            </w:r>
            <w:r w:rsidR="00AC1AF9">
              <w:rPr>
                <w:rFonts w:ascii="Times New Roman" w:eastAsia="Times New Roman" w:hAnsi="Times New Roman"/>
                <w:color w:val="000000" w:themeColor="text1"/>
                <w:sz w:val="28"/>
                <w:szCs w:val="28"/>
                <w:lang w:eastAsia="uk-UA"/>
              </w:rPr>
              <w:t xml:space="preserve"> (</w:t>
            </w:r>
            <w:r w:rsidR="00AC1AF9" w:rsidRPr="00AC1AF9">
              <w:rPr>
                <w:rFonts w:ascii="Times New Roman" w:eastAsia="Times New Roman" w:hAnsi="Times New Roman"/>
                <w:color w:val="000000" w:themeColor="text1"/>
                <w:sz w:val="28"/>
                <w:szCs w:val="28"/>
                <w:lang w:eastAsia="uk-UA"/>
              </w:rPr>
              <w:t>неметанові леткі органічні сполуки</w:t>
            </w:r>
            <w:r w:rsidR="00AC1AF9">
              <w:rPr>
                <w:rFonts w:ascii="Arial" w:hAnsi="Arial" w:cs="Arial"/>
                <w:color w:val="4D5156"/>
                <w:sz w:val="21"/>
                <w:szCs w:val="21"/>
                <w:shd w:val="clear" w:color="auto" w:fill="FFFFFF"/>
              </w:rPr>
              <w:t>)</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FCDAF"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2</w:t>
            </w:r>
          </w:p>
        </w:tc>
      </w:tr>
      <w:tr w:rsidR="003C5821" w:rsidRPr="003C5821" w14:paraId="653CF738"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7E302"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ОКВЧ + PM10 + PM2,5 (Сажа)</w:t>
            </w:r>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C7F12"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Тверді речовини (пил + сажа)</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3A9FC"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3</w:t>
            </w:r>
          </w:p>
        </w:tc>
      </w:tr>
      <w:tr w:rsidR="003C5821" w:rsidRPr="003C5821" w14:paraId="3D5BBC8B"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514E7"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proofErr w:type="spellStart"/>
            <w:r w:rsidRPr="003C5821">
              <w:rPr>
                <w:rFonts w:ascii="Times New Roman" w:eastAsia="Times New Roman" w:hAnsi="Times New Roman"/>
                <w:color w:val="000000" w:themeColor="text1"/>
                <w:sz w:val="28"/>
                <w:szCs w:val="28"/>
                <w:lang w:eastAsia="uk-UA"/>
              </w:rPr>
              <w:t>Pb</w:t>
            </w:r>
            <w:proofErr w:type="spellEnd"/>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FE1E5"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Свинець і його неорганічні сполуки (у перерахунку на свинець)</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9F153"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5</w:t>
            </w:r>
          </w:p>
        </w:tc>
      </w:tr>
      <w:tr w:rsidR="003C5821" w:rsidRPr="003C5821" w14:paraId="36C60CCF"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CED9A"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proofErr w:type="spellStart"/>
            <w:r w:rsidRPr="003C5821">
              <w:rPr>
                <w:rFonts w:ascii="Times New Roman" w:eastAsia="Times New Roman" w:hAnsi="Times New Roman"/>
                <w:color w:val="000000" w:themeColor="text1"/>
                <w:sz w:val="28"/>
                <w:szCs w:val="28"/>
                <w:lang w:eastAsia="uk-UA"/>
              </w:rPr>
              <w:t>Cd</w:t>
            </w:r>
            <w:proofErr w:type="spellEnd"/>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3DCE7"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Кадмію оксид (у перерахунку на кадмій)</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E46FC"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5</w:t>
            </w:r>
          </w:p>
        </w:tc>
      </w:tr>
      <w:tr w:rsidR="003C5821" w:rsidRPr="003C5821" w14:paraId="6A686B88"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6442D"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proofErr w:type="spellStart"/>
            <w:r w:rsidRPr="003C5821">
              <w:rPr>
                <w:rFonts w:ascii="Times New Roman" w:eastAsia="Times New Roman" w:hAnsi="Times New Roman"/>
                <w:color w:val="000000" w:themeColor="text1"/>
                <w:sz w:val="28"/>
                <w:szCs w:val="28"/>
                <w:lang w:eastAsia="uk-UA"/>
              </w:rPr>
              <w:t>Hg</w:t>
            </w:r>
            <w:proofErr w:type="spellEnd"/>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27087"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Ртуті оксид (у перерахунку на ртуть)</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3C062"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5</w:t>
            </w:r>
          </w:p>
        </w:tc>
      </w:tr>
      <w:tr w:rsidR="003C5821" w:rsidRPr="003C5821" w14:paraId="3B8383D8"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22AE1"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proofErr w:type="spellStart"/>
            <w:r w:rsidRPr="003C5821">
              <w:rPr>
                <w:rFonts w:ascii="Times New Roman" w:eastAsia="Times New Roman" w:hAnsi="Times New Roman"/>
                <w:color w:val="000000" w:themeColor="text1"/>
                <w:sz w:val="28"/>
                <w:szCs w:val="28"/>
                <w:lang w:eastAsia="uk-UA"/>
              </w:rPr>
              <w:t>As</w:t>
            </w:r>
            <w:proofErr w:type="spellEnd"/>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3D7D9"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Миш’як, неорганічні сполуки (у перерахунку на миш’як)</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C7F12"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4</w:t>
            </w:r>
          </w:p>
        </w:tc>
      </w:tr>
      <w:tr w:rsidR="003C5821" w:rsidRPr="003C5821" w14:paraId="5BFDBA80"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5D90C"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proofErr w:type="spellStart"/>
            <w:r w:rsidRPr="003C5821">
              <w:rPr>
                <w:rFonts w:ascii="Times New Roman" w:eastAsia="Times New Roman" w:hAnsi="Times New Roman"/>
                <w:color w:val="000000" w:themeColor="text1"/>
                <w:sz w:val="28"/>
                <w:szCs w:val="28"/>
                <w:lang w:eastAsia="uk-UA"/>
              </w:rPr>
              <w:t>Cr</w:t>
            </w:r>
            <w:proofErr w:type="spellEnd"/>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48A8F"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Хром шестивалентний (у перерахунку на триоксид хрому)</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46AAF"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5</w:t>
            </w:r>
          </w:p>
        </w:tc>
      </w:tr>
      <w:tr w:rsidR="003C5821" w:rsidRPr="003C5821" w14:paraId="64B95FE3"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8B52A"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proofErr w:type="spellStart"/>
            <w:r w:rsidRPr="003C5821">
              <w:rPr>
                <w:rFonts w:ascii="Times New Roman" w:eastAsia="Times New Roman" w:hAnsi="Times New Roman"/>
                <w:color w:val="000000" w:themeColor="text1"/>
                <w:sz w:val="28"/>
                <w:szCs w:val="28"/>
                <w:lang w:eastAsia="uk-UA"/>
              </w:rPr>
              <w:t>Cu</w:t>
            </w:r>
            <w:proofErr w:type="spellEnd"/>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7ADEFB"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Міді оксид (у перерахунку на мідь)</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90B0A"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4</w:t>
            </w:r>
          </w:p>
        </w:tc>
      </w:tr>
      <w:tr w:rsidR="003C5821" w:rsidRPr="003C5821" w14:paraId="22118204"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07ED4"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proofErr w:type="spellStart"/>
            <w:r w:rsidRPr="003C5821">
              <w:rPr>
                <w:rFonts w:ascii="Times New Roman" w:eastAsia="Times New Roman" w:hAnsi="Times New Roman"/>
                <w:color w:val="000000" w:themeColor="text1"/>
                <w:sz w:val="28"/>
                <w:szCs w:val="28"/>
                <w:lang w:eastAsia="uk-UA"/>
              </w:rPr>
              <w:t>Ni</w:t>
            </w:r>
            <w:proofErr w:type="spellEnd"/>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E4C0E"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Нікелю оксид (у перерахунку на нікель)</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88209"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4</w:t>
            </w:r>
          </w:p>
        </w:tc>
      </w:tr>
      <w:tr w:rsidR="003C5821" w:rsidRPr="003C5821" w14:paraId="7E3F5E81"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598C4"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proofErr w:type="spellStart"/>
            <w:r w:rsidRPr="003C5821">
              <w:rPr>
                <w:rFonts w:ascii="Times New Roman" w:eastAsia="Times New Roman" w:hAnsi="Times New Roman"/>
                <w:color w:val="000000" w:themeColor="text1"/>
                <w:sz w:val="28"/>
                <w:szCs w:val="28"/>
                <w:lang w:eastAsia="uk-UA"/>
              </w:rPr>
              <w:t>Se</w:t>
            </w:r>
            <w:proofErr w:type="spellEnd"/>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24B5B"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Селену діоксид (у перерахунку на селен)</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1A5B7"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5</w:t>
            </w:r>
          </w:p>
        </w:tc>
      </w:tr>
      <w:tr w:rsidR="003C5821" w:rsidRPr="003C5821" w14:paraId="5D50DE84"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972D2"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proofErr w:type="spellStart"/>
            <w:r w:rsidRPr="003C5821">
              <w:rPr>
                <w:rFonts w:ascii="Times New Roman" w:eastAsia="Times New Roman" w:hAnsi="Times New Roman"/>
                <w:color w:val="000000" w:themeColor="text1"/>
                <w:sz w:val="28"/>
                <w:szCs w:val="28"/>
                <w:lang w:eastAsia="uk-UA"/>
              </w:rPr>
              <w:t>Zn</w:t>
            </w:r>
            <w:proofErr w:type="spellEnd"/>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6DB26"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Цинку оксид (у перерахунку на цинк)</w:t>
            </w:r>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21A1E"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3</w:t>
            </w:r>
          </w:p>
        </w:tc>
      </w:tr>
      <w:tr w:rsidR="003C5821" w:rsidRPr="003C5821" w14:paraId="14DA0E58" w14:textId="77777777" w:rsidTr="00AC1AF9">
        <w:trPr>
          <w:trHeight w:val="60"/>
        </w:trPr>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56432"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proofErr w:type="spellStart"/>
            <w:r w:rsidRPr="003C5821">
              <w:rPr>
                <w:rFonts w:ascii="Times New Roman" w:eastAsia="Times New Roman" w:hAnsi="Times New Roman"/>
                <w:color w:val="000000" w:themeColor="text1"/>
                <w:sz w:val="28"/>
                <w:szCs w:val="28"/>
                <w:lang w:eastAsia="uk-UA"/>
              </w:rPr>
              <w:t>Benzo</w:t>
            </w:r>
            <w:proofErr w:type="spellEnd"/>
            <w:r w:rsidRPr="003C5821">
              <w:rPr>
                <w:rFonts w:ascii="Times New Roman" w:eastAsia="Times New Roman" w:hAnsi="Times New Roman"/>
                <w:color w:val="000000" w:themeColor="text1"/>
                <w:sz w:val="28"/>
                <w:szCs w:val="28"/>
                <w:lang w:eastAsia="uk-UA"/>
              </w:rPr>
              <w:t>(a)</w:t>
            </w:r>
            <w:proofErr w:type="spellStart"/>
            <w:r w:rsidRPr="003C5821">
              <w:rPr>
                <w:rFonts w:ascii="Times New Roman" w:eastAsia="Times New Roman" w:hAnsi="Times New Roman"/>
                <w:color w:val="000000" w:themeColor="text1"/>
                <w:sz w:val="28"/>
                <w:szCs w:val="28"/>
                <w:lang w:eastAsia="uk-UA"/>
              </w:rPr>
              <w:t>pyrene</w:t>
            </w:r>
            <w:proofErr w:type="spellEnd"/>
          </w:p>
        </w:tc>
        <w:tc>
          <w:tcPr>
            <w:tcW w:w="4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917767" w14:textId="77777777" w:rsidR="003C5821" w:rsidRPr="003C5821" w:rsidRDefault="003C5821" w:rsidP="00AC1AF9">
            <w:pPr>
              <w:spacing w:after="0" w:line="240" w:lineRule="auto"/>
              <w:ind w:left="77"/>
              <w:jc w:val="center"/>
              <w:rPr>
                <w:rFonts w:ascii="Times New Roman" w:eastAsia="Times New Roman" w:hAnsi="Times New Roman"/>
                <w:color w:val="000000" w:themeColor="text1"/>
                <w:sz w:val="28"/>
                <w:szCs w:val="28"/>
                <w:lang w:eastAsia="uk-UA"/>
              </w:rPr>
            </w:pPr>
            <w:proofErr w:type="spellStart"/>
            <w:r w:rsidRPr="003C5821">
              <w:rPr>
                <w:rFonts w:ascii="Times New Roman" w:eastAsia="Times New Roman" w:hAnsi="Times New Roman"/>
                <w:color w:val="000000" w:themeColor="text1"/>
                <w:sz w:val="28"/>
                <w:szCs w:val="28"/>
                <w:lang w:eastAsia="uk-UA"/>
              </w:rPr>
              <w:t>Бенз</w:t>
            </w:r>
            <w:proofErr w:type="spellEnd"/>
            <w:r w:rsidRPr="003C5821">
              <w:rPr>
                <w:rFonts w:ascii="Times New Roman" w:eastAsia="Times New Roman" w:hAnsi="Times New Roman"/>
                <w:color w:val="000000" w:themeColor="text1"/>
                <w:sz w:val="28"/>
                <w:szCs w:val="28"/>
                <w:lang w:eastAsia="uk-UA"/>
              </w:rPr>
              <w:t>(а)</w:t>
            </w:r>
            <w:proofErr w:type="spellStart"/>
            <w:r w:rsidRPr="003C5821">
              <w:rPr>
                <w:rFonts w:ascii="Times New Roman" w:eastAsia="Times New Roman" w:hAnsi="Times New Roman"/>
                <w:color w:val="000000" w:themeColor="text1"/>
                <w:sz w:val="28"/>
                <w:szCs w:val="28"/>
                <w:lang w:eastAsia="uk-UA"/>
              </w:rPr>
              <w:t>пірен</w:t>
            </w:r>
            <w:proofErr w:type="spellEnd"/>
          </w:p>
        </w:tc>
        <w:tc>
          <w:tcPr>
            <w:tcW w:w="6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E8ED4" w14:textId="77777777" w:rsidR="003C5821" w:rsidRPr="003C5821" w:rsidRDefault="003C5821" w:rsidP="00AC1AF9">
            <w:pPr>
              <w:spacing w:after="0" w:line="240" w:lineRule="auto"/>
              <w:jc w:val="center"/>
              <w:rPr>
                <w:rFonts w:ascii="Times New Roman" w:eastAsia="Times New Roman" w:hAnsi="Times New Roman"/>
                <w:color w:val="000000" w:themeColor="text1"/>
                <w:sz w:val="28"/>
                <w:szCs w:val="28"/>
                <w:lang w:eastAsia="uk-UA"/>
              </w:rPr>
            </w:pPr>
            <w:r w:rsidRPr="003C5821">
              <w:rPr>
                <w:rFonts w:ascii="Times New Roman" w:eastAsia="Times New Roman" w:hAnsi="Times New Roman"/>
                <w:color w:val="000000" w:themeColor="text1"/>
                <w:sz w:val="28"/>
                <w:szCs w:val="28"/>
                <w:lang w:eastAsia="uk-UA"/>
              </w:rPr>
              <w:t>5</w:t>
            </w:r>
          </w:p>
        </w:tc>
      </w:tr>
    </w:tbl>
    <w:p w14:paraId="66FD23FF" w14:textId="00C38B19" w:rsidR="005170C8" w:rsidRDefault="005170C8" w:rsidP="005170C8">
      <w:pPr>
        <w:tabs>
          <w:tab w:val="left" w:pos="5138"/>
        </w:tabs>
        <w:spacing w:after="0" w:line="360" w:lineRule="auto"/>
        <w:jc w:val="center"/>
        <w:rPr>
          <w:rFonts w:ascii="Times New Roman" w:hAnsi="Times New Roman"/>
          <w:sz w:val="28"/>
          <w:szCs w:val="28"/>
          <w:shd w:val="clear" w:color="auto" w:fill="FFFFFF"/>
        </w:rPr>
      </w:pPr>
    </w:p>
    <w:p w14:paraId="185AD6B0" w14:textId="0199BB92" w:rsidR="005170C8" w:rsidRDefault="005170C8" w:rsidP="005170C8">
      <w:pPr>
        <w:tabs>
          <w:tab w:val="left" w:pos="5138"/>
        </w:tabs>
        <w:spacing w:after="0" w:line="360" w:lineRule="auto"/>
        <w:jc w:val="center"/>
        <w:rPr>
          <w:rFonts w:ascii="Times New Roman" w:hAnsi="Times New Roman"/>
          <w:sz w:val="28"/>
          <w:szCs w:val="28"/>
          <w:shd w:val="clear" w:color="auto" w:fill="FFFFFF"/>
        </w:rPr>
      </w:pPr>
    </w:p>
    <w:p w14:paraId="4BD1114D" w14:textId="77777777" w:rsidR="005170C8" w:rsidRDefault="005170C8" w:rsidP="005170C8">
      <w:pPr>
        <w:tabs>
          <w:tab w:val="left" w:pos="5138"/>
        </w:tabs>
        <w:spacing w:after="0" w:line="360" w:lineRule="auto"/>
        <w:jc w:val="center"/>
        <w:rPr>
          <w:rFonts w:ascii="Times New Roman" w:hAnsi="Times New Roman"/>
          <w:color w:val="000000"/>
          <w:sz w:val="28"/>
          <w:szCs w:val="28"/>
        </w:rPr>
      </w:pPr>
    </w:p>
    <w:p w14:paraId="2E91A6B1" w14:textId="77777777" w:rsidR="005170C8" w:rsidRDefault="005170C8" w:rsidP="005170C8">
      <w:pPr>
        <w:tabs>
          <w:tab w:val="left" w:pos="5138"/>
        </w:tabs>
        <w:spacing w:after="0" w:line="360" w:lineRule="auto"/>
        <w:jc w:val="center"/>
        <w:rPr>
          <w:rFonts w:ascii="Times New Roman" w:hAnsi="Times New Roman"/>
          <w:color w:val="000000"/>
          <w:sz w:val="28"/>
          <w:szCs w:val="28"/>
        </w:rPr>
      </w:pPr>
    </w:p>
    <w:p w14:paraId="24B4A779" w14:textId="77777777" w:rsidR="005170C8" w:rsidRDefault="005170C8" w:rsidP="005170C8">
      <w:pPr>
        <w:tabs>
          <w:tab w:val="left" w:pos="5138"/>
        </w:tabs>
        <w:spacing w:after="0" w:line="360" w:lineRule="auto"/>
        <w:jc w:val="center"/>
        <w:rPr>
          <w:rFonts w:ascii="Times New Roman" w:hAnsi="Times New Roman"/>
          <w:color w:val="000000"/>
          <w:sz w:val="28"/>
          <w:szCs w:val="28"/>
        </w:rPr>
      </w:pPr>
    </w:p>
    <w:p w14:paraId="327C1640" w14:textId="77777777" w:rsidR="005170C8" w:rsidRDefault="005170C8" w:rsidP="005170C8">
      <w:pPr>
        <w:tabs>
          <w:tab w:val="left" w:pos="5138"/>
        </w:tabs>
        <w:spacing w:after="0" w:line="360" w:lineRule="auto"/>
        <w:jc w:val="center"/>
        <w:rPr>
          <w:rFonts w:ascii="Times New Roman" w:hAnsi="Times New Roman"/>
          <w:color w:val="000000"/>
          <w:sz w:val="28"/>
          <w:szCs w:val="28"/>
        </w:rPr>
      </w:pPr>
    </w:p>
    <w:p w14:paraId="5D6E59A8" w14:textId="77777777" w:rsidR="005170C8" w:rsidRDefault="005170C8" w:rsidP="005170C8">
      <w:pPr>
        <w:tabs>
          <w:tab w:val="left" w:pos="5138"/>
        </w:tabs>
        <w:spacing w:after="0" w:line="360" w:lineRule="auto"/>
        <w:jc w:val="center"/>
        <w:rPr>
          <w:rFonts w:ascii="Times New Roman" w:hAnsi="Times New Roman"/>
          <w:color w:val="000000"/>
          <w:sz w:val="28"/>
          <w:szCs w:val="28"/>
        </w:rPr>
      </w:pPr>
    </w:p>
    <w:p w14:paraId="6D727C03" w14:textId="77777777" w:rsidR="005170C8" w:rsidRDefault="005170C8" w:rsidP="005170C8">
      <w:pPr>
        <w:tabs>
          <w:tab w:val="left" w:pos="5138"/>
        </w:tabs>
        <w:spacing w:after="0" w:line="360" w:lineRule="auto"/>
        <w:jc w:val="center"/>
        <w:rPr>
          <w:rFonts w:ascii="Times New Roman" w:hAnsi="Times New Roman"/>
          <w:color w:val="000000"/>
          <w:sz w:val="28"/>
          <w:szCs w:val="28"/>
        </w:rPr>
      </w:pPr>
    </w:p>
    <w:sectPr w:rsidR="005170C8" w:rsidSect="00902B4D">
      <w:headerReference w:type="default" r:id="rId5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EF9B2" w14:textId="77777777" w:rsidR="00AA62C5" w:rsidRDefault="00AA62C5" w:rsidP="00AA2EF0">
      <w:pPr>
        <w:spacing w:after="0" w:line="240" w:lineRule="auto"/>
      </w:pPr>
      <w:r>
        <w:separator/>
      </w:r>
    </w:p>
  </w:endnote>
  <w:endnote w:type="continuationSeparator" w:id="0">
    <w:p w14:paraId="6885A158" w14:textId="77777777" w:rsidR="00AA62C5" w:rsidRDefault="00AA62C5" w:rsidP="00AA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9D460" w14:textId="77777777" w:rsidR="00AA62C5" w:rsidRDefault="00AA62C5" w:rsidP="00AA2EF0">
      <w:pPr>
        <w:spacing w:after="0" w:line="240" w:lineRule="auto"/>
      </w:pPr>
      <w:r>
        <w:separator/>
      </w:r>
    </w:p>
  </w:footnote>
  <w:footnote w:type="continuationSeparator" w:id="0">
    <w:p w14:paraId="3CF26984" w14:textId="77777777" w:rsidR="00AA62C5" w:rsidRDefault="00AA62C5" w:rsidP="00AA2E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7EE2F" w14:textId="77777777" w:rsidR="009A7C53" w:rsidRPr="0008588C" w:rsidRDefault="009A7C53">
    <w:pPr>
      <w:pStyle w:val="ac"/>
      <w:jc w:val="right"/>
      <w:rPr>
        <w:sz w:val="26"/>
        <w:szCs w:val="26"/>
      </w:rPr>
    </w:pPr>
    <w:r w:rsidRPr="0008588C">
      <w:rPr>
        <w:noProof/>
        <w:sz w:val="26"/>
        <w:szCs w:val="26"/>
      </w:rPr>
      <w:fldChar w:fldCharType="begin"/>
    </w:r>
    <w:r w:rsidRPr="0008588C">
      <w:rPr>
        <w:noProof/>
        <w:sz w:val="26"/>
        <w:szCs w:val="26"/>
      </w:rPr>
      <w:instrText xml:space="preserve"> PAGE   \* MERGEFORMAT </w:instrText>
    </w:r>
    <w:r w:rsidRPr="0008588C">
      <w:rPr>
        <w:noProof/>
        <w:sz w:val="26"/>
        <w:szCs w:val="26"/>
      </w:rPr>
      <w:fldChar w:fldCharType="separate"/>
    </w:r>
    <w:r w:rsidR="00A55A77">
      <w:rPr>
        <w:noProof/>
        <w:sz w:val="26"/>
        <w:szCs w:val="26"/>
      </w:rPr>
      <w:t>3</w:t>
    </w:r>
    <w:r w:rsidRPr="0008588C">
      <w:rPr>
        <w:noProof/>
        <w:sz w:val="26"/>
        <w:szCs w:val="26"/>
      </w:rPr>
      <w:fldChar w:fldCharType="end"/>
    </w:r>
  </w:p>
  <w:p w14:paraId="24697AFC" w14:textId="77777777" w:rsidR="009A7C53" w:rsidRDefault="009A7C53">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062"/>
    <w:multiLevelType w:val="hybridMultilevel"/>
    <w:tmpl w:val="9F16888E"/>
    <w:lvl w:ilvl="0" w:tplc="296A1C58">
      <w:start w:val="1"/>
      <w:numFmt w:val="decimal"/>
      <w:lvlText w:val="%1."/>
      <w:lvlJc w:val="left"/>
      <w:pPr>
        <w:ind w:left="1422" w:hanging="85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nsid w:val="00D52545"/>
    <w:multiLevelType w:val="hybridMultilevel"/>
    <w:tmpl w:val="4162C4E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09220FAE"/>
    <w:multiLevelType w:val="hybridMultilevel"/>
    <w:tmpl w:val="47DE89E6"/>
    <w:lvl w:ilvl="0" w:tplc="D722CE34">
      <w:start w:val="1"/>
      <w:numFmt w:val="decimal"/>
      <w:lvlText w:val="%1."/>
      <w:lvlJc w:val="left"/>
      <w:pPr>
        <w:ind w:left="1542" w:hanging="97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nsid w:val="132F31CD"/>
    <w:multiLevelType w:val="hybridMultilevel"/>
    <w:tmpl w:val="8382BB38"/>
    <w:lvl w:ilvl="0" w:tplc="04190005">
      <w:start w:val="1"/>
      <w:numFmt w:val="bullet"/>
      <w:lvlText w:val=""/>
      <w:lvlJc w:val="left"/>
      <w:pPr>
        <w:tabs>
          <w:tab w:val="num" w:pos="1031"/>
        </w:tabs>
        <w:ind w:left="103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6434AD3"/>
    <w:multiLevelType w:val="multilevel"/>
    <w:tmpl w:val="7B90A23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7DC1102"/>
    <w:multiLevelType w:val="hybridMultilevel"/>
    <w:tmpl w:val="48AE94A6"/>
    <w:lvl w:ilvl="0" w:tplc="1A0A6C66">
      <w:numFmt w:val="bullet"/>
      <w:lvlText w:val="-"/>
      <w:lvlJc w:val="left"/>
      <w:pPr>
        <w:ind w:left="1495" w:hanging="360"/>
      </w:pPr>
      <w:rPr>
        <w:rFonts w:ascii="Times New Roman" w:eastAsia="Calibri" w:hAnsi="Times New Roman"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
    <w:nsid w:val="18174F35"/>
    <w:multiLevelType w:val="multilevel"/>
    <w:tmpl w:val="D6F4CF6A"/>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7">
    <w:nsid w:val="1B007321"/>
    <w:multiLevelType w:val="hybridMultilevel"/>
    <w:tmpl w:val="1D5A7FC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1E75301F"/>
    <w:multiLevelType w:val="hybridMultilevel"/>
    <w:tmpl w:val="AC80213E"/>
    <w:lvl w:ilvl="0" w:tplc="6B984446">
      <w:start w:val="1"/>
      <w:numFmt w:val="decimal"/>
      <w:lvlText w:val="%1."/>
      <w:lvlJc w:val="left"/>
      <w:pPr>
        <w:ind w:left="1482" w:hanging="91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nsid w:val="2169794C"/>
    <w:multiLevelType w:val="hybridMultilevel"/>
    <w:tmpl w:val="350EA242"/>
    <w:lvl w:ilvl="0" w:tplc="1A0A6C66">
      <w:numFmt w:val="bullet"/>
      <w:lvlText w:val="-"/>
      <w:lvlJc w:val="left"/>
      <w:pPr>
        <w:ind w:left="1211" w:hanging="360"/>
      </w:pPr>
      <w:rPr>
        <w:rFonts w:ascii="Times New Roman" w:eastAsia="Calibri" w:hAnsi="Times New Roman"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2DF05E0"/>
    <w:multiLevelType w:val="hybridMultilevel"/>
    <w:tmpl w:val="071E591A"/>
    <w:lvl w:ilvl="0" w:tplc="1A0A6C66">
      <w:numFmt w:val="bullet"/>
      <w:lvlText w:val="-"/>
      <w:lvlJc w:val="left"/>
      <w:pPr>
        <w:ind w:left="1854"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nsid w:val="26346093"/>
    <w:multiLevelType w:val="multilevel"/>
    <w:tmpl w:val="7062C38C"/>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B4542D0"/>
    <w:multiLevelType w:val="multilevel"/>
    <w:tmpl w:val="E058380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D362198"/>
    <w:multiLevelType w:val="hybridMultilevel"/>
    <w:tmpl w:val="E7A6487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38EF593F"/>
    <w:multiLevelType w:val="multilevel"/>
    <w:tmpl w:val="1E48321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E120A56"/>
    <w:multiLevelType w:val="hybridMultilevel"/>
    <w:tmpl w:val="646AC1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2AB4F41"/>
    <w:multiLevelType w:val="hybridMultilevel"/>
    <w:tmpl w:val="90487C26"/>
    <w:lvl w:ilvl="0" w:tplc="C01C884E">
      <w:start w:val="1"/>
      <w:numFmt w:val="decimal"/>
      <w:lvlText w:val="%1."/>
      <w:lvlJc w:val="left"/>
      <w:pPr>
        <w:ind w:left="1617" w:hanging="105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nsid w:val="45175218"/>
    <w:multiLevelType w:val="hybridMultilevel"/>
    <w:tmpl w:val="68F4B21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497B4555"/>
    <w:multiLevelType w:val="hybridMultilevel"/>
    <w:tmpl w:val="4058BAE8"/>
    <w:lvl w:ilvl="0" w:tplc="04220001">
      <w:start w:val="1"/>
      <w:numFmt w:val="bullet"/>
      <w:lvlText w:val=""/>
      <w:lvlJc w:val="left"/>
      <w:pPr>
        <w:ind w:left="1287" w:hanging="360"/>
      </w:pPr>
      <w:rPr>
        <w:rFonts w:ascii="Symbol" w:hAnsi="Symbol" w:hint="default"/>
      </w:rPr>
    </w:lvl>
    <w:lvl w:ilvl="1" w:tplc="CEC4DF86">
      <w:start w:val="4"/>
      <w:numFmt w:val="bullet"/>
      <w:lvlText w:val="-"/>
      <w:lvlJc w:val="left"/>
      <w:pPr>
        <w:ind w:left="2442" w:hanging="795"/>
      </w:pPr>
      <w:rPr>
        <w:rFonts w:ascii="Times New Roman" w:eastAsia="Calibri"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514E62D3"/>
    <w:multiLevelType w:val="hybridMultilevel"/>
    <w:tmpl w:val="AD840F9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525416EA"/>
    <w:multiLevelType w:val="multilevel"/>
    <w:tmpl w:val="7B90A23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29863D6"/>
    <w:multiLevelType w:val="hybridMultilevel"/>
    <w:tmpl w:val="B044AB28"/>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30411EA"/>
    <w:multiLevelType w:val="hybridMultilevel"/>
    <w:tmpl w:val="E9E6C3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3A82BC7"/>
    <w:multiLevelType w:val="hybridMultilevel"/>
    <w:tmpl w:val="5D24A224"/>
    <w:lvl w:ilvl="0" w:tplc="1A0A6C66">
      <w:numFmt w:val="bullet"/>
      <w:lvlText w:val="-"/>
      <w:lvlJc w:val="left"/>
      <w:pPr>
        <w:ind w:left="1713" w:hanging="360"/>
      </w:pPr>
      <w:rPr>
        <w:rFonts w:ascii="Times New Roman" w:eastAsia="Calibri" w:hAnsi="Times New Roman" w:cs="Times New Roman"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4">
    <w:nsid w:val="5AF94D80"/>
    <w:multiLevelType w:val="hybridMultilevel"/>
    <w:tmpl w:val="E0C8D952"/>
    <w:lvl w:ilvl="0" w:tplc="1A0A6C66">
      <w:numFmt w:val="bullet"/>
      <w:lvlText w:val="-"/>
      <w:lvlJc w:val="left"/>
      <w:pPr>
        <w:tabs>
          <w:tab w:val="num" w:pos="1429"/>
        </w:tabs>
        <w:ind w:left="1429" w:hanging="360"/>
      </w:pPr>
      <w:rPr>
        <w:rFonts w:ascii="Times New Roman" w:eastAsia="Calibri"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5">
    <w:nsid w:val="5B3F4CE0"/>
    <w:multiLevelType w:val="hybridMultilevel"/>
    <w:tmpl w:val="07C6AB70"/>
    <w:lvl w:ilvl="0" w:tplc="1A0A6C66">
      <w:numFmt w:val="bullet"/>
      <w:lvlText w:val="-"/>
      <w:lvlJc w:val="left"/>
      <w:pPr>
        <w:ind w:left="1287"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nsid w:val="5CD938F5"/>
    <w:multiLevelType w:val="hybridMultilevel"/>
    <w:tmpl w:val="AA8648E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nsid w:val="5F8A6A43"/>
    <w:multiLevelType w:val="multilevel"/>
    <w:tmpl w:val="1D98C03C"/>
    <w:lvl w:ilvl="0">
      <w:start w:val="1"/>
      <w:numFmt w:val="decimal"/>
      <w:lvlText w:val="%1."/>
      <w:lvlJc w:val="left"/>
      <w:pPr>
        <w:ind w:left="3428" w:hanging="450"/>
      </w:pPr>
      <w:rPr>
        <w:rFonts w:ascii="Times New Roman" w:eastAsia="Calibri" w:hAnsi="Times New Roman" w:cs="Times New Roman"/>
        <w:color w:val="auto"/>
        <w:sz w:val="28"/>
        <w:szCs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2B50677"/>
    <w:multiLevelType w:val="hybridMultilevel"/>
    <w:tmpl w:val="773845D2"/>
    <w:lvl w:ilvl="0" w:tplc="1A0A6C66">
      <w:numFmt w:val="bullet"/>
      <w:lvlText w:val="-"/>
      <w:lvlJc w:val="left"/>
      <w:pPr>
        <w:ind w:left="644" w:hanging="360"/>
      </w:pPr>
      <w:rPr>
        <w:rFonts w:ascii="Times New Roman" w:eastAsia="Calibri" w:hAnsi="Times New Roman" w:cs="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6337005C"/>
    <w:multiLevelType w:val="hybridMultilevel"/>
    <w:tmpl w:val="F4DE6A5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nsid w:val="685D1028"/>
    <w:multiLevelType w:val="hybridMultilevel"/>
    <w:tmpl w:val="D8C804B4"/>
    <w:lvl w:ilvl="0" w:tplc="44BC538E">
      <w:start w:val="1"/>
      <w:numFmt w:val="decimal"/>
      <w:lvlText w:val="%1."/>
      <w:lvlJc w:val="left"/>
      <w:pPr>
        <w:ind w:left="1527" w:hanging="9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1">
    <w:nsid w:val="6B12560F"/>
    <w:multiLevelType w:val="multilevel"/>
    <w:tmpl w:val="70C8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C287ADE"/>
    <w:multiLevelType w:val="multilevel"/>
    <w:tmpl w:val="D55833CA"/>
    <w:lvl w:ilvl="0">
      <w:start w:val="1"/>
      <w:numFmt w:val="decimal"/>
      <w:lvlText w:val="%1."/>
      <w:lvlJc w:val="left"/>
      <w:pPr>
        <w:ind w:left="644" w:hanging="360"/>
      </w:pPr>
      <w:rPr>
        <w:rFonts w:hint="default"/>
        <w:u w:val="none"/>
      </w:rPr>
    </w:lvl>
    <w:lvl w:ilvl="1">
      <w:start w:val="1"/>
      <w:numFmt w:val="decimal"/>
      <w:isLgl/>
      <w:lvlText w:val="%1.%2."/>
      <w:lvlJc w:val="left"/>
      <w:pPr>
        <w:ind w:left="1287"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139" w:hanging="1440"/>
      </w:pPr>
      <w:rPr>
        <w:rFonts w:hint="default"/>
      </w:rPr>
    </w:lvl>
    <w:lvl w:ilvl="6">
      <w:start w:val="1"/>
      <w:numFmt w:val="decimal"/>
      <w:isLgl/>
      <w:lvlText w:val="%1.%2.%3.%4.%5.%6.%7."/>
      <w:lvlJc w:val="left"/>
      <w:pPr>
        <w:ind w:left="3782" w:hanging="1800"/>
      </w:pPr>
      <w:rPr>
        <w:rFonts w:hint="default"/>
      </w:rPr>
    </w:lvl>
    <w:lvl w:ilvl="7">
      <w:start w:val="1"/>
      <w:numFmt w:val="decimal"/>
      <w:isLgl/>
      <w:lvlText w:val="%1.%2.%3.%4.%5.%6.%7.%8."/>
      <w:lvlJc w:val="left"/>
      <w:pPr>
        <w:ind w:left="4065" w:hanging="1800"/>
      </w:pPr>
      <w:rPr>
        <w:rFonts w:hint="default"/>
      </w:rPr>
    </w:lvl>
    <w:lvl w:ilvl="8">
      <w:start w:val="1"/>
      <w:numFmt w:val="decimal"/>
      <w:isLgl/>
      <w:lvlText w:val="%1.%2.%3.%4.%5.%6.%7.%8.%9."/>
      <w:lvlJc w:val="left"/>
      <w:pPr>
        <w:ind w:left="4708" w:hanging="2160"/>
      </w:pPr>
      <w:rPr>
        <w:rFonts w:hint="default"/>
      </w:rPr>
    </w:lvl>
  </w:abstractNum>
  <w:abstractNum w:abstractNumId="33">
    <w:nsid w:val="6E660BE4"/>
    <w:multiLevelType w:val="multilevel"/>
    <w:tmpl w:val="AA4C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055060"/>
    <w:multiLevelType w:val="hybridMultilevel"/>
    <w:tmpl w:val="F9221F30"/>
    <w:lvl w:ilvl="0" w:tplc="1A0A6C66">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5">
    <w:nsid w:val="714D5D07"/>
    <w:multiLevelType w:val="hybridMultilevel"/>
    <w:tmpl w:val="49025802"/>
    <w:lvl w:ilvl="0" w:tplc="1A0A6C66">
      <w:numFmt w:val="bullet"/>
      <w:lvlText w:val="-"/>
      <w:lvlJc w:val="left"/>
      <w:pPr>
        <w:ind w:left="1712" w:hanging="360"/>
      </w:pPr>
      <w:rPr>
        <w:rFonts w:ascii="Times New Roman" w:eastAsia="Calibri" w:hAnsi="Times New Roman" w:cs="Times New Roman" w:hint="default"/>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36">
    <w:nsid w:val="71923D91"/>
    <w:multiLevelType w:val="hybridMultilevel"/>
    <w:tmpl w:val="FA88BB56"/>
    <w:lvl w:ilvl="0" w:tplc="E44CDEC0">
      <w:start w:val="1"/>
      <w:numFmt w:val="decimal"/>
      <w:lvlText w:val="%1."/>
      <w:lvlJc w:val="left"/>
      <w:pPr>
        <w:ind w:left="1467" w:hanging="90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7">
    <w:nsid w:val="790A5475"/>
    <w:multiLevelType w:val="hybridMultilevel"/>
    <w:tmpl w:val="D4B84D38"/>
    <w:lvl w:ilvl="0" w:tplc="F79A78BA">
      <w:start w:val="1"/>
      <w:numFmt w:val="decimal"/>
      <w:lvlText w:val="%1."/>
      <w:lvlJc w:val="left"/>
      <w:pPr>
        <w:ind w:left="1512" w:hanging="94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8">
    <w:nsid w:val="797E261F"/>
    <w:multiLevelType w:val="hybridMultilevel"/>
    <w:tmpl w:val="505E7EA8"/>
    <w:lvl w:ilvl="0" w:tplc="1A0A6C66">
      <w:numFmt w:val="bullet"/>
      <w:lvlText w:val="-"/>
      <w:lvlJc w:val="left"/>
      <w:pPr>
        <w:ind w:left="1211" w:hanging="360"/>
      </w:pPr>
      <w:rPr>
        <w:rFonts w:ascii="Times New Roman" w:eastAsia="Calibri" w:hAnsi="Times New Roman"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7AF01C2A"/>
    <w:multiLevelType w:val="hybridMultilevel"/>
    <w:tmpl w:val="5606BE1E"/>
    <w:lvl w:ilvl="0" w:tplc="1A0A6C66">
      <w:numFmt w:val="bullet"/>
      <w:lvlText w:val="-"/>
      <w:lvlJc w:val="left"/>
      <w:pPr>
        <w:ind w:left="1712" w:hanging="360"/>
      </w:pPr>
      <w:rPr>
        <w:rFonts w:ascii="Times New Roman" w:eastAsia="Calibri" w:hAnsi="Times New Roman" w:cs="Times New Roman" w:hint="default"/>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40">
    <w:nsid w:val="7E3F0BA3"/>
    <w:multiLevelType w:val="hybridMultilevel"/>
    <w:tmpl w:val="1F14907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32"/>
  </w:num>
  <w:num w:numId="2">
    <w:abstractNumId w:val="6"/>
  </w:num>
  <w:num w:numId="3">
    <w:abstractNumId w:val="14"/>
  </w:num>
  <w:num w:numId="4">
    <w:abstractNumId w:val="4"/>
  </w:num>
  <w:num w:numId="5">
    <w:abstractNumId w:val="20"/>
  </w:num>
  <w:num w:numId="6">
    <w:abstractNumId w:val="7"/>
  </w:num>
  <w:num w:numId="7">
    <w:abstractNumId w:val="11"/>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34"/>
  </w:num>
  <w:num w:numId="12">
    <w:abstractNumId w:val="38"/>
  </w:num>
  <w:num w:numId="13">
    <w:abstractNumId w:val="9"/>
  </w:num>
  <w:num w:numId="14">
    <w:abstractNumId w:val="24"/>
  </w:num>
  <w:num w:numId="15">
    <w:abstractNumId w:val="39"/>
  </w:num>
  <w:num w:numId="16">
    <w:abstractNumId w:val="23"/>
  </w:num>
  <w:num w:numId="17">
    <w:abstractNumId w:val="5"/>
  </w:num>
  <w:num w:numId="18">
    <w:abstractNumId w:val="35"/>
  </w:num>
  <w:num w:numId="19">
    <w:abstractNumId w:val="28"/>
  </w:num>
  <w:num w:numId="20">
    <w:abstractNumId w:val="25"/>
  </w:num>
  <w:num w:numId="21">
    <w:abstractNumId w:val="26"/>
  </w:num>
  <w:num w:numId="22">
    <w:abstractNumId w:val="22"/>
  </w:num>
  <w:num w:numId="23">
    <w:abstractNumId w:val="10"/>
  </w:num>
  <w:num w:numId="24">
    <w:abstractNumId w:val="13"/>
  </w:num>
  <w:num w:numId="25">
    <w:abstractNumId w:val="8"/>
  </w:num>
  <w:num w:numId="26">
    <w:abstractNumId w:val="19"/>
  </w:num>
  <w:num w:numId="27">
    <w:abstractNumId w:val="0"/>
  </w:num>
  <w:num w:numId="28">
    <w:abstractNumId w:val="29"/>
  </w:num>
  <w:num w:numId="29">
    <w:abstractNumId w:val="30"/>
  </w:num>
  <w:num w:numId="30">
    <w:abstractNumId w:val="2"/>
  </w:num>
  <w:num w:numId="31">
    <w:abstractNumId w:val="37"/>
  </w:num>
  <w:num w:numId="32">
    <w:abstractNumId w:val="16"/>
  </w:num>
  <w:num w:numId="33">
    <w:abstractNumId w:val="40"/>
  </w:num>
  <w:num w:numId="34">
    <w:abstractNumId w:val="18"/>
  </w:num>
  <w:num w:numId="35">
    <w:abstractNumId w:val="12"/>
  </w:num>
  <w:num w:numId="36">
    <w:abstractNumId w:val="1"/>
  </w:num>
  <w:num w:numId="37">
    <w:abstractNumId w:val="31"/>
  </w:num>
  <w:num w:numId="38">
    <w:abstractNumId w:val="15"/>
  </w:num>
  <w:num w:numId="39">
    <w:abstractNumId w:val="17"/>
  </w:num>
  <w:num w:numId="40">
    <w:abstractNumId w:val="36"/>
  </w:num>
  <w:num w:numId="41">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71D"/>
    <w:rsid w:val="000042BE"/>
    <w:rsid w:val="000043D8"/>
    <w:rsid w:val="00006237"/>
    <w:rsid w:val="00007261"/>
    <w:rsid w:val="00007A64"/>
    <w:rsid w:val="00011010"/>
    <w:rsid w:val="000119BE"/>
    <w:rsid w:val="00012276"/>
    <w:rsid w:val="0001293D"/>
    <w:rsid w:val="00013B4D"/>
    <w:rsid w:val="00016711"/>
    <w:rsid w:val="00016828"/>
    <w:rsid w:val="00023303"/>
    <w:rsid w:val="00023AC1"/>
    <w:rsid w:val="00023FDA"/>
    <w:rsid w:val="00031DA1"/>
    <w:rsid w:val="00032060"/>
    <w:rsid w:val="00035387"/>
    <w:rsid w:val="000375DB"/>
    <w:rsid w:val="00037CA2"/>
    <w:rsid w:val="000419FC"/>
    <w:rsid w:val="00042AE8"/>
    <w:rsid w:val="00043144"/>
    <w:rsid w:val="0005347C"/>
    <w:rsid w:val="00053A26"/>
    <w:rsid w:val="000560D3"/>
    <w:rsid w:val="000639E7"/>
    <w:rsid w:val="00064796"/>
    <w:rsid w:val="00064C50"/>
    <w:rsid w:val="00067642"/>
    <w:rsid w:val="00067A6A"/>
    <w:rsid w:val="0007244C"/>
    <w:rsid w:val="000734F0"/>
    <w:rsid w:val="00073CF3"/>
    <w:rsid w:val="00077B9D"/>
    <w:rsid w:val="0008003A"/>
    <w:rsid w:val="0008588C"/>
    <w:rsid w:val="00086671"/>
    <w:rsid w:val="000872C6"/>
    <w:rsid w:val="00095657"/>
    <w:rsid w:val="00096B1D"/>
    <w:rsid w:val="00097EA0"/>
    <w:rsid w:val="000A1AEB"/>
    <w:rsid w:val="000A22A8"/>
    <w:rsid w:val="000A3135"/>
    <w:rsid w:val="000A4C49"/>
    <w:rsid w:val="000A6A09"/>
    <w:rsid w:val="000B0E9D"/>
    <w:rsid w:val="000B1DA7"/>
    <w:rsid w:val="000B32C3"/>
    <w:rsid w:val="000B3436"/>
    <w:rsid w:val="000B36B1"/>
    <w:rsid w:val="000C224F"/>
    <w:rsid w:val="000C4D9A"/>
    <w:rsid w:val="000C4EEC"/>
    <w:rsid w:val="000C5E68"/>
    <w:rsid w:val="000D38A0"/>
    <w:rsid w:val="000D722C"/>
    <w:rsid w:val="000D744E"/>
    <w:rsid w:val="000E1657"/>
    <w:rsid w:val="000E368B"/>
    <w:rsid w:val="000E7102"/>
    <w:rsid w:val="000F146B"/>
    <w:rsid w:val="000F30C3"/>
    <w:rsid w:val="000F3C56"/>
    <w:rsid w:val="000F56CF"/>
    <w:rsid w:val="000F5B0C"/>
    <w:rsid w:val="000F5D4E"/>
    <w:rsid w:val="000F79EE"/>
    <w:rsid w:val="00101373"/>
    <w:rsid w:val="00102090"/>
    <w:rsid w:val="00103E46"/>
    <w:rsid w:val="00103FAF"/>
    <w:rsid w:val="00110FCD"/>
    <w:rsid w:val="00111369"/>
    <w:rsid w:val="00113D07"/>
    <w:rsid w:val="00113E0F"/>
    <w:rsid w:val="00114333"/>
    <w:rsid w:val="0011630A"/>
    <w:rsid w:val="001176A6"/>
    <w:rsid w:val="00120B36"/>
    <w:rsid w:val="00121306"/>
    <w:rsid w:val="00122BE8"/>
    <w:rsid w:val="00124A9E"/>
    <w:rsid w:val="00125734"/>
    <w:rsid w:val="001264EC"/>
    <w:rsid w:val="0012658D"/>
    <w:rsid w:val="00126D4E"/>
    <w:rsid w:val="00126ECF"/>
    <w:rsid w:val="001273A1"/>
    <w:rsid w:val="00127A81"/>
    <w:rsid w:val="00131E34"/>
    <w:rsid w:val="001321C1"/>
    <w:rsid w:val="001338FC"/>
    <w:rsid w:val="00133EFB"/>
    <w:rsid w:val="00135D9D"/>
    <w:rsid w:val="001407EC"/>
    <w:rsid w:val="001435AA"/>
    <w:rsid w:val="00143F9B"/>
    <w:rsid w:val="0014557F"/>
    <w:rsid w:val="00151F90"/>
    <w:rsid w:val="0015204F"/>
    <w:rsid w:val="001558AA"/>
    <w:rsid w:val="00155E91"/>
    <w:rsid w:val="00157335"/>
    <w:rsid w:val="001575EB"/>
    <w:rsid w:val="00157D5A"/>
    <w:rsid w:val="00160DDD"/>
    <w:rsid w:val="00163B51"/>
    <w:rsid w:val="00164A75"/>
    <w:rsid w:val="001651B5"/>
    <w:rsid w:val="0016643E"/>
    <w:rsid w:val="001665DE"/>
    <w:rsid w:val="001675C6"/>
    <w:rsid w:val="00170479"/>
    <w:rsid w:val="0017078D"/>
    <w:rsid w:val="00177CEE"/>
    <w:rsid w:val="001803BE"/>
    <w:rsid w:val="001816B3"/>
    <w:rsid w:val="001817D1"/>
    <w:rsid w:val="00181979"/>
    <w:rsid w:val="00181C1B"/>
    <w:rsid w:val="001824B4"/>
    <w:rsid w:val="0018294D"/>
    <w:rsid w:val="001830F8"/>
    <w:rsid w:val="00183187"/>
    <w:rsid w:val="0018435C"/>
    <w:rsid w:val="001855DF"/>
    <w:rsid w:val="00185B79"/>
    <w:rsid w:val="001870CA"/>
    <w:rsid w:val="00190131"/>
    <w:rsid w:val="00193371"/>
    <w:rsid w:val="00194C66"/>
    <w:rsid w:val="001963F9"/>
    <w:rsid w:val="00196B5E"/>
    <w:rsid w:val="001A60EF"/>
    <w:rsid w:val="001A736A"/>
    <w:rsid w:val="001B10BB"/>
    <w:rsid w:val="001B1F1D"/>
    <w:rsid w:val="001B5156"/>
    <w:rsid w:val="001B5F19"/>
    <w:rsid w:val="001B6E84"/>
    <w:rsid w:val="001B76FF"/>
    <w:rsid w:val="001C0F00"/>
    <w:rsid w:val="001C3850"/>
    <w:rsid w:val="001C3AB6"/>
    <w:rsid w:val="001C3EA7"/>
    <w:rsid w:val="001C521B"/>
    <w:rsid w:val="001C5682"/>
    <w:rsid w:val="001C5D55"/>
    <w:rsid w:val="001C6232"/>
    <w:rsid w:val="001D15FC"/>
    <w:rsid w:val="001D22B9"/>
    <w:rsid w:val="001D4A8B"/>
    <w:rsid w:val="001D4FDA"/>
    <w:rsid w:val="001D5518"/>
    <w:rsid w:val="001D67F7"/>
    <w:rsid w:val="001E0A8A"/>
    <w:rsid w:val="001E0C83"/>
    <w:rsid w:val="001E122D"/>
    <w:rsid w:val="001E1814"/>
    <w:rsid w:val="001E39E9"/>
    <w:rsid w:val="001E5E06"/>
    <w:rsid w:val="001E6B11"/>
    <w:rsid w:val="001E7F02"/>
    <w:rsid w:val="001F254B"/>
    <w:rsid w:val="001F401F"/>
    <w:rsid w:val="001F43D1"/>
    <w:rsid w:val="001F4A5E"/>
    <w:rsid w:val="001F5C67"/>
    <w:rsid w:val="00201B93"/>
    <w:rsid w:val="00201F44"/>
    <w:rsid w:val="002035B5"/>
    <w:rsid w:val="00203FAA"/>
    <w:rsid w:val="002062B5"/>
    <w:rsid w:val="00206B80"/>
    <w:rsid w:val="00207DB6"/>
    <w:rsid w:val="0021078A"/>
    <w:rsid w:val="00211F9B"/>
    <w:rsid w:val="00214126"/>
    <w:rsid w:val="0022001F"/>
    <w:rsid w:val="00221224"/>
    <w:rsid w:val="002213DC"/>
    <w:rsid w:val="002215C4"/>
    <w:rsid w:val="00222047"/>
    <w:rsid w:val="002220BE"/>
    <w:rsid w:val="00223BCF"/>
    <w:rsid w:val="002274D1"/>
    <w:rsid w:val="00231397"/>
    <w:rsid w:val="00231876"/>
    <w:rsid w:val="00232A71"/>
    <w:rsid w:val="002340E4"/>
    <w:rsid w:val="002359C1"/>
    <w:rsid w:val="00236B1F"/>
    <w:rsid w:val="00236D2F"/>
    <w:rsid w:val="00236FA1"/>
    <w:rsid w:val="00237853"/>
    <w:rsid w:val="002416BE"/>
    <w:rsid w:val="00241AF2"/>
    <w:rsid w:val="00241D94"/>
    <w:rsid w:val="0024245E"/>
    <w:rsid w:val="00242847"/>
    <w:rsid w:val="00242B9E"/>
    <w:rsid w:val="00245F3E"/>
    <w:rsid w:val="00246709"/>
    <w:rsid w:val="00246804"/>
    <w:rsid w:val="00246D0D"/>
    <w:rsid w:val="0025099D"/>
    <w:rsid w:val="00251579"/>
    <w:rsid w:val="00251971"/>
    <w:rsid w:val="00252BDE"/>
    <w:rsid w:val="00253349"/>
    <w:rsid w:val="00253EDA"/>
    <w:rsid w:val="002542C6"/>
    <w:rsid w:val="00260D5A"/>
    <w:rsid w:val="00266017"/>
    <w:rsid w:val="002672D3"/>
    <w:rsid w:val="00267EF4"/>
    <w:rsid w:val="002714AA"/>
    <w:rsid w:val="002714E1"/>
    <w:rsid w:val="00273D15"/>
    <w:rsid w:val="002827A8"/>
    <w:rsid w:val="00283B16"/>
    <w:rsid w:val="00284158"/>
    <w:rsid w:val="00286F5A"/>
    <w:rsid w:val="002874C6"/>
    <w:rsid w:val="00291929"/>
    <w:rsid w:val="00292AB6"/>
    <w:rsid w:val="00293884"/>
    <w:rsid w:val="00295418"/>
    <w:rsid w:val="002A13ED"/>
    <w:rsid w:val="002A1B7B"/>
    <w:rsid w:val="002A3896"/>
    <w:rsid w:val="002A4905"/>
    <w:rsid w:val="002A670D"/>
    <w:rsid w:val="002B25C6"/>
    <w:rsid w:val="002B41B5"/>
    <w:rsid w:val="002B4790"/>
    <w:rsid w:val="002B72FA"/>
    <w:rsid w:val="002B744E"/>
    <w:rsid w:val="002B7999"/>
    <w:rsid w:val="002C0A1D"/>
    <w:rsid w:val="002C1A3A"/>
    <w:rsid w:val="002C397A"/>
    <w:rsid w:val="002C7679"/>
    <w:rsid w:val="002D1390"/>
    <w:rsid w:val="002D1B93"/>
    <w:rsid w:val="002D2B86"/>
    <w:rsid w:val="002D3F6E"/>
    <w:rsid w:val="002D5270"/>
    <w:rsid w:val="002D596E"/>
    <w:rsid w:val="002E358C"/>
    <w:rsid w:val="002E3FE1"/>
    <w:rsid w:val="002E741B"/>
    <w:rsid w:val="002F131A"/>
    <w:rsid w:val="002F1A30"/>
    <w:rsid w:val="002F459A"/>
    <w:rsid w:val="002F5E8D"/>
    <w:rsid w:val="00300138"/>
    <w:rsid w:val="00303067"/>
    <w:rsid w:val="003037A2"/>
    <w:rsid w:val="0030642B"/>
    <w:rsid w:val="0030763B"/>
    <w:rsid w:val="0031065A"/>
    <w:rsid w:val="00311277"/>
    <w:rsid w:val="0031223E"/>
    <w:rsid w:val="003132D2"/>
    <w:rsid w:val="003145D5"/>
    <w:rsid w:val="0031678D"/>
    <w:rsid w:val="00316991"/>
    <w:rsid w:val="00317F1B"/>
    <w:rsid w:val="00321BF4"/>
    <w:rsid w:val="00322574"/>
    <w:rsid w:val="00323948"/>
    <w:rsid w:val="00325164"/>
    <w:rsid w:val="00326844"/>
    <w:rsid w:val="00332667"/>
    <w:rsid w:val="0033311F"/>
    <w:rsid w:val="003331BD"/>
    <w:rsid w:val="00334140"/>
    <w:rsid w:val="00336D28"/>
    <w:rsid w:val="00337B97"/>
    <w:rsid w:val="003423CA"/>
    <w:rsid w:val="0034649E"/>
    <w:rsid w:val="00351A6A"/>
    <w:rsid w:val="00353853"/>
    <w:rsid w:val="003548CF"/>
    <w:rsid w:val="00355A53"/>
    <w:rsid w:val="00356282"/>
    <w:rsid w:val="0035647A"/>
    <w:rsid w:val="00356B2E"/>
    <w:rsid w:val="00356BAF"/>
    <w:rsid w:val="0035715C"/>
    <w:rsid w:val="003600B2"/>
    <w:rsid w:val="00361037"/>
    <w:rsid w:val="00362566"/>
    <w:rsid w:val="003628FF"/>
    <w:rsid w:val="00367F1E"/>
    <w:rsid w:val="00370562"/>
    <w:rsid w:val="0037096F"/>
    <w:rsid w:val="00370BF7"/>
    <w:rsid w:val="003723F4"/>
    <w:rsid w:val="00374A24"/>
    <w:rsid w:val="003768C4"/>
    <w:rsid w:val="00376AB1"/>
    <w:rsid w:val="003849FD"/>
    <w:rsid w:val="00386C6D"/>
    <w:rsid w:val="00392AD7"/>
    <w:rsid w:val="0039340C"/>
    <w:rsid w:val="0039439A"/>
    <w:rsid w:val="003943CC"/>
    <w:rsid w:val="003967A4"/>
    <w:rsid w:val="00396F4C"/>
    <w:rsid w:val="003A1C70"/>
    <w:rsid w:val="003A1FB9"/>
    <w:rsid w:val="003A2AFC"/>
    <w:rsid w:val="003A2ECA"/>
    <w:rsid w:val="003A38FF"/>
    <w:rsid w:val="003A4531"/>
    <w:rsid w:val="003A4E1C"/>
    <w:rsid w:val="003A5B79"/>
    <w:rsid w:val="003A6237"/>
    <w:rsid w:val="003A6BC2"/>
    <w:rsid w:val="003B0508"/>
    <w:rsid w:val="003B1960"/>
    <w:rsid w:val="003B2ED0"/>
    <w:rsid w:val="003B4CE3"/>
    <w:rsid w:val="003B69F6"/>
    <w:rsid w:val="003C086A"/>
    <w:rsid w:val="003C5821"/>
    <w:rsid w:val="003C6112"/>
    <w:rsid w:val="003D23CB"/>
    <w:rsid w:val="003D61DF"/>
    <w:rsid w:val="003E4119"/>
    <w:rsid w:val="003E6A2C"/>
    <w:rsid w:val="003E6C56"/>
    <w:rsid w:val="003F1DAC"/>
    <w:rsid w:val="003F38B3"/>
    <w:rsid w:val="003F748C"/>
    <w:rsid w:val="0040050A"/>
    <w:rsid w:val="00400E1A"/>
    <w:rsid w:val="0040627E"/>
    <w:rsid w:val="00406AA9"/>
    <w:rsid w:val="004074BE"/>
    <w:rsid w:val="00407ACF"/>
    <w:rsid w:val="00411C07"/>
    <w:rsid w:val="00412AD6"/>
    <w:rsid w:val="00413E33"/>
    <w:rsid w:val="004143AF"/>
    <w:rsid w:val="00416925"/>
    <w:rsid w:val="00422D28"/>
    <w:rsid w:val="00423A96"/>
    <w:rsid w:val="004261E9"/>
    <w:rsid w:val="004278C3"/>
    <w:rsid w:val="00430E4D"/>
    <w:rsid w:val="0043384B"/>
    <w:rsid w:val="00433E4B"/>
    <w:rsid w:val="00435917"/>
    <w:rsid w:val="004363DD"/>
    <w:rsid w:val="0043670D"/>
    <w:rsid w:val="00436D65"/>
    <w:rsid w:val="00440679"/>
    <w:rsid w:val="004415FF"/>
    <w:rsid w:val="004426B0"/>
    <w:rsid w:val="00445771"/>
    <w:rsid w:val="00445BA2"/>
    <w:rsid w:val="00446B02"/>
    <w:rsid w:val="00447164"/>
    <w:rsid w:val="004471F7"/>
    <w:rsid w:val="00447A14"/>
    <w:rsid w:val="00454908"/>
    <w:rsid w:val="004571DA"/>
    <w:rsid w:val="0046248B"/>
    <w:rsid w:val="004631E5"/>
    <w:rsid w:val="00471762"/>
    <w:rsid w:val="004727D5"/>
    <w:rsid w:val="004728F8"/>
    <w:rsid w:val="00472AAA"/>
    <w:rsid w:val="00476C6E"/>
    <w:rsid w:val="00480B43"/>
    <w:rsid w:val="00481F1A"/>
    <w:rsid w:val="00484AF1"/>
    <w:rsid w:val="00487BD1"/>
    <w:rsid w:val="00490978"/>
    <w:rsid w:val="00490A7B"/>
    <w:rsid w:val="00491C4C"/>
    <w:rsid w:val="00491E3C"/>
    <w:rsid w:val="00492EB7"/>
    <w:rsid w:val="0049365D"/>
    <w:rsid w:val="0049557D"/>
    <w:rsid w:val="004956C8"/>
    <w:rsid w:val="00495A28"/>
    <w:rsid w:val="00495E42"/>
    <w:rsid w:val="00496597"/>
    <w:rsid w:val="00496638"/>
    <w:rsid w:val="00497D03"/>
    <w:rsid w:val="00497E26"/>
    <w:rsid w:val="00497EDD"/>
    <w:rsid w:val="004A0819"/>
    <w:rsid w:val="004A10BD"/>
    <w:rsid w:val="004A1380"/>
    <w:rsid w:val="004A2884"/>
    <w:rsid w:val="004A2980"/>
    <w:rsid w:val="004A2E19"/>
    <w:rsid w:val="004A58EA"/>
    <w:rsid w:val="004A5F2A"/>
    <w:rsid w:val="004B0E08"/>
    <w:rsid w:val="004B21C4"/>
    <w:rsid w:val="004B29EA"/>
    <w:rsid w:val="004B2F8D"/>
    <w:rsid w:val="004B48CA"/>
    <w:rsid w:val="004B52AA"/>
    <w:rsid w:val="004B5AE9"/>
    <w:rsid w:val="004B764E"/>
    <w:rsid w:val="004C16C2"/>
    <w:rsid w:val="004C3230"/>
    <w:rsid w:val="004C4103"/>
    <w:rsid w:val="004C4F83"/>
    <w:rsid w:val="004C5718"/>
    <w:rsid w:val="004D0406"/>
    <w:rsid w:val="004D1447"/>
    <w:rsid w:val="004D496C"/>
    <w:rsid w:val="004D5246"/>
    <w:rsid w:val="004D6816"/>
    <w:rsid w:val="004E4945"/>
    <w:rsid w:val="004F0189"/>
    <w:rsid w:val="004F03A4"/>
    <w:rsid w:val="004F17AC"/>
    <w:rsid w:val="004F27D4"/>
    <w:rsid w:val="004F3128"/>
    <w:rsid w:val="004F3F38"/>
    <w:rsid w:val="004F448F"/>
    <w:rsid w:val="004F5DA0"/>
    <w:rsid w:val="004F718D"/>
    <w:rsid w:val="00500C98"/>
    <w:rsid w:val="00502037"/>
    <w:rsid w:val="005032A6"/>
    <w:rsid w:val="005043D2"/>
    <w:rsid w:val="0050448F"/>
    <w:rsid w:val="00505D86"/>
    <w:rsid w:val="00512FFA"/>
    <w:rsid w:val="00514076"/>
    <w:rsid w:val="005159E8"/>
    <w:rsid w:val="005162FE"/>
    <w:rsid w:val="005170C8"/>
    <w:rsid w:val="00517DE0"/>
    <w:rsid w:val="0052292B"/>
    <w:rsid w:val="00525204"/>
    <w:rsid w:val="005260DD"/>
    <w:rsid w:val="00526D20"/>
    <w:rsid w:val="00530910"/>
    <w:rsid w:val="005323D5"/>
    <w:rsid w:val="00532EFA"/>
    <w:rsid w:val="00533715"/>
    <w:rsid w:val="00533B24"/>
    <w:rsid w:val="00543D31"/>
    <w:rsid w:val="00544245"/>
    <w:rsid w:val="0054545D"/>
    <w:rsid w:val="00545645"/>
    <w:rsid w:val="00546EF7"/>
    <w:rsid w:val="00547B4A"/>
    <w:rsid w:val="005502D5"/>
    <w:rsid w:val="00550944"/>
    <w:rsid w:val="005514B2"/>
    <w:rsid w:val="005517B6"/>
    <w:rsid w:val="00554CDB"/>
    <w:rsid w:val="0055789A"/>
    <w:rsid w:val="005605DE"/>
    <w:rsid w:val="00562B7E"/>
    <w:rsid w:val="00562F8A"/>
    <w:rsid w:val="0056406C"/>
    <w:rsid w:val="005655BC"/>
    <w:rsid w:val="00566A04"/>
    <w:rsid w:val="00567537"/>
    <w:rsid w:val="00572A22"/>
    <w:rsid w:val="005733C5"/>
    <w:rsid w:val="00575322"/>
    <w:rsid w:val="00576894"/>
    <w:rsid w:val="00577022"/>
    <w:rsid w:val="00580332"/>
    <w:rsid w:val="005835BC"/>
    <w:rsid w:val="00583E5C"/>
    <w:rsid w:val="005857DF"/>
    <w:rsid w:val="005860D6"/>
    <w:rsid w:val="005865C4"/>
    <w:rsid w:val="0059043B"/>
    <w:rsid w:val="00590AC5"/>
    <w:rsid w:val="0059260B"/>
    <w:rsid w:val="005946A5"/>
    <w:rsid w:val="00596514"/>
    <w:rsid w:val="00597CD4"/>
    <w:rsid w:val="005A1839"/>
    <w:rsid w:val="005A1A32"/>
    <w:rsid w:val="005A72F2"/>
    <w:rsid w:val="005A7900"/>
    <w:rsid w:val="005B0C1C"/>
    <w:rsid w:val="005B21D7"/>
    <w:rsid w:val="005B40B9"/>
    <w:rsid w:val="005B5C58"/>
    <w:rsid w:val="005B614C"/>
    <w:rsid w:val="005B64C9"/>
    <w:rsid w:val="005B6784"/>
    <w:rsid w:val="005B701D"/>
    <w:rsid w:val="005B7088"/>
    <w:rsid w:val="005C02C3"/>
    <w:rsid w:val="005C04B3"/>
    <w:rsid w:val="005C19E3"/>
    <w:rsid w:val="005C1CF0"/>
    <w:rsid w:val="005C1D7A"/>
    <w:rsid w:val="005C2C5D"/>
    <w:rsid w:val="005C5A92"/>
    <w:rsid w:val="005D1949"/>
    <w:rsid w:val="005D2A0B"/>
    <w:rsid w:val="005D4ACC"/>
    <w:rsid w:val="005D5713"/>
    <w:rsid w:val="005D688B"/>
    <w:rsid w:val="005E045F"/>
    <w:rsid w:val="005E07FE"/>
    <w:rsid w:val="005E1C0C"/>
    <w:rsid w:val="005E4F3B"/>
    <w:rsid w:val="005E657C"/>
    <w:rsid w:val="005F0449"/>
    <w:rsid w:val="005F2B0A"/>
    <w:rsid w:val="005F2E72"/>
    <w:rsid w:val="005F3946"/>
    <w:rsid w:val="005F3DEA"/>
    <w:rsid w:val="005F4DE7"/>
    <w:rsid w:val="00607BA1"/>
    <w:rsid w:val="0061774B"/>
    <w:rsid w:val="00620311"/>
    <w:rsid w:val="00620483"/>
    <w:rsid w:val="00621749"/>
    <w:rsid w:val="00625531"/>
    <w:rsid w:val="006304BC"/>
    <w:rsid w:val="00630519"/>
    <w:rsid w:val="0063124A"/>
    <w:rsid w:val="00635254"/>
    <w:rsid w:val="0063552A"/>
    <w:rsid w:val="00636C40"/>
    <w:rsid w:val="00641CC0"/>
    <w:rsid w:val="0064324B"/>
    <w:rsid w:val="00645219"/>
    <w:rsid w:val="00645D4A"/>
    <w:rsid w:val="00646138"/>
    <w:rsid w:val="00646B83"/>
    <w:rsid w:val="00650909"/>
    <w:rsid w:val="0065112A"/>
    <w:rsid w:val="0065197A"/>
    <w:rsid w:val="0065444E"/>
    <w:rsid w:val="00655383"/>
    <w:rsid w:val="0065683F"/>
    <w:rsid w:val="00656FD9"/>
    <w:rsid w:val="00657D1C"/>
    <w:rsid w:val="006620BC"/>
    <w:rsid w:val="00662BA0"/>
    <w:rsid w:val="00662C2D"/>
    <w:rsid w:val="00664E15"/>
    <w:rsid w:val="006719A8"/>
    <w:rsid w:val="00672483"/>
    <w:rsid w:val="00673F77"/>
    <w:rsid w:val="006748AE"/>
    <w:rsid w:val="006767FC"/>
    <w:rsid w:val="006777C4"/>
    <w:rsid w:val="00680E31"/>
    <w:rsid w:val="00681748"/>
    <w:rsid w:val="00681BC1"/>
    <w:rsid w:val="00682B7B"/>
    <w:rsid w:val="00682DBD"/>
    <w:rsid w:val="0068431F"/>
    <w:rsid w:val="0068494D"/>
    <w:rsid w:val="006851EB"/>
    <w:rsid w:val="00686437"/>
    <w:rsid w:val="006917C5"/>
    <w:rsid w:val="00692248"/>
    <w:rsid w:val="00692F0A"/>
    <w:rsid w:val="00693FC7"/>
    <w:rsid w:val="0069692B"/>
    <w:rsid w:val="006A03E3"/>
    <w:rsid w:val="006A144E"/>
    <w:rsid w:val="006A5522"/>
    <w:rsid w:val="006B1E79"/>
    <w:rsid w:val="006B6B26"/>
    <w:rsid w:val="006C44D2"/>
    <w:rsid w:val="006C75D2"/>
    <w:rsid w:val="006D3007"/>
    <w:rsid w:val="006D3457"/>
    <w:rsid w:val="006D4EED"/>
    <w:rsid w:val="006D548E"/>
    <w:rsid w:val="006E1A7E"/>
    <w:rsid w:val="006E3024"/>
    <w:rsid w:val="006E34F0"/>
    <w:rsid w:val="006E3EB3"/>
    <w:rsid w:val="006E4008"/>
    <w:rsid w:val="006E5037"/>
    <w:rsid w:val="006E57AD"/>
    <w:rsid w:val="006E6202"/>
    <w:rsid w:val="006E7334"/>
    <w:rsid w:val="006F2C2D"/>
    <w:rsid w:val="006F4532"/>
    <w:rsid w:val="006F727C"/>
    <w:rsid w:val="00700DCE"/>
    <w:rsid w:val="00701D6B"/>
    <w:rsid w:val="007045C0"/>
    <w:rsid w:val="00705E11"/>
    <w:rsid w:val="0070779A"/>
    <w:rsid w:val="00710F41"/>
    <w:rsid w:val="007115EC"/>
    <w:rsid w:val="00715544"/>
    <w:rsid w:val="00717619"/>
    <w:rsid w:val="00722F59"/>
    <w:rsid w:val="00724771"/>
    <w:rsid w:val="0072512A"/>
    <w:rsid w:val="007254E9"/>
    <w:rsid w:val="007262C6"/>
    <w:rsid w:val="00727782"/>
    <w:rsid w:val="00733C6F"/>
    <w:rsid w:val="007341D3"/>
    <w:rsid w:val="007358AD"/>
    <w:rsid w:val="00736951"/>
    <w:rsid w:val="007431A9"/>
    <w:rsid w:val="00743AF8"/>
    <w:rsid w:val="00747A7F"/>
    <w:rsid w:val="00747FF3"/>
    <w:rsid w:val="00750700"/>
    <w:rsid w:val="00754C65"/>
    <w:rsid w:val="00755A8C"/>
    <w:rsid w:val="00760E98"/>
    <w:rsid w:val="00761EE8"/>
    <w:rsid w:val="0076205F"/>
    <w:rsid w:val="00764CA9"/>
    <w:rsid w:val="00765E54"/>
    <w:rsid w:val="00766F98"/>
    <w:rsid w:val="00767D39"/>
    <w:rsid w:val="007706A2"/>
    <w:rsid w:val="00770C77"/>
    <w:rsid w:val="0077345E"/>
    <w:rsid w:val="00774585"/>
    <w:rsid w:val="0077516F"/>
    <w:rsid w:val="00776B3A"/>
    <w:rsid w:val="00780B08"/>
    <w:rsid w:val="00782E85"/>
    <w:rsid w:val="00783CA0"/>
    <w:rsid w:val="00785FDF"/>
    <w:rsid w:val="007904F1"/>
    <w:rsid w:val="0079178D"/>
    <w:rsid w:val="00793347"/>
    <w:rsid w:val="00793557"/>
    <w:rsid w:val="0079368C"/>
    <w:rsid w:val="007939A5"/>
    <w:rsid w:val="007944E9"/>
    <w:rsid w:val="00795E57"/>
    <w:rsid w:val="00797FBF"/>
    <w:rsid w:val="007A1B07"/>
    <w:rsid w:val="007A2A21"/>
    <w:rsid w:val="007A2F81"/>
    <w:rsid w:val="007A7507"/>
    <w:rsid w:val="007A7587"/>
    <w:rsid w:val="007B0495"/>
    <w:rsid w:val="007B0E0F"/>
    <w:rsid w:val="007B131E"/>
    <w:rsid w:val="007C2BD0"/>
    <w:rsid w:val="007C2F51"/>
    <w:rsid w:val="007C312C"/>
    <w:rsid w:val="007C4392"/>
    <w:rsid w:val="007C4E18"/>
    <w:rsid w:val="007C7C10"/>
    <w:rsid w:val="007C7CC7"/>
    <w:rsid w:val="007D04E6"/>
    <w:rsid w:val="007D3D3E"/>
    <w:rsid w:val="007D4A7B"/>
    <w:rsid w:val="007D56CB"/>
    <w:rsid w:val="007D6959"/>
    <w:rsid w:val="007D7FBB"/>
    <w:rsid w:val="007E40F6"/>
    <w:rsid w:val="007E4903"/>
    <w:rsid w:val="007E4C01"/>
    <w:rsid w:val="007E59DB"/>
    <w:rsid w:val="007E78C3"/>
    <w:rsid w:val="007F0469"/>
    <w:rsid w:val="007F2056"/>
    <w:rsid w:val="007F2E67"/>
    <w:rsid w:val="007F3A30"/>
    <w:rsid w:val="007F55D2"/>
    <w:rsid w:val="007F79F2"/>
    <w:rsid w:val="007F7AFE"/>
    <w:rsid w:val="007F7E17"/>
    <w:rsid w:val="00802E17"/>
    <w:rsid w:val="00805829"/>
    <w:rsid w:val="00807DF2"/>
    <w:rsid w:val="008104CB"/>
    <w:rsid w:val="008108AC"/>
    <w:rsid w:val="00811533"/>
    <w:rsid w:val="008127E4"/>
    <w:rsid w:val="008138BC"/>
    <w:rsid w:val="00815C44"/>
    <w:rsid w:val="008223AD"/>
    <w:rsid w:val="00823E6D"/>
    <w:rsid w:val="00824020"/>
    <w:rsid w:val="00824701"/>
    <w:rsid w:val="00824866"/>
    <w:rsid w:val="008250FB"/>
    <w:rsid w:val="0083246E"/>
    <w:rsid w:val="0083330F"/>
    <w:rsid w:val="00834F08"/>
    <w:rsid w:val="00834F3E"/>
    <w:rsid w:val="008415F4"/>
    <w:rsid w:val="00842541"/>
    <w:rsid w:val="008451B8"/>
    <w:rsid w:val="00847575"/>
    <w:rsid w:val="00854744"/>
    <w:rsid w:val="0085595C"/>
    <w:rsid w:val="008574DD"/>
    <w:rsid w:val="008607AD"/>
    <w:rsid w:val="0086287D"/>
    <w:rsid w:val="00864A8C"/>
    <w:rsid w:val="00864DD3"/>
    <w:rsid w:val="00871084"/>
    <w:rsid w:val="00871655"/>
    <w:rsid w:val="00871B36"/>
    <w:rsid w:val="00880B64"/>
    <w:rsid w:val="00881837"/>
    <w:rsid w:val="008834E8"/>
    <w:rsid w:val="008844B8"/>
    <w:rsid w:val="00885376"/>
    <w:rsid w:val="0088676B"/>
    <w:rsid w:val="00887A0E"/>
    <w:rsid w:val="00891707"/>
    <w:rsid w:val="00893E99"/>
    <w:rsid w:val="00895BEC"/>
    <w:rsid w:val="008A1BA4"/>
    <w:rsid w:val="008A2E3C"/>
    <w:rsid w:val="008A5BAA"/>
    <w:rsid w:val="008B069D"/>
    <w:rsid w:val="008B1BB0"/>
    <w:rsid w:val="008B2A72"/>
    <w:rsid w:val="008B2E60"/>
    <w:rsid w:val="008B4010"/>
    <w:rsid w:val="008C05CE"/>
    <w:rsid w:val="008C088C"/>
    <w:rsid w:val="008C196E"/>
    <w:rsid w:val="008C201C"/>
    <w:rsid w:val="008C68D3"/>
    <w:rsid w:val="008D3DC0"/>
    <w:rsid w:val="008D4344"/>
    <w:rsid w:val="008E0D0A"/>
    <w:rsid w:val="008E2952"/>
    <w:rsid w:val="008E29DB"/>
    <w:rsid w:val="008E2CB0"/>
    <w:rsid w:val="008E3592"/>
    <w:rsid w:val="008E4E1B"/>
    <w:rsid w:val="008E5112"/>
    <w:rsid w:val="008E53CC"/>
    <w:rsid w:val="008E6968"/>
    <w:rsid w:val="008E707E"/>
    <w:rsid w:val="008E7302"/>
    <w:rsid w:val="008E74A2"/>
    <w:rsid w:val="008E74CF"/>
    <w:rsid w:val="008F0E51"/>
    <w:rsid w:val="008F125E"/>
    <w:rsid w:val="008F1A70"/>
    <w:rsid w:val="008F22E8"/>
    <w:rsid w:val="008F342C"/>
    <w:rsid w:val="008F3A05"/>
    <w:rsid w:val="008F406C"/>
    <w:rsid w:val="008F428A"/>
    <w:rsid w:val="008F7E65"/>
    <w:rsid w:val="0090110A"/>
    <w:rsid w:val="00902B4D"/>
    <w:rsid w:val="00903748"/>
    <w:rsid w:val="009039A8"/>
    <w:rsid w:val="00904211"/>
    <w:rsid w:val="00904DB7"/>
    <w:rsid w:val="00906A9D"/>
    <w:rsid w:val="00910AA6"/>
    <w:rsid w:val="009112C3"/>
    <w:rsid w:val="009117A3"/>
    <w:rsid w:val="00911B77"/>
    <w:rsid w:val="0091319B"/>
    <w:rsid w:val="009162C5"/>
    <w:rsid w:val="00920BC9"/>
    <w:rsid w:val="009216C9"/>
    <w:rsid w:val="00922162"/>
    <w:rsid w:val="009226CC"/>
    <w:rsid w:val="00922D82"/>
    <w:rsid w:val="009259F4"/>
    <w:rsid w:val="00925C6D"/>
    <w:rsid w:val="00930A91"/>
    <w:rsid w:val="009315E5"/>
    <w:rsid w:val="00932E02"/>
    <w:rsid w:val="009331BC"/>
    <w:rsid w:val="00933EB4"/>
    <w:rsid w:val="009359D4"/>
    <w:rsid w:val="00936319"/>
    <w:rsid w:val="009370DF"/>
    <w:rsid w:val="009378F0"/>
    <w:rsid w:val="009417C5"/>
    <w:rsid w:val="0094335C"/>
    <w:rsid w:val="00943CA0"/>
    <w:rsid w:val="00952C23"/>
    <w:rsid w:val="009570FC"/>
    <w:rsid w:val="0096061A"/>
    <w:rsid w:val="00960E35"/>
    <w:rsid w:val="009642E0"/>
    <w:rsid w:val="00964C4D"/>
    <w:rsid w:val="009650CB"/>
    <w:rsid w:val="00965BCB"/>
    <w:rsid w:val="00966A34"/>
    <w:rsid w:val="009711F4"/>
    <w:rsid w:val="009714B6"/>
    <w:rsid w:val="00971544"/>
    <w:rsid w:val="009717FE"/>
    <w:rsid w:val="00971B1E"/>
    <w:rsid w:val="00971B63"/>
    <w:rsid w:val="00972B2D"/>
    <w:rsid w:val="00974474"/>
    <w:rsid w:val="00974ED0"/>
    <w:rsid w:val="00975751"/>
    <w:rsid w:val="00980605"/>
    <w:rsid w:val="009846BE"/>
    <w:rsid w:val="009862DD"/>
    <w:rsid w:val="00986351"/>
    <w:rsid w:val="00986CEA"/>
    <w:rsid w:val="0098771D"/>
    <w:rsid w:val="009910FF"/>
    <w:rsid w:val="00991D66"/>
    <w:rsid w:val="00993866"/>
    <w:rsid w:val="00993925"/>
    <w:rsid w:val="009972CD"/>
    <w:rsid w:val="009A0227"/>
    <w:rsid w:val="009A43E3"/>
    <w:rsid w:val="009A4873"/>
    <w:rsid w:val="009A5C53"/>
    <w:rsid w:val="009A5F27"/>
    <w:rsid w:val="009A67F0"/>
    <w:rsid w:val="009A6BCC"/>
    <w:rsid w:val="009A7C53"/>
    <w:rsid w:val="009B034C"/>
    <w:rsid w:val="009B380B"/>
    <w:rsid w:val="009B3AAF"/>
    <w:rsid w:val="009B4400"/>
    <w:rsid w:val="009B47A3"/>
    <w:rsid w:val="009B5409"/>
    <w:rsid w:val="009B604C"/>
    <w:rsid w:val="009B63DD"/>
    <w:rsid w:val="009B7114"/>
    <w:rsid w:val="009B773B"/>
    <w:rsid w:val="009B7A16"/>
    <w:rsid w:val="009B7AA6"/>
    <w:rsid w:val="009C008C"/>
    <w:rsid w:val="009C0A7F"/>
    <w:rsid w:val="009C17EB"/>
    <w:rsid w:val="009C22E0"/>
    <w:rsid w:val="009C2DCE"/>
    <w:rsid w:val="009C45FD"/>
    <w:rsid w:val="009C7020"/>
    <w:rsid w:val="009C73A2"/>
    <w:rsid w:val="009D414E"/>
    <w:rsid w:val="009D65DE"/>
    <w:rsid w:val="009D6CA5"/>
    <w:rsid w:val="009D6CF9"/>
    <w:rsid w:val="009D7099"/>
    <w:rsid w:val="009E04B8"/>
    <w:rsid w:val="009E0B3C"/>
    <w:rsid w:val="009E1A83"/>
    <w:rsid w:val="009E4DCA"/>
    <w:rsid w:val="009E68A8"/>
    <w:rsid w:val="009F20D1"/>
    <w:rsid w:val="009F3CC3"/>
    <w:rsid w:val="00A00482"/>
    <w:rsid w:val="00A00970"/>
    <w:rsid w:val="00A00FEB"/>
    <w:rsid w:val="00A0240C"/>
    <w:rsid w:val="00A05CFD"/>
    <w:rsid w:val="00A07B25"/>
    <w:rsid w:val="00A10B85"/>
    <w:rsid w:val="00A11A8A"/>
    <w:rsid w:val="00A12BDF"/>
    <w:rsid w:val="00A20DCB"/>
    <w:rsid w:val="00A21786"/>
    <w:rsid w:val="00A21878"/>
    <w:rsid w:val="00A21B7C"/>
    <w:rsid w:val="00A223E6"/>
    <w:rsid w:val="00A2266B"/>
    <w:rsid w:val="00A24945"/>
    <w:rsid w:val="00A24E47"/>
    <w:rsid w:val="00A25823"/>
    <w:rsid w:val="00A30188"/>
    <w:rsid w:val="00A325D6"/>
    <w:rsid w:val="00A3632D"/>
    <w:rsid w:val="00A37500"/>
    <w:rsid w:val="00A420E3"/>
    <w:rsid w:val="00A447E5"/>
    <w:rsid w:val="00A51AA2"/>
    <w:rsid w:val="00A555FD"/>
    <w:rsid w:val="00A55A77"/>
    <w:rsid w:val="00A56542"/>
    <w:rsid w:val="00A569A7"/>
    <w:rsid w:val="00A61DDF"/>
    <w:rsid w:val="00A657B1"/>
    <w:rsid w:val="00A668A9"/>
    <w:rsid w:val="00A66EB1"/>
    <w:rsid w:val="00A71545"/>
    <w:rsid w:val="00A75125"/>
    <w:rsid w:val="00A76028"/>
    <w:rsid w:val="00A90220"/>
    <w:rsid w:val="00A96A07"/>
    <w:rsid w:val="00A976D5"/>
    <w:rsid w:val="00AA1766"/>
    <w:rsid w:val="00AA24C3"/>
    <w:rsid w:val="00AA2754"/>
    <w:rsid w:val="00AA2EF0"/>
    <w:rsid w:val="00AA3075"/>
    <w:rsid w:val="00AA62C5"/>
    <w:rsid w:val="00AA6813"/>
    <w:rsid w:val="00AB3F83"/>
    <w:rsid w:val="00AB7611"/>
    <w:rsid w:val="00AC1AF9"/>
    <w:rsid w:val="00AC2302"/>
    <w:rsid w:val="00AC3D9E"/>
    <w:rsid w:val="00AC3DA1"/>
    <w:rsid w:val="00AC404A"/>
    <w:rsid w:val="00AC44BA"/>
    <w:rsid w:val="00AC514A"/>
    <w:rsid w:val="00AC68EE"/>
    <w:rsid w:val="00AC74F9"/>
    <w:rsid w:val="00AD0303"/>
    <w:rsid w:val="00AD261A"/>
    <w:rsid w:val="00AD3BB5"/>
    <w:rsid w:val="00AE193B"/>
    <w:rsid w:val="00AE2FD2"/>
    <w:rsid w:val="00AE3230"/>
    <w:rsid w:val="00AE3D47"/>
    <w:rsid w:val="00AE4C9D"/>
    <w:rsid w:val="00AE6E80"/>
    <w:rsid w:val="00AE78AE"/>
    <w:rsid w:val="00AF0A10"/>
    <w:rsid w:val="00AF7355"/>
    <w:rsid w:val="00B01E83"/>
    <w:rsid w:val="00B032D6"/>
    <w:rsid w:val="00B043BB"/>
    <w:rsid w:val="00B061B6"/>
    <w:rsid w:val="00B0665E"/>
    <w:rsid w:val="00B06EFA"/>
    <w:rsid w:val="00B07ACB"/>
    <w:rsid w:val="00B11F73"/>
    <w:rsid w:val="00B13D08"/>
    <w:rsid w:val="00B13E88"/>
    <w:rsid w:val="00B15182"/>
    <w:rsid w:val="00B153D8"/>
    <w:rsid w:val="00B1595E"/>
    <w:rsid w:val="00B17D45"/>
    <w:rsid w:val="00B20A2D"/>
    <w:rsid w:val="00B267BE"/>
    <w:rsid w:val="00B27176"/>
    <w:rsid w:val="00B32CD5"/>
    <w:rsid w:val="00B35C44"/>
    <w:rsid w:val="00B40327"/>
    <w:rsid w:val="00B40A2E"/>
    <w:rsid w:val="00B40F7A"/>
    <w:rsid w:val="00B4263B"/>
    <w:rsid w:val="00B4487E"/>
    <w:rsid w:val="00B44B6C"/>
    <w:rsid w:val="00B450C6"/>
    <w:rsid w:val="00B47BE9"/>
    <w:rsid w:val="00B50B56"/>
    <w:rsid w:val="00B51283"/>
    <w:rsid w:val="00B516EC"/>
    <w:rsid w:val="00B527C4"/>
    <w:rsid w:val="00B53506"/>
    <w:rsid w:val="00B550D1"/>
    <w:rsid w:val="00B55E83"/>
    <w:rsid w:val="00B626E0"/>
    <w:rsid w:val="00B63FCF"/>
    <w:rsid w:val="00B66013"/>
    <w:rsid w:val="00B66373"/>
    <w:rsid w:val="00B703F7"/>
    <w:rsid w:val="00B70B74"/>
    <w:rsid w:val="00B73B00"/>
    <w:rsid w:val="00B74153"/>
    <w:rsid w:val="00B75C82"/>
    <w:rsid w:val="00B75CA3"/>
    <w:rsid w:val="00B8073E"/>
    <w:rsid w:val="00B81C7C"/>
    <w:rsid w:val="00B83D63"/>
    <w:rsid w:val="00B86B7A"/>
    <w:rsid w:val="00B873C9"/>
    <w:rsid w:val="00B93324"/>
    <w:rsid w:val="00B95C74"/>
    <w:rsid w:val="00B97C7D"/>
    <w:rsid w:val="00BA06EA"/>
    <w:rsid w:val="00BA28A8"/>
    <w:rsid w:val="00BA3E74"/>
    <w:rsid w:val="00BA4D45"/>
    <w:rsid w:val="00BA6ADE"/>
    <w:rsid w:val="00BA6BD9"/>
    <w:rsid w:val="00BB0301"/>
    <w:rsid w:val="00BB19E2"/>
    <w:rsid w:val="00BB5A62"/>
    <w:rsid w:val="00BB5E87"/>
    <w:rsid w:val="00BB69CB"/>
    <w:rsid w:val="00BB6B4B"/>
    <w:rsid w:val="00BC09A9"/>
    <w:rsid w:val="00BC1C41"/>
    <w:rsid w:val="00BC4402"/>
    <w:rsid w:val="00BC5B93"/>
    <w:rsid w:val="00BC6393"/>
    <w:rsid w:val="00BC66C0"/>
    <w:rsid w:val="00BC6EF1"/>
    <w:rsid w:val="00BD253A"/>
    <w:rsid w:val="00BD409A"/>
    <w:rsid w:val="00BD4D0A"/>
    <w:rsid w:val="00BD6382"/>
    <w:rsid w:val="00BD63D7"/>
    <w:rsid w:val="00BE3BB4"/>
    <w:rsid w:val="00BE3EA1"/>
    <w:rsid w:val="00BE5325"/>
    <w:rsid w:val="00BE5ABC"/>
    <w:rsid w:val="00BE5C5F"/>
    <w:rsid w:val="00BE66D7"/>
    <w:rsid w:val="00BE7BF2"/>
    <w:rsid w:val="00BF0C70"/>
    <w:rsid w:val="00BF24FB"/>
    <w:rsid w:val="00C014B4"/>
    <w:rsid w:val="00C0306D"/>
    <w:rsid w:val="00C0371F"/>
    <w:rsid w:val="00C04148"/>
    <w:rsid w:val="00C07BEF"/>
    <w:rsid w:val="00C119D6"/>
    <w:rsid w:val="00C12629"/>
    <w:rsid w:val="00C1273C"/>
    <w:rsid w:val="00C12DDD"/>
    <w:rsid w:val="00C132C4"/>
    <w:rsid w:val="00C132F1"/>
    <w:rsid w:val="00C15864"/>
    <w:rsid w:val="00C169FC"/>
    <w:rsid w:val="00C17D38"/>
    <w:rsid w:val="00C25418"/>
    <w:rsid w:val="00C26149"/>
    <w:rsid w:val="00C26A8B"/>
    <w:rsid w:val="00C26E2C"/>
    <w:rsid w:val="00C27166"/>
    <w:rsid w:val="00C2744B"/>
    <w:rsid w:val="00C31403"/>
    <w:rsid w:val="00C32550"/>
    <w:rsid w:val="00C339CD"/>
    <w:rsid w:val="00C40222"/>
    <w:rsid w:val="00C40BE2"/>
    <w:rsid w:val="00C413EA"/>
    <w:rsid w:val="00C42056"/>
    <w:rsid w:val="00C433F1"/>
    <w:rsid w:val="00C4625A"/>
    <w:rsid w:val="00C46CDE"/>
    <w:rsid w:val="00C50E87"/>
    <w:rsid w:val="00C52920"/>
    <w:rsid w:val="00C533A1"/>
    <w:rsid w:val="00C558A3"/>
    <w:rsid w:val="00C5628C"/>
    <w:rsid w:val="00C57002"/>
    <w:rsid w:val="00C64D0E"/>
    <w:rsid w:val="00C669DC"/>
    <w:rsid w:val="00C66CEF"/>
    <w:rsid w:val="00C70270"/>
    <w:rsid w:val="00C75C39"/>
    <w:rsid w:val="00C75E08"/>
    <w:rsid w:val="00C77F33"/>
    <w:rsid w:val="00C80238"/>
    <w:rsid w:val="00C823B6"/>
    <w:rsid w:val="00C83C51"/>
    <w:rsid w:val="00C850BB"/>
    <w:rsid w:val="00C9078E"/>
    <w:rsid w:val="00C90E8D"/>
    <w:rsid w:val="00C91704"/>
    <w:rsid w:val="00C930FB"/>
    <w:rsid w:val="00C93410"/>
    <w:rsid w:val="00C93FA3"/>
    <w:rsid w:val="00C95E19"/>
    <w:rsid w:val="00C97563"/>
    <w:rsid w:val="00CA3085"/>
    <w:rsid w:val="00CA43D9"/>
    <w:rsid w:val="00CB03DF"/>
    <w:rsid w:val="00CB4963"/>
    <w:rsid w:val="00CB5882"/>
    <w:rsid w:val="00CB5AD7"/>
    <w:rsid w:val="00CB5C0E"/>
    <w:rsid w:val="00CC09E2"/>
    <w:rsid w:val="00CC0C18"/>
    <w:rsid w:val="00CC2E51"/>
    <w:rsid w:val="00CC319C"/>
    <w:rsid w:val="00CC5823"/>
    <w:rsid w:val="00CC78AD"/>
    <w:rsid w:val="00CC7957"/>
    <w:rsid w:val="00CD06DB"/>
    <w:rsid w:val="00CD2AFB"/>
    <w:rsid w:val="00CD2D31"/>
    <w:rsid w:val="00CD30BC"/>
    <w:rsid w:val="00CD365F"/>
    <w:rsid w:val="00CE0DC3"/>
    <w:rsid w:val="00CE1571"/>
    <w:rsid w:val="00CE2C44"/>
    <w:rsid w:val="00CE2EA3"/>
    <w:rsid w:val="00CE338B"/>
    <w:rsid w:val="00CE37AB"/>
    <w:rsid w:val="00CE548B"/>
    <w:rsid w:val="00CE5F22"/>
    <w:rsid w:val="00CE5F78"/>
    <w:rsid w:val="00CE6B5F"/>
    <w:rsid w:val="00CE7D0C"/>
    <w:rsid w:val="00CF1648"/>
    <w:rsid w:val="00CF3152"/>
    <w:rsid w:val="00CF7D3D"/>
    <w:rsid w:val="00D006F8"/>
    <w:rsid w:val="00D01450"/>
    <w:rsid w:val="00D058B8"/>
    <w:rsid w:val="00D100D1"/>
    <w:rsid w:val="00D11581"/>
    <w:rsid w:val="00D11960"/>
    <w:rsid w:val="00D135D6"/>
    <w:rsid w:val="00D13C90"/>
    <w:rsid w:val="00D16733"/>
    <w:rsid w:val="00D16C42"/>
    <w:rsid w:val="00D209A8"/>
    <w:rsid w:val="00D223AF"/>
    <w:rsid w:val="00D23374"/>
    <w:rsid w:val="00D30BF7"/>
    <w:rsid w:val="00D31A16"/>
    <w:rsid w:val="00D334F6"/>
    <w:rsid w:val="00D33887"/>
    <w:rsid w:val="00D36348"/>
    <w:rsid w:val="00D40FB9"/>
    <w:rsid w:val="00D4397D"/>
    <w:rsid w:val="00D43997"/>
    <w:rsid w:val="00D44907"/>
    <w:rsid w:val="00D5007E"/>
    <w:rsid w:val="00D545FA"/>
    <w:rsid w:val="00D568CA"/>
    <w:rsid w:val="00D56B25"/>
    <w:rsid w:val="00D57525"/>
    <w:rsid w:val="00D62723"/>
    <w:rsid w:val="00D62D97"/>
    <w:rsid w:val="00D72965"/>
    <w:rsid w:val="00D72A83"/>
    <w:rsid w:val="00D73A59"/>
    <w:rsid w:val="00D741ED"/>
    <w:rsid w:val="00D745C8"/>
    <w:rsid w:val="00D75D63"/>
    <w:rsid w:val="00D76BCE"/>
    <w:rsid w:val="00D83BE4"/>
    <w:rsid w:val="00D8684D"/>
    <w:rsid w:val="00D86DD5"/>
    <w:rsid w:val="00D87F12"/>
    <w:rsid w:val="00D9167A"/>
    <w:rsid w:val="00D916B3"/>
    <w:rsid w:val="00D918DE"/>
    <w:rsid w:val="00D9298A"/>
    <w:rsid w:val="00D97D82"/>
    <w:rsid w:val="00DA01E4"/>
    <w:rsid w:val="00DA1BAE"/>
    <w:rsid w:val="00DA3DE7"/>
    <w:rsid w:val="00DA4A7D"/>
    <w:rsid w:val="00DA57E0"/>
    <w:rsid w:val="00DA57F3"/>
    <w:rsid w:val="00DA6C5B"/>
    <w:rsid w:val="00DC0359"/>
    <w:rsid w:val="00DC3381"/>
    <w:rsid w:val="00DC3AD9"/>
    <w:rsid w:val="00DC40CA"/>
    <w:rsid w:val="00DC4E2D"/>
    <w:rsid w:val="00DD042D"/>
    <w:rsid w:val="00DD0460"/>
    <w:rsid w:val="00DD29F2"/>
    <w:rsid w:val="00DD3D24"/>
    <w:rsid w:val="00DE10C4"/>
    <w:rsid w:val="00DE1348"/>
    <w:rsid w:val="00DE2244"/>
    <w:rsid w:val="00DE35C7"/>
    <w:rsid w:val="00DE435B"/>
    <w:rsid w:val="00DE60CD"/>
    <w:rsid w:val="00DF0280"/>
    <w:rsid w:val="00DF2139"/>
    <w:rsid w:val="00DF245A"/>
    <w:rsid w:val="00DF34A7"/>
    <w:rsid w:val="00DF4211"/>
    <w:rsid w:val="00DF46AE"/>
    <w:rsid w:val="00DF4B06"/>
    <w:rsid w:val="00DF7066"/>
    <w:rsid w:val="00E00450"/>
    <w:rsid w:val="00E035C8"/>
    <w:rsid w:val="00E05D8C"/>
    <w:rsid w:val="00E06054"/>
    <w:rsid w:val="00E06647"/>
    <w:rsid w:val="00E07DE1"/>
    <w:rsid w:val="00E12F52"/>
    <w:rsid w:val="00E13EA2"/>
    <w:rsid w:val="00E171C7"/>
    <w:rsid w:val="00E17567"/>
    <w:rsid w:val="00E208F4"/>
    <w:rsid w:val="00E22BF8"/>
    <w:rsid w:val="00E23F58"/>
    <w:rsid w:val="00E24EFF"/>
    <w:rsid w:val="00E265ED"/>
    <w:rsid w:val="00E279CB"/>
    <w:rsid w:val="00E31A1E"/>
    <w:rsid w:val="00E344B4"/>
    <w:rsid w:val="00E346C2"/>
    <w:rsid w:val="00E34FDE"/>
    <w:rsid w:val="00E3787D"/>
    <w:rsid w:val="00E37972"/>
    <w:rsid w:val="00E37BF8"/>
    <w:rsid w:val="00E421BC"/>
    <w:rsid w:val="00E42AF8"/>
    <w:rsid w:val="00E435D8"/>
    <w:rsid w:val="00E522D4"/>
    <w:rsid w:val="00E53600"/>
    <w:rsid w:val="00E536B9"/>
    <w:rsid w:val="00E54EAE"/>
    <w:rsid w:val="00E5615A"/>
    <w:rsid w:val="00E6126E"/>
    <w:rsid w:val="00E616B4"/>
    <w:rsid w:val="00E61D8B"/>
    <w:rsid w:val="00E62FFF"/>
    <w:rsid w:val="00E6306E"/>
    <w:rsid w:val="00E649D2"/>
    <w:rsid w:val="00E6657C"/>
    <w:rsid w:val="00E701E7"/>
    <w:rsid w:val="00E70932"/>
    <w:rsid w:val="00E70A04"/>
    <w:rsid w:val="00E72BB6"/>
    <w:rsid w:val="00E74321"/>
    <w:rsid w:val="00E744F9"/>
    <w:rsid w:val="00E77F53"/>
    <w:rsid w:val="00E8199C"/>
    <w:rsid w:val="00E843E2"/>
    <w:rsid w:val="00E84F3F"/>
    <w:rsid w:val="00E87657"/>
    <w:rsid w:val="00E87B4A"/>
    <w:rsid w:val="00E90439"/>
    <w:rsid w:val="00E91A5F"/>
    <w:rsid w:val="00E91B3F"/>
    <w:rsid w:val="00E923EC"/>
    <w:rsid w:val="00E9278F"/>
    <w:rsid w:val="00E92E89"/>
    <w:rsid w:val="00E950A6"/>
    <w:rsid w:val="00EA2316"/>
    <w:rsid w:val="00EA29B3"/>
    <w:rsid w:val="00EA4C0F"/>
    <w:rsid w:val="00EA5238"/>
    <w:rsid w:val="00EA5ECE"/>
    <w:rsid w:val="00EA6090"/>
    <w:rsid w:val="00EA60DC"/>
    <w:rsid w:val="00EA70CE"/>
    <w:rsid w:val="00EB04F5"/>
    <w:rsid w:val="00EB05B1"/>
    <w:rsid w:val="00EB0E24"/>
    <w:rsid w:val="00EB15F7"/>
    <w:rsid w:val="00EB251E"/>
    <w:rsid w:val="00EB2939"/>
    <w:rsid w:val="00EB54B7"/>
    <w:rsid w:val="00EB5E82"/>
    <w:rsid w:val="00EB752B"/>
    <w:rsid w:val="00EC1DFA"/>
    <w:rsid w:val="00ED03A2"/>
    <w:rsid w:val="00ED0DED"/>
    <w:rsid w:val="00ED3AB1"/>
    <w:rsid w:val="00ED3BEB"/>
    <w:rsid w:val="00ED454F"/>
    <w:rsid w:val="00ED5B9A"/>
    <w:rsid w:val="00ED71D0"/>
    <w:rsid w:val="00ED788E"/>
    <w:rsid w:val="00EE1E53"/>
    <w:rsid w:val="00EE346A"/>
    <w:rsid w:val="00EF3B5B"/>
    <w:rsid w:val="00EF4037"/>
    <w:rsid w:val="00EF5A3C"/>
    <w:rsid w:val="00EF5FC2"/>
    <w:rsid w:val="00EF6F4D"/>
    <w:rsid w:val="00F00039"/>
    <w:rsid w:val="00F0046E"/>
    <w:rsid w:val="00F03B3D"/>
    <w:rsid w:val="00F0451E"/>
    <w:rsid w:val="00F06298"/>
    <w:rsid w:val="00F07026"/>
    <w:rsid w:val="00F0723A"/>
    <w:rsid w:val="00F07FF6"/>
    <w:rsid w:val="00F11EDF"/>
    <w:rsid w:val="00F145A6"/>
    <w:rsid w:val="00F14FB1"/>
    <w:rsid w:val="00F219AF"/>
    <w:rsid w:val="00F232B0"/>
    <w:rsid w:val="00F24165"/>
    <w:rsid w:val="00F24EF3"/>
    <w:rsid w:val="00F2790F"/>
    <w:rsid w:val="00F31C2B"/>
    <w:rsid w:val="00F32410"/>
    <w:rsid w:val="00F3444B"/>
    <w:rsid w:val="00F34527"/>
    <w:rsid w:val="00F35FDA"/>
    <w:rsid w:val="00F37BB0"/>
    <w:rsid w:val="00F40B17"/>
    <w:rsid w:val="00F41A8D"/>
    <w:rsid w:val="00F4796F"/>
    <w:rsid w:val="00F50208"/>
    <w:rsid w:val="00F51839"/>
    <w:rsid w:val="00F523FA"/>
    <w:rsid w:val="00F53E58"/>
    <w:rsid w:val="00F543FA"/>
    <w:rsid w:val="00F558A6"/>
    <w:rsid w:val="00F55A81"/>
    <w:rsid w:val="00F562EC"/>
    <w:rsid w:val="00F566B3"/>
    <w:rsid w:val="00F624E2"/>
    <w:rsid w:val="00F62CF3"/>
    <w:rsid w:val="00F653DE"/>
    <w:rsid w:val="00F709B7"/>
    <w:rsid w:val="00F761BA"/>
    <w:rsid w:val="00F7624B"/>
    <w:rsid w:val="00F76CC6"/>
    <w:rsid w:val="00F76F48"/>
    <w:rsid w:val="00F80B65"/>
    <w:rsid w:val="00F8228B"/>
    <w:rsid w:val="00F8276A"/>
    <w:rsid w:val="00F8520B"/>
    <w:rsid w:val="00F86C66"/>
    <w:rsid w:val="00F87454"/>
    <w:rsid w:val="00F94080"/>
    <w:rsid w:val="00F95BE6"/>
    <w:rsid w:val="00F970E9"/>
    <w:rsid w:val="00F97BB6"/>
    <w:rsid w:val="00FA1EB3"/>
    <w:rsid w:val="00FA1ED6"/>
    <w:rsid w:val="00FA3754"/>
    <w:rsid w:val="00FA4CE0"/>
    <w:rsid w:val="00FA6B4C"/>
    <w:rsid w:val="00FA6C4B"/>
    <w:rsid w:val="00FA7FEC"/>
    <w:rsid w:val="00FB415C"/>
    <w:rsid w:val="00FB5A4D"/>
    <w:rsid w:val="00FB5BCA"/>
    <w:rsid w:val="00FB65DE"/>
    <w:rsid w:val="00FC2CCC"/>
    <w:rsid w:val="00FC4168"/>
    <w:rsid w:val="00FC6410"/>
    <w:rsid w:val="00FC650D"/>
    <w:rsid w:val="00FC7D93"/>
    <w:rsid w:val="00FD40AE"/>
    <w:rsid w:val="00FD4EF4"/>
    <w:rsid w:val="00FD5116"/>
    <w:rsid w:val="00FD5516"/>
    <w:rsid w:val="00FD67CC"/>
    <w:rsid w:val="00FD799A"/>
    <w:rsid w:val="00FE1C12"/>
    <w:rsid w:val="00FE3440"/>
    <w:rsid w:val="00FE4D87"/>
    <w:rsid w:val="00FE524E"/>
    <w:rsid w:val="00FF0B28"/>
    <w:rsid w:val="00FF278D"/>
    <w:rsid w:val="00FF5E0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1A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Block Text"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EA0"/>
    <w:pPr>
      <w:spacing w:after="200" w:line="276" w:lineRule="auto"/>
    </w:pPr>
    <w:rPr>
      <w:sz w:val="22"/>
      <w:szCs w:val="22"/>
      <w:lang w:eastAsia="en-US"/>
    </w:rPr>
  </w:style>
  <w:style w:type="paragraph" w:styleId="1">
    <w:name w:val="heading 1"/>
    <w:basedOn w:val="a"/>
    <w:link w:val="10"/>
    <w:uiPriority w:val="99"/>
    <w:qFormat/>
    <w:rsid w:val="0007244C"/>
    <w:pPr>
      <w:spacing w:before="100" w:beforeAutospacing="1" w:after="100" w:afterAutospacing="1" w:line="240" w:lineRule="auto"/>
      <w:outlineLvl w:val="0"/>
    </w:pPr>
    <w:rPr>
      <w:rFonts w:ascii="Times New Roman" w:hAnsi="Times New Roman"/>
      <w:b/>
      <w:bCs/>
      <w:kern w:val="36"/>
      <w:sz w:val="48"/>
      <w:szCs w:val="48"/>
      <w:lang w:val="x-none" w:eastAsia="uk-UA"/>
    </w:rPr>
  </w:style>
  <w:style w:type="paragraph" w:styleId="2">
    <w:name w:val="heading 2"/>
    <w:basedOn w:val="a"/>
    <w:next w:val="a"/>
    <w:link w:val="20"/>
    <w:uiPriority w:val="99"/>
    <w:qFormat/>
    <w:rsid w:val="0007244C"/>
    <w:pPr>
      <w:keepNext/>
      <w:keepLines/>
      <w:spacing w:before="200" w:after="0"/>
      <w:outlineLvl w:val="1"/>
    </w:pPr>
    <w:rPr>
      <w:rFonts w:ascii="Cambria" w:hAnsi="Cambria"/>
      <w:b/>
      <w:bCs/>
      <w:color w:val="4F81BD"/>
      <w:sz w:val="26"/>
      <w:szCs w:val="26"/>
      <w:lang w:val="x-none" w:eastAsia="x-none"/>
    </w:rPr>
  </w:style>
  <w:style w:type="paragraph" w:styleId="3">
    <w:name w:val="heading 3"/>
    <w:basedOn w:val="a"/>
    <w:next w:val="a"/>
    <w:link w:val="30"/>
    <w:uiPriority w:val="99"/>
    <w:qFormat/>
    <w:rsid w:val="0007244C"/>
    <w:pPr>
      <w:keepNext/>
      <w:keepLines/>
      <w:spacing w:before="200" w:after="0"/>
      <w:outlineLvl w:val="2"/>
    </w:pPr>
    <w:rPr>
      <w:rFonts w:ascii="Cambria" w:hAnsi="Cambria"/>
      <w:b/>
      <w:bCs/>
      <w:color w:val="4F81BD"/>
      <w:sz w:val="20"/>
      <w:szCs w:val="20"/>
      <w:lang w:val="x-none" w:eastAsia="x-none"/>
    </w:rPr>
  </w:style>
  <w:style w:type="paragraph" w:styleId="4">
    <w:name w:val="heading 4"/>
    <w:basedOn w:val="a"/>
    <w:next w:val="a"/>
    <w:link w:val="40"/>
    <w:uiPriority w:val="99"/>
    <w:qFormat/>
    <w:rsid w:val="000375DB"/>
    <w:pPr>
      <w:keepNext/>
      <w:spacing w:before="240" w:after="60" w:line="240" w:lineRule="auto"/>
      <w:outlineLvl w:val="3"/>
    </w:pPr>
    <w:rPr>
      <w:rFonts w:ascii="Times New Roman" w:hAnsi="Times New Roman"/>
      <w:b/>
      <w:bCs/>
      <w:sz w:val="28"/>
      <w:szCs w:val="28"/>
      <w:lang w:val="x-none" w:eastAsia="ru-RU"/>
    </w:rPr>
  </w:style>
  <w:style w:type="paragraph" w:styleId="6">
    <w:name w:val="heading 6"/>
    <w:basedOn w:val="a"/>
    <w:next w:val="a"/>
    <w:link w:val="60"/>
    <w:uiPriority w:val="99"/>
    <w:qFormat/>
    <w:rsid w:val="000375DB"/>
    <w:pPr>
      <w:spacing w:before="240" w:after="60" w:line="240" w:lineRule="auto"/>
      <w:outlineLvl w:val="5"/>
    </w:pPr>
    <w:rPr>
      <w:rFonts w:ascii="Times New Roman" w:hAnsi="Times New Roman"/>
      <w:b/>
      <w:bCs/>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7244C"/>
    <w:rPr>
      <w:rFonts w:ascii="Times New Roman" w:hAnsi="Times New Roman" w:cs="Times New Roman"/>
      <w:b/>
      <w:bCs/>
      <w:kern w:val="36"/>
      <w:sz w:val="48"/>
      <w:szCs w:val="48"/>
      <w:lang w:eastAsia="uk-UA"/>
    </w:rPr>
  </w:style>
  <w:style w:type="character" w:customStyle="1" w:styleId="20">
    <w:name w:val="Заголовок 2 Знак"/>
    <w:link w:val="2"/>
    <w:uiPriority w:val="99"/>
    <w:locked/>
    <w:rsid w:val="0007244C"/>
    <w:rPr>
      <w:rFonts w:ascii="Cambria" w:hAnsi="Cambria" w:cs="Times New Roman"/>
      <w:b/>
      <w:bCs/>
      <w:color w:val="4F81BD"/>
      <w:sz w:val="26"/>
      <w:szCs w:val="26"/>
    </w:rPr>
  </w:style>
  <w:style w:type="character" w:customStyle="1" w:styleId="30">
    <w:name w:val="Заголовок 3 Знак"/>
    <w:link w:val="3"/>
    <w:uiPriority w:val="99"/>
    <w:locked/>
    <w:rsid w:val="0007244C"/>
    <w:rPr>
      <w:rFonts w:ascii="Cambria" w:hAnsi="Cambria" w:cs="Times New Roman"/>
      <w:b/>
      <w:bCs/>
      <w:color w:val="4F81BD"/>
    </w:rPr>
  </w:style>
  <w:style w:type="character" w:customStyle="1" w:styleId="40">
    <w:name w:val="Заголовок 4 Знак"/>
    <w:link w:val="4"/>
    <w:uiPriority w:val="99"/>
    <w:locked/>
    <w:rsid w:val="000375DB"/>
    <w:rPr>
      <w:rFonts w:ascii="Times New Roman" w:hAnsi="Times New Roman" w:cs="Times New Roman"/>
      <w:b/>
      <w:bCs/>
      <w:sz w:val="28"/>
      <w:szCs w:val="28"/>
      <w:lang w:eastAsia="ru-RU"/>
    </w:rPr>
  </w:style>
  <w:style w:type="character" w:customStyle="1" w:styleId="60">
    <w:name w:val="Заголовок 6 Знак"/>
    <w:link w:val="6"/>
    <w:uiPriority w:val="99"/>
    <w:locked/>
    <w:rsid w:val="000375DB"/>
    <w:rPr>
      <w:rFonts w:ascii="Times New Roman" w:hAnsi="Times New Roman" w:cs="Times New Roman"/>
      <w:b/>
      <w:bCs/>
      <w:lang w:eastAsia="ru-RU"/>
    </w:rPr>
  </w:style>
  <w:style w:type="paragraph" w:styleId="a3">
    <w:name w:val="List Paragraph"/>
    <w:basedOn w:val="a"/>
    <w:link w:val="a4"/>
    <w:uiPriority w:val="34"/>
    <w:qFormat/>
    <w:rsid w:val="00454908"/>
    <w:pPr>
      <w:ind w:left="720"/>
      <w:contextualSpacing/>
    </w:pPr>
  </w:style>
  <w:style w:type="paragraph" w:customStyle="1" w:styleId="western">
    <w:name w:val="western"/>
    <w:basedOn w:val="a"/>
    <w:uiPriority w:val="99"/>
    <w:rsid w:val="0007244C"/>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apple-converted-space">
    <w:name w:val="apple-converted-space"/>
    <w:uiPriority w:val="99"/>
    <w:rsid w:val="0007244C"/>
    <w:rPr>
      <w:rFonts w:cs="Times New Roman"/>
    </w:rPr>
  </w:style>
  <w:style w:type="paragraph" w:styleId="a5">
    <w:name w:val="Normal (Web)"/>
    <w:basedOn w:val="a"/>
    <w:uiPriority w:val="99"/>
    <w:rsid w:val="0007244C"/>
    <w:pPr>
      <w:spacing w:before="100" w:beforeAutospacing="1" w:after="100" w:afterAutospacing="1" w:line="240" w:lineRule="auto"/>
    </w:pPr>
    <w:rPr>
      <w:rFonts w:ascii="Times New Roman" w:eastAsia="Times New Roman" w:hAnsi="Times New Roman"/>
      <w:sz w:val="24"/>
      <w:szCs w:val="24"/>
      <w:lang w:eastAsia="uk-UA"/>
    </w:rPr>
  </w:style>
  <w:style w:type="character" w:styleId="a6">
    <w:name w:val="Hyperlink"/>
    <w:uiPriority w:val="99"/>
    <w:rsid w:val="00C119D6"/>
    <w:rPr>
      <w:rFonts w:cs="Times New Roman"/>
      <w:color w:val="0000FF"/>
      <w:u w:val="single"/>
    </w:rPr>
  </w:style>
  <w:style w:type="character" w:styleId="a7">
    <w:name w:val="Strong"/>
    <w:uiPriority w:val="22"/>
    <w:qFormat/>
    <w:rsid w:val="008E7302"/>
    <w:rPr>
      <w:rFonts w:cs="Times New Roman"/>
      <w:b/>
      <w:bCs/>
    </w:rPr>
  </w:style>
  <w:style w:type="paragraph" w:styleId="a8">
    <w:name w:val="Body Text"/>
    <w:basedOn w:val="a"/>
    <w:link w:val="a9"/>
    <w:uiPriority w:val="99"/>
    <w:rsid w:val="000375DB"/>
    <w:pPr>
      <w:spacing w:after="0" w:line="240" w:lineRule="auto"/>
      <w:jc w:val="both"/>
    </w:pPr>
    <w:rPr>
      <w:rFonts w:ascii="Times New Roman" w:hAnsi="Times New Roman"/>
      <w:sz w:val="24"/>
      <w:szCs w:val="24"/>
      <w:lang w:val="x-none" w:eastAsia="ru-RU"/>
    </w:rPr>
  </w:style>
  <w:style w:type="character" w:customStyle="1" w:styleId="a9">
    <w:name w:val="Основной текст Знак"/>
    <w:link w:val="a8"/>
    <w:uiPriority w:val="99"/>
    <w:locked/>
    <w:rsid w:val="000375DB"/>
    <w:rPr>
      <w:rFonts w:ascii="Times New Roman" w:hAnsi="Times New Roman" w:cs="Times New Roman"/>
      <w:sz w:val="24"/>
      <w:szCs w:val="24"/>
      <w:lang w:eastAsia="ru-RU"/>
    </w:rPr>
  </w:style>
  <w:style w:type="paragraph" w:styleId="31">
    <w:name w:val="Body Text 3"/>
    <w:basedOn w:val="a"/>
    <w:link w:val="32"/>
    <w:uiPriority w:val="99"/>
    <w:rsid w:val="000375DB"/>
    <w:pPr>
      <w:spacing w:after="120" w:line="240" w:lineRule="auto"/>
    </w:pPr>
    <w:rPr>
      <w:rFonts w:ascii="Times New Roman" w:hAnsi="Times New Roman"/>
      <w:sz w:val="16"/>
      <w:szCs w:val="16"/>
      <w:lang w:val="x-none" w:eastAsia="ru-RU"/>
    </w:rPr>
  </w:style>
  <w:style w:type="character" w:customStyle="1" w:styleId="32">
    <w:name w:val="Основной текст 3 Знак"/>
    <w:link w:val="31"/>
    <w:uiPriority w:val="99"/>
    <w:locked/>
    <w:rsid w:val="000375DB"/>
    <w:rPr>
      <w:rFonts w:ascii="Times New Roman" w:hAnsi="Times New Roman" w:cs="Times New Roman"/>
      <w:sz w:val="16"/>
      <w:szCs w:val="16"/>
      <w:lang w:eastAsia="ru-RU"/>
    </w:rPr>
  </w:style>
  <w:style w:type="paragraph" w:customStyle="1" w:styleId="33">
    <w:name w:val="Диплом3"/>
    <w:basedOn w:val="3"/>
    <w:uiPriority w:val="99"/>
    <w:rsid w:val="000375DB"/>
    <w:pPr>
      <w:keepLines w:val="0"/>
      <w:overflowPunct w:val="0"/>
      <w:autoSpaceDE w:val="0"/>
      <w:autoSpaceDN w:val="0"/>
      <w:adjustRightInd w:val="0"/>
      <w:spacing w:before="0" w:line="240" w:lineRule="atLeast"/>
      <w:ind w:firstLine="170"/>
      <w:jc w:val="center"/>
      <w:textAlignment w:val="baseline"/>
    </w:pPr>
    <w:rPr>
      <w:rFonts w:ascii="Times New Roman" w:hAnsi="Times New Roman"/>
      <w:b w:val="0"/>
      <w:i/>
      <w:color w:val="auto"/>
      <w:sz w:val="24"/>
      <w:szCs w:val="24"/>
      <w:lang w:eastAsia="ru-RU"/>
    </w:rPr>
  </w:style>
  <w:style w:type="paragraph" w:styleId="aa">
    <w:name w:val="Body Text Indent"/>
    <w:basedOn w:val="a"/>
    <w:link w:val="ab"/>
    <w:uiPriority w:val="99"/>
    <w:semiHidden/>
    <w:rsid w:val="00B93324"/>
    <w:pPr>
      <w:spacing w:after="120"/>
      <w:ind w:left="283"/>
    </w:pPr>
    <w:rPr>
      <w:sz w:val="20"/>
      <w:szCs w:val="20"/>
      <w:lang w:val="x-none" w:eastAsia="x-none"/>
    </w:rPr>
  </w:style>
  <w:style w:type="character" w:customStyle="1" w:styleId="ab">
    <w:name w:val="Основной текст с отступом Знак"/>
    <w:link w:val="aa"/>
    <w:uiPriority w:val="99"/>
    <w:semiHidden/>
    <w:locked/>
    <w:rsid w:val="00B93324"/>
    <w:rPr>
      <w:rFonts w:cs="Times New Roman"/>
    </w:rPr>
  </w:style>
  <w:style w:type="paragraph" w:styleId="21">
    <w:name w:val="Body Text Indent 2"/>
    <w:basedOn w:val="a"/>
    <w:link w:val="22"/>
    <w:uiPriority w:val="99"/>
    <w:semiHidden/>
    <w:rsid w:val="00B93324"/>
    <w:pPr>
      <w:spacing w:after="120" w:line="480" w:lineRule="auto"/>
      <w:ind w:left="283"/>
    </w:pPr>
    <w:rPr>
      <w:sz w:val="20"/>
      <w:szCs w:val="20"/>
      <w:lang w:val="x-none" w:eastAsia="x-none"/>
    </w:rPr>
  </w:style>
  <w:style w:type="character" w:customStyle="1" w:styleId="22">
    <w:name w:val="Основной текст с отступом 2 Знак"/>
    <w:link w:val="21"/>
    <w:uiPriority w:val="99"/>
    <w:semiHidden/>
    <w:locked/>
    <w:rsid w:val="00B93324"/>
    <w:rPr>
      <w:rFonts w:cs="Times New Roman"/>
    </w:rPr>
  </w:style>
  <w:style w:type="paragraph" w:styleId="34">
    <w:name w:val="Body Text Indent 3"/>
    <w:basedOn w:val="a"/>
    <w:link w:val="35"/>
    <w:uiPriority w:val="99"/>
    <w:semiHidden/>
    <w:rsid w:val="0014557F"/>
    <w:pPr>
      <w:spacing w:after="120"/>
      <w:ind w:left="283"/>
    </w:pPr>
    <w:rPr>
      <w:sz w:val="16"/>
      <w:szCs w:val="16"/>
      <w:lang w:val="x-none" w:eastAsia="x-none"/>
    </w:rPr>
  </w:style>
  <w:style w:type="character" w:customStyle="1" w:styleId="35">
    <w:name w:val="Основной текст с отступом 3 Знак"/>
    <w:link w:val="34"/>
    <w:uiPriority w:val="99"/>
    <w:semiHidden/>
    <w:locked/>
    <w:rsid w:val="0014557F"/>
    <w:rPr>
      <w:rFonts w:cs="Times New Roman"/>
      <w:sz w:val="16"/>
      <w:szCs w:val="16"/>
    </w:rPr>
  </w:style>
  <w:style w:type="paragraph" w:styleId="ac">
    <w:name w:val="header"/>
    <w:basedOn w:val="a"/>
    <w:link w:val="ad"/>
    <w:rsid w:val="00C90E8D"/>
    <w:pPr>
      <w:tabs>
        <w:tab w:val="center" w:pos="4153"/>
        <w:tab w:val="right" w:pos="8306"/>
      </w:tabs>
      <w:overflowPunct w:val="0"/>
      <w:autoSpaceDE w:val="0"/>
      <w:autoSpaceDN w:val="0"/>
      <w:adjustRightInd w:val="0"/>
      <w:spacing w:after="0" w:line="240" w:lineRule="auto"/>
      <w:textAlignment w:val="baseline"/>
    </w:pPr>
    <w:rPr>
      <w:rFonts w:ascii="Times New Roman" w:hAnsi="Times New Roman"/>
      <w:sz w:val="20"/>
      <w:szCs w:val="20"/>
      <w:lang w:val="en-US" w:eastAsia="ru-RU"/>
    </w:rPr>
  </w:style>
  <w:style w:type="character" w:customStyle="1" w:styleId="ad">
    <w:name w:val="Верхний колонтитул Знак"/>
    <w:link w:val="ac"/>
    <w:uiPriority w:val="99"/>
    <w:locked/>
    <w:rsid w:val="00C90E8D"/>
    <w:rPr>
      <w:rFonts w:ascii="Times New Roman" w:hAnsi="Times New Roman" w:cs="Times New Roman"/>
      <w:sz w:val="20"/>
      <w:szCs w:val="20"/>
      <w:lang w:val="en-US" w:eastAsia="ru-RU"/>
    </w:rPr>
  </w:style>
  <w:style w:type="paragraph" w:styleId="ae">
    <w:name w:val="Block Text"/>
    <w:basedOn w:val="a"/>
    <w:uiPriority w:val="99"/>
    <w:rsid w:val="00C90E8D"/>
    <w:pPr>
      <w:widowControl w:val="0"/>
      <w:shd w:val="clear" w:color="auto" w:fill="FFFFFF"/>
      <w:autoSpaceDE w:val="0"/>
      <w:autoSpaceDN w:val="0"/>
      <w:adjustRightInd w:val="0"/>
      <w:spacing w:before="2" w:after="0" w:line="329" w:lineRule="exact"/>
      <w:ind w:left="46" w:right="118" w:firstLine="353"/>
      <w:jc w:val="both"/>
    </w:pPr>
    <w:rPr>
      <w:rFonts w:ascii="Arial" w:eastAsia="Times New Roman" w:hAnsi="Arial"/>
      <w:color w:val="000000"/>
      <w:spacing w:val="-1"/>
      <w:sz w:val="24"/>
      <w:szCs w:val="20"/>
      <w:lang w:val="ru-RU" w:eastAsia="ru-RU"/>
    </w:rPr>
  </w:style>
  <w:style w:type="table" w:styleId="af">
    <w:name w:val="Table Grid"/>
    <w:basedOn w:val="a1"/>
    <w:uiPriority w:val="39"/>
    <w:rsid w:val="00472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rsid w:val="00FF278D"/>
    <w:pPr>
      <w:spacing w:after="0" w:line="240" w:lineRule="auto"/>
    </w:pPr>
    <w:rPr>
      <w:rFonts w:ascii="Tahoma" w:hAnsi="Tahoma"/>
      <w:sz w:val="16"/>
      <w:szCs w:val="16"/>
      <w:lang w:val="x-none" w:eastAsia="x-none"/>
    </w:rPr>
  </w:style>
  <w:style w:type="character" w:customStyle="1" w:styleId="af1">
    <w:name w:val="Текст выноски Знак"/>
    <w:link w:val="af0"/>
    <w:uiPriority w:val="99"/>
    <w:semiHidden/>
    <w:locked/>
    <w:rsid w:val="00FF278D"/>
    <w:rPr>
      <w:rFonts w:ascii="Tahoma" w:hAnsi="Tahoma" w:cs="Tahoma"/>
      <w:sz w:val="16"/>
      <w:szCs w:val="16"/>
    </w:rPr>
  </w:style>
  <w:style w:type="paragraph" w:styleId="af2">
    <w:name w:val="footnote text"/>
    <w:basedOn w:val="a"/>
    <w:link w:val="af3"/>
    <w:rsid w:val="00AA2EF0"/>
    <w:pPr>
      <w:spacing w:after="0" w:line="240" w:lineRule="auto"/>
    </w:pPr>
    <w:rPr>
      <w:sz w:val="20"/>
      <w:szCs w:val="20"/>
      <w:lang w:val="x-none" w:eastAsia="x-none"/>
    </w:rPr>
  </w:style>
  <w:style w:type="character" w:customStyle="1" w:styleId="af3">
    <w:name w:val="Текст сноски Знак"/>
    <w:link w:val="af2"/>
    <w:locked/>
    <w:rsid w:val="00AA2EF0"/>
    <w:rPr>
      <w:rFonts w:cs="Times New Roman"/>
      <w:sz w:val="20"/>
      <w:szCs w:val="20"/>
    </w:rPr>
  </w:style>
  <w:style w:type="character" w:styleId="af4">
    <w:name w:val="footnote reference"/>
    <w:uiPriority w:val="99"/>
    <w:semiHidden/>
    <w:rsid w:val="00AA2EF0"/>
    <w:rPr>
      <w:rFonts w:cs="Times New Roman"/>
      <w:vertAlign w:val="superscript"/>
    </w:rPr>
  </w:style>
  <w:style w:type="paragraph" w:styleId="af5">
    <w:name w:val="footer"/>
    <w:basedOn w:val="a"/>
    <w:link w:val="af6"/>
    <w:uiPriority w:val="99"/>
    <w:semiHidden/>
    <w:rsid w:val="00A976D5"/>
    <w:pPr>
      <w:tabs>
        <w:tab w:val="center" w:pos="4677"/>
        <w:tab w:val="right" w:pos="9355"/>
      </w:tabs>
      <w:spacing w:after="0" w:line="240" w:lineRule="auto"/>
    </w:pPr>
    <w:rPr>
      <w:sz w:val="20"/>
      <w:szCs w:val="20"/>
      <w:lang w:val="x-none" w:eastAsia="x-none"/>
    </w:rPr>
  </w:style>
  <w:style w:type="character" w:customStyle="1" w:styleId="af6">
    <w:name w:val="Нижний колонтитул Знак"/>
    <w:link w:val="af5"/>
    <w:uiPriority w:val="99"/>
    <w:semiHidden/>
    <w:locked/>
    <w:rsid w:val="00A976D5"/>
    <w:rPr>
      <w:rFonts w:cs="Times New Roman"/>
    </w:rPr>
  </w:style>
  <w:style w:type="character" w:customStyle="1" w:styleId="36">
    <w:name w:val="Основний текст (3)_"/>
    <w:link w:val="37"/>
    <w:uiPriority w:val="99"/>
    <w:locked/>
    <w:rsid w:val="00F761BA"/>
    <w:rPr>
      <w:rFonts w:cs="Times New Roman"/>
      <w:spacing w:val="-10"/>
      <w:sz w:val="25"/>
      <w:szCs w:val="25"/>
      <w:shd w:val="clear" w:color="auto" w:fill="FFFFFF"/>
    </w:rPr>
  </w:style>
  <w:style w:type="paragraph" w:customStyle="1" w:styleId="37">
    <w:name w:val="Основний текст (3)"/>
    <w:basedOn w:val="a"/>
    <w:link w:val="36"/>
    <w:uiPriority w:val="99"/>
    <w:rsid w:val="00F761BA"/>
    <w:pPr>
      <w:shd w:val="clear" w:color="auto" w:fill="FFFFFF"/>
      <w:spacing w:after="0" w:line="274" w:lineRule="exact"/>
      <w:ind w:hanging="460"/>
      <w:jc w:val="both"/>
    </w:pPr>
    <w:rPr>
      <w:spacing w:val="-10"/>
      <w:sz w:val="25"/>
      <w:szCs w:val="25"/>
      <w:lang w:val="x-none" w:eastAsia="x-none"/>
    </w:rPr>
  </w:style>
  <w:style w:type="character" w:customStyle="1" w:styleId="FontStyle22">
    <w:name w:val="Font Style22"/>
    <w:uiPriority w:val="99"/>
    <w:rsid w:val="00FB5BCA"/>
    <w:rPr>
      <w:rFonts w:ascii="Times New Roman" w:hAnsi="Times New Roman" w:cs="Times New Roman"/>
      <w:i/>
      <w:iCs/>
      <w:sz w:val="18"/>
      <w:szCs w:val="18"/>
    </w:rPr>
  </w:style>
  <w:style w:type="paragraph" w:customStyle="1" w:styleId="Default">
    <w:name w:val="Default"/>
    <w:uiPriority w:val="99"/>
    <w:rsid w:val="00986351"/>
    <w:pPr>
      <w:autoSpaceDE w:val="0"/>
      <w:autoSpaceDN w:val="0"/>
      <w:adjustRightInd w:val="0"/>
    </w:pPr>
    <w:rPr>
      <w:rFonts w:ascii="Times New Roman" w:hAnsi="Times New Roman"/>
      <w:color w:val="000000"/>
      <w:sz w:val="24"/>
      <w:szCs w:val="24"/>
      <w:lang w:val="ru-RU" w:eastAsia="en-US"/>
    </w:rPr>
  </w:style>
  <w:style w:type="paragraph" w:customStyle="1" w:styleId="Iauiue">
    <w:name w:val="Iau.iue"/>
    <w:basedOn w:val="Default"/>
    <w:next w:val="Default"/>
    <w:uiPriority w:val="99"/>
    <w:rsid w:val="00986351"/>
    <w:rPr>
      <w:color w:val="auto"/>
    </w:rPr>
  </w:style>
  <w:style w:type="paragraph" w:styleId="HTML">
    <w:name w:val="HTML Preformatted"/>
    <w:basedOn w:val="a"/>
    <w:link w:val="HTML0"/>
    <w:uiPriority w:val="99"/>
    <w:rsid w:val="00A24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rPr>
  </w:style>
  <w:style w:type="character" w:customStyle="1" w:styleId="HTML0">
    <w:name w:val="Стандартный HTML Знак"/>
    <w:link w:val="HTML"/>
    <w:uiPriority w:val="99"/>
    <w:locked/>
    <w:rsid w:val="002B25C6"/>
    <w:rPr>
      <w:rFonts w:ascii="Courier New" w:hAnsi="Courier New" w:cs="Courier New"/>
      <w:sz w:val="20"/>
      <w:szCs w:val="20"/>
      <w:lang w:eastAsia="en-US"/>
    </w:rPr>
  </w:style>
  <w:style w:type="paragraph" w:styleId="23">
    <w:name w:val="Body Text 2"/>
    <w:basedOn w:val="a"/>
    <w:link w:val="24"/>
    <w:uiPriority w:val="99"/>
    <w:rsid w:val="0059043B"/>
    <w:pPr>
      <w:spacing w:after="120" w:line="480" w:lineRule="auto"/>
    </w:pPr>
    <w:rPr>
      <w:sz w:val="20"/>
      <w:szCs w:val="20"/>
      <w:lang w:val="x-none"/>
    </w:rPr>
  </w:style>
  <w:style w:type="character" w:customStyle="1" w:styleId="24">
    <w:name w:val="Основной текст 2 Знак"/>
    <w:link w:val="23"/>
    <w:uiPriority w:val="99"/>
    <w:locked/>
    <w:rsid w:val="0059043B"/>
    <w:rPr>
      <w:rFonts w:cs="Times New Roman"/>
      <w:lang w:eastAsia="en-US"/>
    </w:rPr>
  </w:style>
  <w:style w:type="character" w:customStyle="1" w:styleId="mw-headline">
    <w:name w:val="mw-headline"/>
    <w:uiPriority w:val="99"/>
    <w:rsid w:val="00023FDA"/>
    <w:rPr>
      <w:rFonts w:cs="Times New Roman"/>
    </w:rPr>
  </w:style>
  <w:style w:type="character" w:customStyle="1" w:styleId="mw-editsection">
    <w:name w:val="mw-editsection"/>
    <w:uiPriority w:val="99"/>
    <w:rsid w:val="00023FDA"/>
    <w:rPr>
      <w:rFonts w:cs="Times New Roman"/>
    </w:rPr>
  </w:style>
  <w:style w:type="character" w:customStyle="1" w:styleId="mw-editsection-bracket">
    <w:name w:val="mw-editsection-bracket"/>
    <w:uiPriority w:val="99"/>
    <w:rsid w:val="00023FDA"/>
    <w:rPr>
      <w:rFonts w:cs="Times New Roman"/>
    </w:rPr>
  </w:style>
  <w:style w:type="character" w:customStyle="1" w:styleId="mw-editsection-divider">
    <w:name w:val="mw-editsection-divider"/>
    <w:uiPriority w:val="99"/>
    <w:rsid w:val="00023FDA"/>
    <w:rPr>
      <w:rFonts w:cs="Times New Roman"/>
    </w:rPr>
  </w:style>
  <w:style w:type="character" w:customStyle="1" w:styleId="af7">
    <w:name w:val="Інше_"/>
    <w:link w:val="af8"/>
    <w:uiPriority w:val="99"/>
    <w:locked/>
    <w:rsid w:val="000F146B"/>
    <w:rPr>
      <w:rFonts w:ascii="Times New Roman" w:hAnsi="Times New Roman" w:cs="Times New Roman"/>
      <w:shd w:val="clear" w:color="auto" w:fill="FFFFFF"/>
    </w:rPr>
  </w:style>
  <w:style w:type="paragraph" w:customStyle="1" w:styleId="af8">
    <w:name w:val="Інше"/>
    <w:basedOn w:val="a"/>
    <w:link w:val="af7"/>
    <w:uiPriority w:val="99"/>
    <w:rsid w:val="000F146B"/>
    <w:pPr>
      <w:widowControl w:val="0"/>
      <w:shd w:val="clear" w:color="auto" w:fill="FFFFFF"/>
      <w:spacing w:after="0" w:line="240" w:lineRule="auto"/>
      <w:jc w:val="center"/>
    </w:pPr>
    <w:rPr>
      <w:rFonts w:ascii="Times New Roman" w:hAnsi="Times New Roman"/>
      <w:sz w:val="20"/>
      <w:szCs w:val="20"/>
      <w:lang w:val="x-none" w:eastAsia="x-none"/>
    </w:rPr>
  </w:style>
  <w:style w:type="character" w:customStyle="1" w:styleId="af9">
    <w:name w:val="Підпис до таблиці_"/>
    <w:link w:val="afa"/>
    <w:uiPriority w:val="99"/>
    <w:locked/>
    <w:rsid w:val="000F146B"/>
    <w:rPr>
      <w:rFonts w:ascii="Times New Roman" w:hAnsi="Times New Roman" w:cs="Times New Roman"/>
      <w:shd w:val="clear" w:color="auto" w:fill="FFFFFF"/>
    </w:rPr>
  </w:style>
  <w:style w:type="paragraph" w:customStyle="1" w:styleId="afa">
    <w:name w:val="Підпис до таблиці"/>
    <w:basedOn w:val="a"/>
    <w:link w:val="af9"/>
    <w:uiPriority w:val="99"/>
    <w:rsid w:val="000F146B"/>
    <w:pPr>
      <w:widowControl w:val="0"/>
      <w:shd w:val="clear" w:color="auto" w:fill="FFFFFF"/>
      <w:spacing w:after="0" w:line="240" w:lineRule="auto"/>
      <w:ind w:firstLine="340"/>
    </w:pPr>
    <w:rPr>
      <w:rFonts w:ascii="Times New Roman" w:hAnsi="Times New Roman"/>
      <w:sz w:val="20"/>
      <w:szCs w:val="20"/>
      <w:lang w:val="x-none" w:eastAsia="x-none"/>
    </w:rPr>
  </w:style>
  <w:style w:type="character" w:customStyle="1" w:styleId="afb">
    <w:name w:val="Основний текст_"/>
    <w:link w:val="11"/>
    <w:uiPriority w:val="99"/>
    <w:locked/>
    <w:rsid w:val="000F146B"/>
    <w:rPr>
      <w:rFonts w:ascii="Times New Roman" w:hAnsi="Times New Roman" w:cs="Times New Roman"/>
      <w:shd w:val="clear" w:color="auto" w:fill="FFFFFF"/>
    </w:rPr>
  </w:style>
  <w:style w:type="paragraph" w:customStyle="1" w:styleId="11">
    <w:name w:val="Основний текст1"/>
    <w:basedOn w:val="a"/>
    <w:link w:val="afb"/>
    <w:uiPriority w:val="99"/>
    <w:rsid w:val="000F146B"/>
    <w:pPr>
      <w:widowControl w:val="0"/>
      <w:shd w:val="clear" w:color="auto" w:fill="FFFFFF"/>
      <w:spacing w:after="0" w:line="240" w:lineRule="auto"/>
      <w:ind w:firstLine="340"/>
    </w:pPr>
    <w:rPr>
      <w:rFonts w:ascii="Times New Roman" w:hAnsi="Times New Roman"/>
      <w:sz w:val="20"/>
      <w:szCs w:val="20"/>
      <w:lang w:val="x-none" w:eastAsia="x-none"/>
    </w:rPr>
  </w:style>
  <w:style w:type="character" w:customStyle="1" w:styleId="12">
    <w:name w:val="Заголовок №1_"/>
    <w:link w:val="13"/>
    <w:uiPriority w:val="99"/>
    <w:locked/>
    <w:rsid w:val="000F146B"/>
    <w:rPr>
      <w:rFonts w:ascii="Times New Roman" w:hAnsi="Times New Roman" w:cs="Times New Roman"/>
      <w:b/>
      <w:bCs/>
      <w:shd w:val="clear" w:color="auto" w:fill="FFFFFF"/>
    </w:rPr>
  </w:style>
  <w:style w:type="paragraph" w:customStyle="1" w:styleId="13">
    <w:name w:val="Заголовок №1"/>
    <w:basedOn w:val="a"/>
    <w:link w:val="12"/>
    <w:uiPriority w:val="99"/>
    <w:rsid w:val="000F146B"/>
    <w:pPr>
      <w:widowControl w:val="0"/>
      <w:shd w:val="clear" w:color="auto" w:fill="FFFFFF"/>
      <w:spacing w:after="240" w:line="240" w:lineRule="auto"/>
      <w:jc w:val="center"/>
      <w:outlineLvl w:val="0"/>
    </w:pPr>
    <w:rPr>
      <w:rFonts w:ascii="Times New Roman" w:hAnsi="Times New Roman"/>
      <w:b/>
      <w:bCs/>
      <w:sz w:val="20"/>
      <w:szCs w:val="20"/>
      <w:lang w:val="x-none" w:eastAsia="x-none"/>
    </w:rPr>
  </w:style>
  <w:style w:type="paragraph" w:customStyle="1" w:styleId="poster">
    <w:name w:val="poster"/>
    <w:basedOn w:val="a"/>
    <w:uiPriority w:val="99"/>
    <w:rsid w:val="00C850BB"/>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14">
    <w:name w:val="Стиль 14 пт"/>
    <w:rsid w:val="00C850BB"/>
    <w:rPr>
      <w:sz w:val="28"/>
    </w:rPr>
  </w:style>
  <w:style w:type="paragraph" w:customStyle="1" w:styleId="38">
    <w:name w:val="Основний текст3"/>
    <w:basedOn w:val="a"/>
    <w:uiPriority w:val="99"/>
    <w:rsid w:val="00C850BB"/>
    <w:pPr>
      <w:shd w:val="clear" w:color="auto" w:fill="FFFFFF"/>
      <w:spacing w:after="420" w:line="240" w:lineRule="atLeast"/>
      <w:jc w:val="both"/>
    </w:pPr>
    <w:rPr>
      <w:rFonts w:ascii="Times New Roman" w:eastAsia="Times New Roman" w:hAnsi="Times New Roman"/>
      <w:sz w:val="28"/>
      <w:szCs w:val="28"/>
    </w:rPr>
  </w:style>
  <w:style w:type="character" w:customStyle="1" w:styleId="afc">
    <w:name w:val="Основний текст + Курсив"/>
    <w:aliases w:val="Інтервал 0 pt"/>
    <w:uiPriority w:val="99"/>
    <w:rsid w:val="00C850BB"/>
    <w:rPr>
      <w:rFonts w:ascii="Times New Roman" w:hAnsi="Times New Roman"/>
      <w:i/>
      <w:spacing w:val="-10"/>
      <w:sz w:val="28"/>
      <w:shd w:val="clear" w:color="auto" w:fill="FFFFFF"/>
    </w:rPr>
  </w:style>
  <w:style w:type="character" w:customStyle="1" w:styleId="ts-comment-commentedtext">
    <w:name w:val="ts-comment-commentedtext"/>
    <w:uiPriority w:val="99"/>
    <w:rsid w:val="00C850BB"/>
  </w:style>
  <w:style w:type="character" w:styleId="afd">
    <w:name w:val="Emphasis"/>
    <w:uiPriority w:val="20"/>
    <w:qFormat/>
    <w:locked/>
    <w:rsid w:val="00C850BB"/>
    <w:rPr>
      <w:rFonts w:cs="Times New Roman"/>
      <w:i/>
    </w:rPr>
  </w:style>
  <w:style w:type="paragraph" w:customStyle="1" w:styleId="rvps17">
    <w:name w:val="rvps17"/>
    <w:basedOn w:val="a"/>
    <w:uiPriority w:val="99"/>
    <w:rsid w:val="00C850BB"/>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64">
    <w:name w:val="rvts64"/>
    <w:uiPriority w:val="99"/>
    <w:rsid w:val="00C850BB"/>
    <w:rPr>
      <w:rFonts w:cs="Times New Roman"/>
    </w:rPr>
  </w:style>
  <w:style w:type="paragraph" w:customStyle="1" w:styleId="rvps7">
    <w:name w:val="rvps7"/>
    <w:basedOn w:val="a"/>
    <w:uiPriority w:val="99"/>
    <w:rsid w:val="00C850BB"/>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44">
    <w:name w:val="rvts44"/>
    <w:uiPriority w:val="99"/>
    <w:rsid w:val="00C850BB"/>
    <w:rPr>
      <w:rFonts w:cs="Times New Roman"/>
    </w:rPr>
  </w:style>
  <w:style w:type="paragraph" w:customStyle="1" w:styleId="rvps18">
    <w:name w:val="rvps18"/>
    <w:basedOn w:val="a"/>
    <w:uiPriority w:val="99"/>
    <w:rsid w:val="00C850BB"/>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25">
    <w:name w:val="Основний текст (2)_"/>
    <w:link w:val="26"/>
    <w:uiPriority w:val="99"/>
    <w:locked/>
    <w:rsid w:val="00C850BB"/>
    <w:rPr>
      <w:rFonts w:ascii="Times New Roman" w:hAnsi="Times New Roman"/>
      <w:sz w:val="25"/>
      <w:shd w:val="clear" w:color="auto" w:fill="FFFFFF"/>
    </w:rPr>
  </w:style>
  <w:style w:type="paragraph" w:customStyle="1" w:styleId="26">
    <w:name w:val="Основний текст (2)"/>
    <w:basedOn w:val="a"/>
    <w:link w:val="25"/>
    <w:uiPriority w:val="99"/>
    <w:rsid w:val="00C850BB"/>
    <w:pPr>
      <w:shd w:val="clear" w:color="auto" w:fill="FFFFFF"/>
      <w:spacing w:after="60" w:line="240" w:lineRule="atLeast"/>
    </w:pPr>
    <w:rPr>
      <w:rFonts w:ascii="Times New Roman" w:hAnsi="Times New Roman"/>
      <w:sz w:val="25"/>
      <w:szCs w:val="20"/>
      <w:lang w:val="x-none" w:eastAsia="x-none"/>
    </w:rPr>
  </w:style>
  <w:style w:type="character" w:customStyle="1" w:styleId="5">
    <w:name w:val="Основний текст (5)_"/>
    <w:link w:val="50"/>
    <w:uiPriority w:val="99"/>
    <w:locked/>
    <w:rsid w:val="00C850BB"/>
    <w:rPr>
      <w:rFonts w:ascii="Times New Roman" w:hAnsi="Times New Roman"/>
      <w:sz w:val="28"/>
      <w:shd w:val="clear" w:color="auto" w:fill="FFFFFF"/>
    </w:rPr>
  </w:style>
  <w:style w:type="paragraph" w:customStyle="1" w:styleId="50">
    <w:name w:val="Основний текст (5)"/>
    <w:basedOn w:val="a"/>
    <w:link w:val="5"/>
    <w:uiPriority w:val="99"/>
    <w:rsid w:val="00C850BB"/>
    <w:pPr>
      <w:shd w:val="clear" w:color="auto" w:fill="FFFFFF"/>
      <w:spacing w:after="0" w:line="240" w:lineRule="atLeast"/>
    </w:pPr>
    <w:rPr>
      <w:rFonts w:ascii="Times New Roman" w:hAnsi="Times New Roman"/>
      <w:sz w:val="28"/>
      <w:szCs w:val="20"/>
      <w:lang w:val="x-none" w:eastAsia="x-none"/>
    </w:rPr>
  </w:style>
  <w:style w:type="character" w:customStyle="1" w:styleId="214pt">
    <w:name w:val="Основний текст (2) + 14 pt"/>
    <w:aliases w:val="Не напівжирний,Не курсив"/>
    <w:uiPriority w:val="99"/>
    <w:rsid w:val="00C850BB"/>
    <w:rPr>
      <w:rFonts w:ascii="Times New Roman" w:hAnsi="Times New Roman"/>
      <w:b/>
      <w:i/>
      <w:spacing w:val="0"/>
      <w:sz w:val="28"/>
    </w:rPr>
  </w:style>
  <w:style w:type="character" w:customStyle="1" w:styleId="214pt1">
    <w:name w:val="Основний текст (2) + 14 pt1"/>
    <w:aliases w:val="Не напівжирний1,Не курсив1"/>
    <w:uiPriority w:val="99"/>
    <w:rsid w:val="00C850BB"/>
    <w:rPr>
      <w:rFonts w:ascii="Times New Roman" w:hAnsi="Times New Roman"/>
      <w:b/>
      <w:i/>
      <w:spacing w:val="0"/>
      <w:sz w:val="28"/>
    </w:rPr>
  </w:style>
  <w:style w:type="character" w:customStyle="1" w:styleId="51">
    <w:name w:val="Основний текст (5) + Не напівжирний"/>
    <w:uiPriority w:val="99"/>
    <w:rsid w:val="00C850BB"/>
    <w:rPr>
      <w:rFonts w:ascii="Times New Roman" w:hAnsi="Times New Roman"/>
      <w:b/>
      <w:spacing w:val="0"/>
      <w:sz w:val="28"/>
    </w:rPr>
  </w:style>
  <w:style w:type="character" w:customStyle="1" w:styleId="51pt">
    <w:name w:val="Основний текст (5) + Інтервал 1 pt"/>
    <w:uiPriority w:val="99"/>
    <w:rsid w:val="00C850BB"/>
    <w:rPr>
      <w:rFonts w:ascii="Times New Roman" w:hAnsi="Times New Roman"/>
      <w:spacing w:val="20"/>
      <w:sz w:val="28"/>
    </w:rPr>
  </w:style>
  <w:style w:type="character" w:customStyle="1" w:styleId="41">
    <w:name w:val="Основний текст (4)_"/>
    <w:link w:val="42"/>
    <w:uiPriority w:val="99"/>
    <w:locked/>
    <w:rsid w:val="00C850BB"/>
    <w:rPr>
      <w:rFonts w:ascii="Times New Roman" w:hAnsi="Times New Roman"/>
      <w:sz w:val="21"/>
      <w:shd w:val="clear" w:color="auto" w:fill="FFFFFF"/>
    </w:rPr>
  </w:style>
  <w:style w:type="paragraph" w:customStyle="1" w:styleId="42">
    <w:name w:val="Основний текст (4)"/>
    <w:basedOn w:val="a"/>
    <w:link w:val="41"/>
    <w:uiPriority w:val="99"/>
    <w:rsid w:val="00C850BB"/>
    <w:pPr>
      <w:shd w:val="clear" w:color="auto" w:fill="FFFFFF"/>
      <w:spacing w:before="240" w:after="0" w:line="240" w:lineRule="atLeast"/>
    </w:pPr>
    <w:rPr>
      <w:rFonts w:ascii="Times New Roman" w:hAnsi="Times New Roman"/>
      <w:sz w:val="21"/>
      <w:szCs w:val="20"/>
      <w:lang w:val="x-none" w:eastAsia="x-none"/>
    </w:rPr>
  </w:style>
  <w:style w:type="character" w:customStyle="1" w:styleId="afe">
    <w:name w:val="Підпис до зображення_"/>
    <w:link w:val="aff"/>
    <w:uiPriority w:val="99"/>
    <w:locked/>
    <w:rsid w:val="00C850BB"/>
    <w:rPr>
      <w:rFonts w:ascii="Times New Roman" w:hAnsi="Times New Roman"/>
      <w:sz w:val="28"/>
      <w:shd w:val="clear" w:color="auto" w:fill="FFFFFF"/>
    </w:rPr>
  </w:style>
  <w:style w:type="paragraph" w:customStyle="1" w:styleId="aff">
    <w:name w:val="Підпис до зображення"/>
    <w:basedOn w:val="a"/>
    <w:link w:val="afe"/>
    <w:uiPriority w:val="99"/>
    <w:rsid w:val="00C850BB"/>
    <w:pPr>
      <w:shd w:val="clear" w:color="auto" w:fill="FFFFFF"/>
      <w:spacing w:after="0" w:line="240" w:lineRule="atLeast"/>
    </w:pPr>
    <w:rPr>
      <w:rFonts w:ascii="Times New Roman" w:hAnsi="Times New Roman"/>
      <w:sz w:val="28"/>
      <w:szCs w:val="20"/>
      <w:lang w:val="x-none" w:eastAsia="x-none"/>
    </w:rPr>
  </w:style>
  <w:style w:type="character" w:customStyle="1" w:styleId="aff0">
    <w:name w:val="Колонтитул_"/>
    <w:link w:val="aff1"/>
    <w:uiPriority w:val="99"/>
    <w:locked/>
    <w:rsid w:val="00C850BB"/>
    <w:rPr>
      <w:rFonts w:ascii="Times New Roman" w:hAnsi="Times New Roman"/>
      <w:shd w:val="clear" w:color="auto" w:fill="FFFFFF"/>
    </w:rPr>
  </w:style>
  <w:style w:type="paragraph" w:customStyle="1" w:styleId="aff1">
    <w:name w:val="Колонтитул"/>
    <w:basedOn w:val="a"/>
    <w:link w:val="aff0"/>
    <w:uiPriority w:val="99"/>
    <w:rsid w:val="00C850BB"/>
    <w:pPr>
      <w:shd w:val="clear" w:color="auto" w:fill="FFFFFF"/>
      <w:spacing w:after="0" w:line="240" w:lineRule="auto"/>
    </w:pPr>
    <w:rPr>
      <w:rFonts w:ascii="Times New Roman" w:hAnsi="Times New Roman"/>
      <w:sz w:val="20"/>
      <w:szCs w:val="20"/>
      <w:lang w:val="x-none" w:eastAsia="x-none"/>
    </w:rPr>
  </w:style>
  <w:style w:type="character" w:customStyle="1" w:styleId="14pt">
    <w:name w:val="Колонтитул + 14 pt"/>
    <w:uiPriority w:val="99"/>
    <w:rsid w:val="00C850BB"/>
    <w:rPr>
      <w:rFonts w:ascii="Times New Roman" w:hAnsi="Times New Roman"/>
      <w:spacing w:val="0"/>
      <w:sz w:val="28"/>
    </w:rPr>
  </w:style>
  <w:style w:type="character" w:customStyle="1" w:styleId="aff2">
    <w:name w:val="Основний текст + Напівжирний"/>
    <w:aliases w:val="Курсив"/>
    <w:uiPriority w:val="99"/>
    <w:rsid w:val="00C42056"/>
    <w:rPr>
      <w:rFonts w:ascii="Times New Roman" w:hAnsi="Times New Roman" w:cs="Times New Roman"/>
      <w:b/>
      <w:bCs/>
      <w:i/>
      <w:iCs/>
      <w:spacing w:val="0"/>
      <w:sz w:val="28"/>
      <w:szCs w:val="28"/>
      <w:u w:val="none"/>
      <w:effect w:val="none"/>
      <w:shd w:val="clear" w:color="auto" w:fill="FFFFFF"/>
    </w:rPr>
  </w:style>
  <w:style w:type="paragraph" w:customStyle="1" w:styleId="aff3">
    <w:name w:val="a"/>
    <w:basedOn w:val="a"/>
    <w:uiPriority w:val="99"/>
    <w:rsid w:val="00E616B4"/>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210">
    <w:name w:val="Основной текст 21"/>
    <w:basedOn w:val="a"/>
    <w:rsid w:val="001A736A"/>
    <w:pPr>
      <w:spacing w:after="0" w:line="240" w:lineRule="auto"/>
      <w:ind w:firstLine="851"/>
      <w:jc w:val="both"/>
    </w:pPr>
    <w:rPr>
      <w:rFonts w:ascii="Times New Roman" w:eastAsia="Times New Roman" w:hAnsi="Times New Roman"/>
      <w:sz w:val="28"/>
      <w:szCs w:val="20"/>
      <w:lang w:eastAsia="ru-RU"/>
    </w:rPr>
  </w:style>
  <w:style w:type="paragraph" w:customStyle="1" w:styleId="rvps13">
    <w:name w:val="rvps13"/>
    <w:basedOn w:val="a"/>
    <w:rsid w:val="009370DF"/>
    <w:pPr>
      <w:spacing w:after="0" w:line="240" w:lineRule="auto"/>
      <w:ind w:firstLine="570"/>
      <w:jc w:val="both"/>
    </w:pPr>
    <w:rPr>
      <w:rFonts w:ascii="Times New Roman" w:eastAsia="Times New Roman" w:hAnsi="Times New Roman"/>
      <w:sz w:val="24"/>
      <w:szCs w:val="24"/>
      <w:lang w:val="ru-RU" w:eastAsia="ru-RU"/>
    </w:rPr>
  </w:style>
  <w:style w:type="character" w:customStyle="1" w:styleId="rvts9">
    <w:name w:val="rvts9"/>
    <w:rsid w:val="009370DF"/>
    <w:rPr>
      <w:rFonts w:ascii="Times New Roman" w:hAnsi="Times New Roman" w:cs="Times New Roman" w:hint="default"/>
      <w:sz w:val="24"/>
      <w:szCs w:val="24"/>
    </w:rPr>
  </w:style>
  <w:style w:type="paragraph" w:customStyle="1" w:styleId="220">
    <w:name w:val="Основной текст 22"/>
    <w:basedOn w:val="a"/>
    <w:rsid w:val="00177CEE"/>
    <w:pPr>
      <w:spacing w:after="0" w:line="240" w:lineRule="auto"/>
      <w:ind w:firstLine="851"/>
      <w:jc w:val="both"/>
    </w:pPr>
    <w:rPr>
      <w:rFonts w:ascii="Times New Roman" w:eastAsia="Times New Roman" w:hAnsi="Times New Roman"/>
      <w:sz w:val="28"/>
      <w:szCs w:val="20"/>
      <w:lang w:eastAsia="ru-RU"/>
    </w:rPr>
  </w:style>
  <w:style w:type="character" w:styleId="aff4">
    <w:name w:val="FollowedHyperlink"/>
    <w:basedOn w:val="a0"/>
    <w:uiPriority w:val="99"/>
    <w:semiHidden/>
    <w:unhideWhenUsed/>
    <w:rsid w:val="0050448F"/>
    <w:rPr>
      <w:color w:val="800080" w:themeColor="followedHyperlink"/>
      <w:u w:val="single"/>
    </w:rPr>
  </w:style>
  <w:style w:type="character" w:customStyle="1" w:styleId="a4">
    <w:name w:val="Абзац списка Знак"/>
    <w:basedOn w:val="a0"/>
    <w:link w:val="a3"/>
    <w:uiPriority w:val="34"/>
    <w:rsid w:val="009359D4"/>
    <w:rPr>
      <w:sz w:val="22"/>
      <w:szCs w:val="22"/>
      <w:lang w:eastAsia="en-US"/>
    </w:rPr>
  </w:style>
  <w:style w:type="paragraph" w:customStyle="1" w:styleId="15">
    <w:name w:val="Звичайний1"/>
    <w:rsid w:val="009E68A8"/>
    <w:rPr>
      <w:rFonts w:ascii="Times New Roman" w:eastAsia="Times New Roman" w:hAnsi="Times New Roman"/>
      <w:sz w:val="22"/>
      <w:lang w:val="ru-RU" w:eastAsia="ru-RU"/>
    </w:rPr>
  </w:style>
  <w:style w:type="paragraph" w:customStyle="1" w:styleId="H3">
    <w:name w:val="H3"/>
    <w:basedOn w:val="a"/>
    <w:next w:val="a"/>
    <w:rsid w:val="00645219"/>
    <w:pPr>
      <w:keepNext/>
      <w:spacing w:before="100" w:after="100" w:line="240" w:lineRule="auto"/>
      <w:outlineLvl w:val="3"/>
    </w:pPr>
    <w:rPr>
      <w:rFonts w:ascii="Times New Roman" w:eastAsia="Times New Roman" w:hAnsi="Times New Roman"/>
      <w:b/>
      <w:snapToGrid w:val="0"/>
      <w:sz w:val="28"/>
      <w:szCs w:val="20"/>
      <w:lang w:val="ru-RU" w:eastAsia="ru-RU"/>
    </w:rPr>
  </w:style>
  <w:style w:type="paragraph" w:customStyle="1" w:styleId="font7">
    <w:name w:val="font_7"/>
    <w:basedOn w:val="a"/>
    <w:rsid w:val="00D23374"/>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wixui-rich-texttext">
    <w:name w:val="wixui-rich-text__text"/>
    <w:basedOn w:val="a0"/>
    <w:rsid w:val="00D23374"/>
  </w:style>
  <w:style w:type="character" w:customStyle="1" w:styleId="rvts15">
    <w:name w:val="rvts15"/>
    <w:basedOn w:val="a0"/>
    <w:rsid w:val="0001293D"/>
  </w:style>
  <w:style w:type="paragraph" w:customStyle="1" w:styleId="rvps12">
    <w:name w:val="rvps12"/>
    <w:basedOn w:val="a"/>
    <w:rsid w:val="0001293D"/>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90">
    <w:name w:val="rvts90"/>
    <w:basedOn w:val="a0"/>
    <w:rsid w:val="0001293D"/>
  </w:style>
  <w:style w:type="character" w:customStyle="1" w:styleId="rvts37">
    <w:name w:val="rvts37"/>
    <w:basedOn w:val="a0"/>
    <w:rsid w:val="0001293D"/>
  </w:style>
  <w:style w:type="character" w:customStyle="1" w:styleId="rvts82">
    <w:name w:val="rvts82"/>
    <w:basedOn w:val="a0"/>
    <w:rsid w:val="0001293D"/>
  </w:style>
  <w:style w:type="paragraph" w:customStyle="1" w:styleId="rvps14">
    <w:name w:val="rvps14"/>
    <w:basedOn w:val="a"/>
    <w:rsid w:val="0001293D"/>
    <w:pPr>
      <w:spacing w:before="100" w:beforeAutospacing="1" w:after="100" w:afterAutospacing="1" w:line="240" w:lineRule="auto"/>
    </w:pPr>
    <w:rPr>
      <w:rFonts w:ascii="Times New Roman" w:eastAsia="Times New Roman" w:hAnsi="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Block Text"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EA0"/>
    <w:pPr>
      <w:spacing w:after="200" w:line="276" w:lineRule="auto"/>
    </w:pPr>
    <w:rPr>
      <w:sz w:val="22"/>
      <w:szCs w:val="22"/>
      <w:lang w:eastAsia="en-US"/>
    </w:rPr>
  </w:style>
  <w:style w:type="paragraph" w:styleId="1">
    <w:name w:val="heading 1"/>
    <w:basedOn w:val="a"/>
    <w:link w:val="10"/>
    <w:uiPriority w:val="99"/>
    <w:qFormat/>
    <w:rsid w:val="0007244C"/>
    <w:pPr>
      <w:spacing w:before="100" w:beforeAutospacing="1" w:after="100" w:afterAutospacing="1" w:line="240" w:lineRule="auto"/>
      <w:outlineLvl w:val="0"/>
    </w:pPr>
    <w:rPr>
      <w:rFonts w:ascii="Times New Roman" w:hAnsi="Times New Roman"/>
      <w:b/>
      <w:bCs/>
      <w:kern w:val="36"/>
      <w:sz w:val="48"/>
      <w:szCs w:val="48"/>
      <w:lang w:val="x-none" w:eastAsia="uk-UA"/>
    </w:rPr>
  </w:style>
  <w:style w:type="paragraph" w:styleId="2">
    <w:name w:val="heading 2"/>
    <w:basedOn w:val="a"/>
    <w:next w:val="a"/>
    <w:link w:val="20"/>
    <w:uiPriority w:val="99"/>
    <w:qFormat/>
    <w:rsid w:val="0007244C"/>
    <w:pPr>
      <w:keepNext/>
      <w:keepLines/>
      <w:spacing w:before="200" w:after="0"/>
      <w:outlineLvl w:val="1"/>
    </w:pPr>
    <w:rPr>
      <w:rFonts w:ascii="Cambria" w:hAnsi="Cambria"/>
      <w:b/>
      <w:bCs/>
      <w:color w:val="4F81BD"/>
      <w:sz w:val="26"/>
      <w:szCs w:val="26"/>
      <w:lang w:val="x-none" w:eastAsia="x-none"/>
    </w:rPr>
  </w:style>
  <w:style w:type="paragraph" w:styleId="3">
    <w:name w:val="heading 3"/>
    <w:basedOn w:val="a"/>
    <w:next w:val="a"/>
    <w:link w:val="30"/>
    <w:uiPriority w:val="99"/>
    <w:qFormat/>
    <w:rsid w:val="0007244C"/>
    <w:pPr>
      <w:keepNext/>
      <w:keepLines/>
      <w:spacing w:before="200" w:after="0"/>
      <w:outlineLvl w:val="2"/>
    </w:pPr>
    <w:rPr>
      <w:rFonts w:ascii="Cambria" w:hAnsi="Cambria"/>
      <w:b/>
      <w:bCs/>
      <w:color w:val="4F81BD"/>
      <w:sz w:val="20"/>
      <w:szCs w:val="20"/>
      <w:lang w:val="x-none" w:eastAsia="x-none"/>
    </w:rPr>
  </w:style>
  <w:style w:type="paragraph" w:styleId="4">
    <w:name w:val="heading 4"/>
    <w:basedOn w:val="a"/>
    <w:next w:val="a"/>
    <w:link w:val="40"/>
    <w:uiPriority w:val="99"/>
    <w:qFormat/>
    <w:rsid w:val="000375DB"/>
    <w:pPr>
      <w:keepNext/>
      <w:spacing w:before="240" w:after="60" w:line="240" w:lineRule="auto"/>
      <w:outlineLvl w:val="3"/>
    </w:pPr>
    <w:rPr>
      <w:rFonts w:ascii="Times New Roman" w:hAnsi="Times New Roman"/>
      <w:b/>
      <w:bCs/>
      <w:sz w:val="28"/>
      <w:szCs w:val="28"/>
      <w:lang w:val="x-none" w:eastAsia="ru-RU"/>
    </w:rPr>
  </w:style>
  <w:style w:type="paragraph" w:styleId="6">
    <w:name w:val="heading 6"/>
    <w:basedOn w:val="a"/>
    <w:next w:val="a"/>
    <w:link w:val="60"/>
    <w:uiPriority w:val="99"/>
    <w:qFormat/>
    <w:rsid w:val="000375DB"/>
    <w:pPr>
      <w:spacing w:before="240" w:after="60" w:line="240" w:lineRule="auto"/>
      <w:outlineLvl w:val="5"/>
    </w:pPr>
    <w:rPr>
      <w:rFonts w:ascii="Times New Roman" w:hAnsi="Times New Roman"/>
      <w:b/>
      <w:bCs/>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7244C"/>
    <w:rPr>
      <w:rFonts w:ascii="Times New Roman" w:hAnsi="Times New Roman" w:cs="Times New Roman"/>
      <w:b/>
      <w:bCs/>
      <w:kern w:val="36"/>
      <w:sz w:val="48"/>
      <w:szCs w:val="48"/>
      <w:lang w:eastAsia="uk-UA"/>
    </w:rPr>
  </w:style>
  <w:style w:type="character" w:customStyle="1" w:styleId="20">
    <w:name w:val="Заголовок 2 Знак"/>
    <w:link w:val="2"/>
    <w:uiPriority w:val="99"/>
    <w:locked/>
    <w:rsid w:val="0007244C"/>
    <w:rPr>
      <w:rFonts w:ascii="Cambria" w:hAnsi="Cambria" w:cs="Times New Roman"/>
      <w:b/>
      <w:bCs/>
      <w:color w:val="4F81BD"/>
      <w:sz w:val="26"/>
      <w:szCs w:val="26"/>
    </w:rPr>
  </w:style>
  <w:style w:type="character" w:customStyle="1" w:styleId="30">
    <w:name w:val="Заголовок 3 Знак"/>
    <w:link w:val="3"/>
    <w:uiPriority w:val="99"/>
    <w:locked/>
    <w:rsid w:val="0007244C"/>
    <w:rPr>
      <w:rFonts w:ascii="Cambria" w:hAnsi="Cambria" w:cs="Times New Roman"/>
      <w:b/>
      <w:bCs/>
      <w:color w:val="4F81BD"/>
    </w:rPr>
  </w:style>
  <w:style w:type="character" w:customStyle="1" w:styleId="40">
    <w:name w:val="Заголовок 4 Знак"/>
    <w:link w:val="4"/>
    <w:uiPriority w:val="99"/>
    <w:locked/>
    <w:rsid w:val="000375DB"/>
    <w:rPr>
      <w:rFonts w:ascii="Times New Roman" w:hAnsi="Times New Roman" w:cs="Times New Roman"/>
      <w:b/>
      <w:bCs/>
      <w:sz w:val="28"/>
      <w:szCs w:val="28"/>
      <w:lang w:eastAsia="ru-RU"/>
    </w:rPr>
  </w:style>
  <w:style w:type="character" w:customStyle="1" w:styleId="60">
    <w:name w:val="Заголовок 6 Знак"/>
    <w:link w:val="6"/>
    <w:uiPriority w:val="99"/>
    <w:locked/>
    <w:rsid w:val="000375DB"/>
    <w:rPr>
      <w:rFonts w:ascii="Times New Roman" w:hAnsi="Times New Roman" w:cs="Times New Roman"/>
      <w:b/>
      <w:bCs/>
      <w:lang w:eastAsia="ru-RU"/>
    </w:rPr>
  </w:style>
  <w:style w:type="paragraph" w:styleId="a3">
    <w:name w:val="List Paragraph"/>
    <w:basedOn w:val="a"/>
    <w:link w:val="a4"/>
    <w:uiPriority w:val="34"/>
    <w:qFormat/>
    <w:rsid w:val="00454908"/>
    <w:pPr>
      <w:ind w:left="720"/>
      <w:contextualSpacing/>
    </w:pPr>
  </w:style>
  <w:style w:type="paragraph" w:customStyle="1" w:styleId="western">
    <w:name w:val="western"/>
    <w:basedOn w:val="a"/>
    <w:uiPriority w:val="99"/>
    <w:rsid w:val="0007244C"/>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apple-converted-space">
    <w:name w:val="apple-converted-space"/>
    <w:uiPriority w:val="99"/>
    <w:rsid w:val="0007244C"/>
    <w:rPr>
      <w:rFonts w:cs="Times New Roman"/>
    </w:rPr>
  </w:style>
  <w:style w:type="paragraph" w:styleId="a5">
    <w:name w:val="Normal (Web)"/>
    <w:basedOn w:val="a"/>
    <w:uiPriority w:val="99"/>
    <w:rsid w:val="0007244C"/>
    <w:pPr>
      <w:spacing w:before="100" w:beforeAutospacing="1" w:after="100" w:afterAutospacing="1" w:line="240" w:lineRule="auto"/>
    </w:pPr>
    <w:rPr>
      <w:rFonts w:ascii="Times New Roman" w:eastAsia="Times New Roman" w:hAnsi="Times New Roman"/>
      <w:sz w:val="24"/>
      <w:szCs w:val="24"/>
      <w:lang w:eastAsia="uk-UA"/>
    </w:rPr>
  </w:style>
  <w:style w:type="character" w:styleId="a6">
    <w:name w:val="Hyperlink"/>
    <w:uiPriority w:val="99"/>
    <w:rsid w:val="00C119D6"/>
    <w:rPr>
      <w:rFonts w:cs="Times New Roman"/>
      <w:color w:val="0000FF"/>
      <w:u w:val="single"/>
    </w:rPr>
  </w:style>
  <w:style w:type="character" w:styleId="a7">
    <w:name w:val="Strong"/>
    <w:uiPriority w:val="22"/>
    <w:qFormat/>
    <w:rsid w:val="008E7302"/>
    <w:rPr>
      <w:rFonts w:cs="Times New Roman"/>
      <w:b/>
      <w:bCs/>
    </w:rPr>
  </w:style>
  <w:style w:type="paragraph" w:styleId="a8">
    <w:name w:val="Body Text"/>
    <w:basedOn w:val="a"/>
    <w:link w:val="a9"/>
    <w:uiPriority w:val="99"/>
    <w:rsid w:val="000375DB"/>
    <w:pPr>
      <w:spacing w:after="0" w:line="240" w:lineRule="auto"/>
      <w:jc w:val="both"/>
    </w:pPr>
    <w:rPr>
      <w:rFonts w:ascii="Times New Roman" w:hAnsi="Times New Roman"/>
      <w:sz w:val="24"/>
      <w:szCs w:val="24"/>
      <w:lang w:val="x-none" w:eastAsia="ru-RU"/>
    </w:rPr>
  </w:style>
  <w:style w:type="character" w:customStyle="1" w:styleId="a9">
    <w:name w:val="Основной текст Знак"/>
    <w:link w:val="a8"/>
    <w:uiPriority w:val="99"/>
    <w:locked/>
    <w:rsid w:val="000375DB"/>
    <w:rPr>
      <w:rFonts w:ascii="Times New Roman" w:hAnsi="Times New Roman" w:cs="Times New Roman"/>
      <w:sz w:val="24"/>
      <w:szCs w:val="24"/>
      <w:lang w:eastAsia="ru-RU"/>
    </w:rPr>
  </w:style>
  <w:style w:type="paragraph" w:styleId="31">
    <w:name w:val="Body Text 3"/>
    <w:basedOn w:val="a"/>
    <w:link w:val="32"/>
    <w:uiPriority w:val="99"/>
    <w:rsid w:val="000375DB"/>
    <w:pPr>
      <w:spacing w:after="120" w:line="240" w:lineRule="auto"/>
    </w:pPr>
    <w:rPr>
      <w:rFonts w:ascii="Times New Roman" w:hAnsi="Times New Roman"/>
      <w:sz w:val="16"/>
      <w:szCs w:val="16"/>
      <w:lang w:val="x-none" w:eastAsia="ru-RU"/>
    </w:rPr>
  </w:style>
  <w:style w:type="character" w:customStyle="1" w:styleId="32">
    <w:name w:val="Основной текст 3 Знак"/>
    <w:link w:val="31"/>
    <w:uiPriority w:val="99"/>
    <w:locked/>
    <w:rsid w:val="000375DB"/>
    <w:rPr>
      <w:rFonts w:ascii="Times New Roman" w:hAnsi="Times New Roman" w:cs="Times New Roman"/>
      <w:sz w:val="16"/>
      <w:szCs w:val="16"/>
      <w:lang w:eastAsia="ru-RU"/>
    </w:rPr>
  </w:style>
  <w:style w:type="paragraph" w:customStyle="1" w:styleId="33">
    <w:name w:val="Диплом3"/>
    <w:basedOn w:val="3"/>
    <w:uiPriority w:val="99"/>
    <w:rsid w:val="000375DB"/>
    <w:pPr>
      <w:keepLines w:val="0"/>
      <w:overflowPunct w:val="0"/>
      <w:autoSpaceDE w:val="0"/>
      <w:autoSpaceDN w:val="0"/>
      <w:adjustRightInd w:val="0"/>
      <w:spacing w:before="0" w:line="240" w:lineRule="atLeast"/>
      <w:ind w:firstLine="170"/>
      <w:jc w:val="center"/>
      <w:textAlignment w:val="baseline"/>
    </w:pPr>
    <w:rPr>
      <w:rFonts w:ascii="Times New Roman" w:hAnsi="Times New Roman"/>
      <w:b w:val="0"/>
      <w:i/>
      <w:color w:val="auto"/>
      <w:sz w:val="24"/>
      <w:szCs w:val="24"/>
      <w:lang w:eastAsia="ru-RU"/>
    </w:rPr>
  </w:style>
  <w:style w:type="paragraph" w:styleId="aa">
    <w:name w:val="Body Text Indent"/>
    <w:basedOn w:val="a"/>
    <w:link w:val="ab"/>
    <w:uiPriority w:val="99"/>
    <w:semiHidden/>
    <w:rsid w:val="00B93324"/>
    <w:pPr>
      <w:spacing w:after="120"/>
      <w:ind w:left="283"/>
    </w:pPr>
    <w:rPr>
      <w:sz w:val="20"/>
      <w:szCs w:val="20"/>
      <w:lang w:val="x-none" w:eastAsia="x-none"/>
    </w:rPr>
  </w:style>
  <w:style w:type="character" w:customStyle="1" w:styleId="ab">
    <w:name w:val="Основной текст с отступом Знак"/>
    <w:link w:val="aa"/>
    <w:uiPriority w:val="99"/>
    <w:semiHidden/>
    <w:locked/>
    <w:rsid w:val="00B93324"/>
    <w:rPr>
      <w:rFonts w:cs="Times New Roman"/>
    </w:rPr>
  </w:style>
  <w:style w:type="paragraph" w:styleId="21">
    <w:name w:val="Body Text Indent 2"/>
    <w:basedOn w:val="a"/>
    <w:link w:val="22"/>
    <w:uiPriority w:val="99"/>
    <w:semiHidden/>
    <w:rsid w:val="00B93324"/>
    <w:pPr>
      <w:spacing w:after="120" w:line="480" w:lineRule="auto"/>
      <w:ind w:left="283"/>
    </w:pPr>
    <w:rPr>
      <w:sz w:val="20"/>
      <w:szCs w:val="20"/>
      <w:lang w:val="x-none" w:eastAsia="x-none"/>
    </w:rPr>
  </w:style>
  <w:style w:type="character" w:customStyle="1" w:styleId="22">
    <w:name w:val="Основной текст с отступом 2 Знак"/>
    <w:link w:val="21"/>
    <w:uiPriority w:val="99"/>
    <w:semiHidden/>
    <w:locked/>
    <w:rsid w:val="00B93324"/>
    <w:rPr>
      <w:rFonts w:cs="Times New Roman"/>
    </w:rPr>
  </w:style>
  <w:style w:type="paragraph" w:styleId="34">
    <w:name w:val="Body Text Indent 3"/>
    <w:basedOn w:val="a"/>
    <w:link w:val="35"/>
    <w:uiPriority w:val="99"/>
    <w:semiHidden/>
    <w:rsid w:val="0014557F"/>
    <w:pPr>
      <w:spacing w:after="120"/>
      <w:ind w:left="283"/>
    </w:pPr>
    <w:rPr>
      <w:sz w:val="16"/>
      <w:szCs w:val="16"/>
      <w:lang w:val="x-none" w:eastAsia="x-none"/>
    </w:rPr>
  </w:style>
  <w:style w:type="character" w:customStyle="1" w:styleId="35">
    <w:name w:val="Основной текст с отступом 3 Знак"/>
    <w:link w:val="34"/>
    <w:uiPriority w:val="99"/>
    <w:semiHidden/>
    <w:locked/>
    <w:rsid w:val="0014557F"/>
    <w:rPr>
      <w:rFonts w:cs="Times New Roman"/>
      <w:sz w:val="16"/>
      <w:szCs w:val="16"/>
    </w:rPr>
  </w:style>
  <w:style w:type="paragraph" w:styleId="ac">
    <w:name w:val="header"/>
    <w:basedOn w:val="a"/>
    <w:link w:val="ad"/>
    <w:rsid w:val="00C90E8D"/>
    <w:pPr>
      <w:tabs>
        <w:tab w:val="center" w:pos="4153"/>
        <w:tab w:val="right" w:pos="8306"/>
      </w:tabs>
      <w:overflowPunct w:val="0"/>
      <w:autoSpaceDE w:val="0"/>
      <w:autoSpaceDN w:val="0"/>
      <w:adjustRightInd w:val="0"/>
      <w:spacing w:after="0" w:line="240" w:lineRule="auto"/>
      <w:textAlignment w:val="baseline"/>
    </w:pPr>
    <w:rPr>
      <w:rFonts w:ascii="Times New Roman" w:hAnsi="Times New Roman"/>
      <w:sz w:val="20"/>
      <w:szCs w:val="20"/>
      <w:lang w:val="en-US" w:eastAsia="ru-RU"/>
    </w:rPr>
  </w:style>
  <w:style w:type="character" w:customStyle="1" w:styleId="ad">
    <w:name w:val="Верхний колонтитул Знак"/>
    <w:link w:val="ac"/>
    <w:uiPriority w:val="99"/>
    <w:locked/>
    <w:rsid w:val="00C90E8D"/>
    <w:rPr>
      <w:rFonts w:ascii="Times New Roman" w:hAnsi="Times New Roman" w:cs="Times New Roman"/>
      <w:sz w:val="20"/>
      <w:szCs w:val="20"/>
      <w:lang w:val="en-US" w:eastAsia="ru-RU"/>
    </w:rPr>
  </w:style>
  <w:style w:type="paragraph" w:styleId="ae">
    <w:name w:val="Block Text"/>
    <w:basedOn w:val="a"/>
    <w:uiPriority w:val="99"/>
    <w:rsid w:val="00C90E8D"/>
    <w:pPr>
      <w:widowControl w:val="0"/>
      <w:shd w:val="clear" w:color="auto" w:fill="FFFFFF"/>
      <w:autoSpaceDE w:val="0"/>
      <w:autoSpaceDN w:val="0"/>
      <w:adjustRightInd w:val="0"/>
      <w:spacing w:before="2" w:after="0" w:line="329" w:lineRule="exact"/>
      <w:ind w:left="46" w:right="118" w:firstLine="353"/>
      <w:jc w:val="both"/>
    </w:pPr>
    <w:rPr>
      <w:rFonts w:ascii="Arial" w:eastAsia="Times New Roman" w:hAnsi="Arial"/>
      <w:color w:val="000000"/>
      <w:spacing w:val="-1"/>
      <w:sz w:val="24"/>
      <w:szCs w:val="20"/>
      <w:lang w:val="ru-RU" w:eastAsia="ru-RU"/>
    </w:rPr>
  </w:style>
  <w:style w:type="table" w:styleId="af">
    <w:name w:val="Table Grid"/>
    <w:basedOn w:val="a1"/>
    <w:uiPriority w:val="39"/>
    <w:rsid w:val="00472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rsid w:val="00FF278D"/>
    <w:pPr>
      <w:spacing w:after="0" w:line="240" w:lineRule="auto"/>
    </w:pPr>
    <w:rPr>
      <w:rFonts w:ascii="Tahoma" w:hAnsi="Tahoma"/>
      <w:sz w:val="16"/>
      <w:szCs w:val="16"/>
      <w:lang w:val="x-none" w:eastAsia="x-none"/>
    </w:rPr>
  </w:style>
  <w:style w:type="character" w:customStyle="1" w:styleId="af1">
    <w:name w:val="Текст выноски Знак"/>
    <w:link w:val="af0"/>
    <w:uiPriority w:val="99"/>
    <w:semiHidden/>
    <w:locked/>
    <w:rsid w:val="00FF278D"/>
    <w:rPr>
      <w:rFonts w:ascii="Tahoma" w:hAnsi="Tahoma" w:cs="Tahoma"/>
      <w:sz w:val="16"/>
      <w:szCs w:val="16"/>
    </w:rPr>
  </w:style>
  <w:style w:type="paragraph" w:styleId="af2">
    <w:name w:val="footnote text"/>
    <w:basedOn w:val="a"/>
    <w:link w:val="af3"/>
    <w:rsid w:val="00AA2EF0"/>
    <w:pPr>
      <w:spacing w:after="0" w:line="240" w:lineRule="auto"/>
    </w:pPr>
    <w:rPr>
      <w:sz w:val="20"/>
      <w:szCs w:val="20"/>
      <w:lang w:val="x-none" w:eastAsia="x-none"/>
    </w:rPr>
  </w:style>
  <w:style w:type="character" w:customStyle="1" w:styleId="af3">
    <w:name w:val="Текст сноски Знак"/>
    <w:link w:val="af2"/>
    <w:locked/>
    <w:rsid w:val="00AA2EF0"/>
    <w:rPr>
      <w:rFonts w:cs="Times New Roman"/>
      <w:sz w:val="20"/>
      <w:szCs w:val="20"/>
    </w:rPr>
  </w:style>
  <w:style w:type="character" w:styleId="af4">
    <w:name w:val="footnote reference"/>
    <w:uiPriority w:val="99"/>
    <w:semiHidden/>
    <w:rsid w:val="00AA2EF0"/>
    <w:rPr>
      <w:rFonts w:cs="Times New Roman"/>
      <w:vertAlign w:val="superscript"/>
    </w:rPr>
  </w:style>
  <w:style w:type="paragraph" w:styleId="af5">
    <w:name w:val="footer"/>
    <w:basedOn w:val="a"/>
    <w:link w:val="af6"/>
    <w:uiPriority w:val="99"/>
    <w:semiHidden/>
    <w:rsid w:val="00A976D5"/>
    <w:pPr>
      <w:tabs>
        <w:tab w:val="center" w:pos="4677"/>
        <w:tab w:val="right" w:pos="9355"/>
      </w:tabs>
      <w:spacing w:after="0" w:line="240" w:lineRule="auto"/>
    </w:pPr>
    <w:rPr>
      <w:sz w:val="20"/>
      <w:szCs w:val="20"/>
      <w:lang w:val="x-none" w:eastAsia="x-none"/>
    </w:rPr>
  </w:style>
  <w:style w:type="character" w:customStyle="1" w:styleId="af6">
    <w:name w:val="Нижний колонтитул Знак"/>
    <w:link w:val="af5"/>
    <w:uiPriority w:val="99"/>
    <w:semiHidden/>
    <w:locked/>
    <w:rsid w:val="00A976D5"/>
    <w:rPr>
      <w:rFonts w:cs="Times New Roman"/>
    </w:rPr>
  </w:style>
  <w:style w:type="character" w:customStyle="1" w:styleId="36">
    <w:name w:val="Основний текст (3)_"/>
    <w:link w:val="37"/>
    <w:uiPriority w:val="99"/>
    <w:locked/>
    <w:rsid w:val="00F761BA"/>
    <w:rPr>
      <w:rFonts w:cs="Times New Roman"/>
      <w:spacing w:val="-10"/>
      <w:sz w:val="25"/>
      <w:szCs w:val="25"/>
      <w:shd w:val="clear" w:color="auto" w:fill="FFFFFF"/>
    </w:rPr>
  </w:style>
  <w:style w:type="paragraph" w:customStyle="1" w:styleId="37">
    <w:name w:val="Основний текст (3)"/>
    <w:basedOn w:val="a"/>
    <w:link w:val="36"/>
    <w:uiPriority w:val="99"/>
    <w:rsid w:val="00F761BA"/>
    <w:pPr>
      <w:shd w:val="clear" w:color="auto" w:fill="FFFFFF"/>
      <w:spacing w:after="0" w:line="274" w:lineRule="exact"/>
      <w:ind w:hanging="460"/>
      <w:jc w:val="both"/>
    </w:pPr>
    <w:rPr>
      <w:spacing w:val="-10"/>
      <w:sz w:val="25"/>
      <w:szCs w:val="25"/>
      <w:lang w:val="x-none" w:eastAsia="x-none"/>
    </w:rPr>
  </w:style>
  <w:style w:type="character" w:customStyle="1" w:styleId="FontStyle22">
    <w:name w:val="Font Style22"/>
    <w:uiPriority w:val="99"/>
    <w:rsid w:val="00FB5BCA"/>
    <w:rPr>
      <w:rFonts w:ascii="Times New Roman" w:hAnsi="Times New Roman" w:cs="Times New Roman"/>
      <w:i/>
      <w:iCs/>
      <w:sz w:val="18"/>
      <w:szCs w:val="18"/>
    </w:rPr>
  </w:style>
  <w:style w:type="paragraph" w:customStyle="1" w:styleId="Default">
    <w:name w:val="Default"/>
    <w:uiPriority w:val="99"/>
    <w:rsid w:val="00986351"/>
    <w:pPr>
      <w:autoSpaceDE w:val="0"/>
      <w:autoSpaceDN w:val="0"/>
      <w:adjustRightInd w:val="0"/>
    </w:pPr>
    <w:rPr>
      <w:rFonts w:ascii="Times New Roman" w:hAnsi="Times New Roman"/>
      <w:color w:val="000000"/>
      <w:sz w:val="24"/>
      <w:szCs w:val="24"/>
      <w:lang w:val="ru-RU" w:eastAsia="en-US"/>
    </w:rPr>
  </w:style>
  <w:style w:type="paragraph" w:customStyle="1" w:styleId="Iauiue">
    <w:name w:val="Iau.iue"/>
    <w:basedOn w:val="Default"/>
    <w:next w:val="Default"/>
    <w:uiPriority w:val="99"/>
    <w:rsid w:val="00986351"/>
    <w:rPr>
      <w:color w:val="auto"/>
    </w:rPr>
  </w:style>
  <w:style w:type="paragraph" w:styleId="HTML">
    <w:name w:val="HTML Preformatted"/>
    <w:basedOn w:val="a"/>
    <w:link w:val="HTML0"/>
    <w:uiPriority w:val="99"/>
    <w:rsid w:val="00A24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rPr>
  </w:style>
  <w:style w:type="character" w:customStyle="1" w:styleId="HTML0">
    <w:name w:val="Стандартный HTML Знак"/>
    <w:link w:val="HTML"/>
    <w:uiPriority w:val="99"/>
    <w:locked/>
    <w:rsid w:val="002B25C6"/>
    <w:rPr>
      <w:rFonts w:ascii="Courier New" w:hAnsi="Courier New" w:cs="Courier New"/>
      <w:sz w:val="20"/>
      <w:szCs w:val="20"/>
      <w:lang w:eastAsia="en-US"/>
    </w:rPr>
  </w:style>
  <w:style w:type="paragraph" w:styleId="23">
    <w:name w:val="Body Text 2"/>
    <w:basedOn w:val="a"/>
    <w:link w:val="24"/>
    <w:uiPriority w:val="99"/>
    <w:rsid w:val="0059043B"/>
    <w:pPr>
      <w:spacing w:after="120" w:line="480" w:lineRule="auto"/>
    </w:pPr>
    <w:rPr>
      <w:sz w:val="20"/>
      <w:szCs w:val="20"/>
      <w:lang w:val="x-none"/>
    </w:rPr>
  </w:style>
  <w:style w:type="character" w:customStyle="1" w:styleId="24">
    <w:name w:val="Основной текст 2 Знак"/>
    <w:link w:val="23"/>
    <w:uiPriority w:val="99"/>
    <w:locked/>
    <w:rsid w:val="0059043B"/>
    <w:rPr>
      <w:rFonts w:cs="Times New Roman"/>
      <w:lang w:eastAsia="en-US"/>
    </w:rPr>
  </w:style>
  <w:style w:type="character" w:customStyle="1" w:styleId="mw-headline">
    <w:name w:val="mw-headline"/>
    <w:uiPriority w:val="99"/>
    <w:rsid w:val="00023FDA"/>
    <w:rPr>
      <w:rFonts w:cs="Times New Roman"/>
    </w:rPr>
  </w:style>
  <w:style w:type="character" w:customStyle="1" w:styleId="mw-editsection">
    <w:name w:val="mw-editsection"/>
    <w:uiPriority w:val="99"/>
    <w:rsid w:val="00023FDA"/>
    <w:rPr>
      <w:rFonts w:cs="Times New Roman"/>
    </w:rPr>
  </w:style>
  <w:style w:type="character" w:customStyle="1" w:styleId="mw-editsection-bracket">
    <w:name w:val="mw-editsection-bracket"/>
    <w:uiPriority w:val="99"/>
    <w:rsid w:val="00023FDA"/>
    <w:rPr>
      <w:rFonts w:cs="Times New Roman"/>
    </w:rPr>
  </w:style>
  <w:style w:type="character" w:customStyle="1" w:styleId="mw-editsection-divider">
    <w:name w:val="mw-editsection-divider"/>
    <w:uiPriority w:val="99"/>
    <w:rsid w:val="00023FDA"/>
    <w:rPr>
      <w:rFonts w:cs="Times New Roman"/>
    </w:rPr>
  </w:style>
  <w:style w:type="character" w:customStyle="1" w:styleId="af7">
    <w:name w:val="Інше_"/>
    <w:link w:val="af8"/>
    <w:uiPriority w:val="99"/>
    <w:locked/>
    <w:rsid w:val="000F146B"/>
    <w:rPr>
      <w:rFonts w:ascii="Times New Roman" w:hAnsi="Times New Roman" w:cs="Times New Roman"/>
      <w:shd w:val="clear" w:color="auto" w:fill="FFFFFF"/>
    </w:rPr>
  </w:style>
  <w:style w:type="paragraph" w:customStyle="1" w:styleId="af8">
    <w:name w:val="Інше"/>
    <w:basedOn w:val="a"/>
    <w:link w:val="af7"/>
    <w:uiPriority w:val="99"/>
    <w:rsid w:val="000F146B"/>
    <w:pPr>
      <w:widowControl w:val="0"/>
      <w:shd w:val="clear" w:color="auto" w:fill="FFFFFF"/>
      <w:spacing w:after="0" w:line="240" w:lineRule="auto"/>
      <w:jc w:val="center"/>
    </w:pPr>
    <w:rPr>
      <w:rFonts w:ascii="Times New Roman" w:hAnsi="Times New Roman"/>
      <w:sz w:val="20"/>
      <w:szCs w:val="20"/>
      <w:lang w:val="x-none" w:eastAsia="x-none"/>
    </w:rPr>
  </w:style>
  <w:style w:type="character" w:customStyle="1" w:styleId="af9">
    <w:name w:val="Підпис до таблиці_"/>
    <w:link w:val="afa"/>
    <w:uiPriority w:val="99"/>
    <w:locked/>
    <w:rsid w:val="000F146B"/>
    <w:rPr>
      <w:rFonts w:ascii="Times New Roman" w:hAnsi="Times New Roman" w:cs="Times New Roman"/>
      <w:shd w:val="clear" w:color="auto" w:fill="FFFFFF"/>
    </w:rPr>
  </w:style>
  <w:style w:type="paragraph" w:customStyle="1" w:styleId="afa">
    <w:name w:val="Підпис до таблиці"/>
    <w:basedOn w:val="a"/>
    <w:link w:val="af9"/>
    <w:uiPriority w:val="99"/>
    <w:rsid w:val="000F146B"/>
    <w:pPr>
      <w:widowControl w:val="0"/>
      <w:shd w:val="clear" w:color="auto" w:fill="FFFFFF"/>
      <w:spacing w:after="0" w:line="240" w:lineRule="auto"/>
      <w:ind w:firstLine="340"/>
    </w:pPr>
    <w:rPr>
      <w:rFonts w:ascii="Times New Roman" w:hAnsi="Times New Roman"/>
      <w:sz w:val="20"/>
      <w:szCs w:val="20"/>
      <w:lang w:val="x-none" w:eastAsia="x-none"/>
    </w:rPr>
  </w:style>
  <w:style w:type="character" w:customStyle="1" w:styleId="afb">
    <w:name w:val="Основний текст_"/>
    <w:link w:val="11"/>
    <w:uiPriority w:val="99"/>
    <w:locked/>
    <w:rsid w:val="000F146B"/>
    <w:rPr>
      <w:rFonts w:ascii="Times New Roman" w:hAnsi="Times New Roman" w:cs="Times New Roman"/>
      <w:shd w:val="clear" w:color="auto" w:fill="FFFFFF"/>
    </w:rPr>
  </w:style>
  <w:style w:type="paragraph" w:customStyle="1" w:styleId="11">
    <w:name w:val="Основний текст1"/>
    <w:basedOn w:val="a"/>
    <w:link w:val="afb"/>
    <w:uiPriority w:val="99"/>
    <w:rsid w:val="000F146B"/>
    <w:pPr>
      <w:widowControl w:val="0"/>
      <w:shd w:val="clear" w:color="auto" w:fill="FFFFFF"/>
      <w:spacing w:after="0" w:line="240" w:lineRule="auto"/>
      <w:ind w:firstLine="340"/>
    </w:pPr>
    <w:rPr>
      <w:rFonts w:ascii="Times New Roman" w:hAnsi="Times New Roman"/>
      <w:sz w:val="20"/>
      <w:szCs w:val="20"/>
      <w:lang w:val="x-none" w:eastAsia="x-none"/>
    </w:rPr>
  </w:style>
  <w:style w:type="character" w:customStyle="1" w:styleId="12">
    <w:name w:val="Заголовок №1_"/>
    <w:link w:val="13"/>
    <w:uiPriority w:val="99"/>
    <w:locked/>
    <w:rsid w:val="000F146B"/>
    <w:rPr>
      <w:rFonts w:ascii="Times New Roman" w:hAnsi="Times New Roman" w:cs="Times New Roman"/>
      <w:b/>
      <w:bCs/>
      <w:shd w:val="clear" w:color="auto" w:fill="FFFFFF"/>
    </w:rPr>
  </w:style>
  <w:style w:type="paragraph" w:customStyle="1" w:styleId="13">
    <w:name w:val="Заголовок №1"/>
    <w:basedOn w:val="a"/>
    <w:link w:val="12"/>
    <w:uiPriority w:val="99"/>
    <w:rsid w:val="000F146B"/>
    <w:pPr>
      <w:widowControl w:val="0"/>
      <w:shd w:val="clear" w:color="auto" w:fill="FFFFFF"/>
      <w:spacing w:after="240" w:line="240" w:lineRule="auto"/>
      <w:jc w:val="center"/>
      <w:outlineLvl w:val="0"/>
    </w:pPr>
    <w:rPr>
      <w:rFonts w:ascii="Times New Roman" w:hAnsi="Times New Roman"/>
      <w:b/>
      <w:bCs/>
      <w:sz w:val="20"/>
      <w:szCs w:val="20"/>
      <w:lang w:val="x-none" w:eastAsia="x-none"/>
    </w:rPr>
  </w:style>
  <w:style w:type="paragraph" w:customStyle="1" w:styleId="poster">
    <w:name w:val="poster"/>
    <w:basedOn w:val="a"/>
    <w:uiPriority w:val="99"/>
    <w:rsid w:val="00C850BB"/>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14">
    <w:name w:val="Стиль 14 пт"/>
    <w:rsid w:val="00C850BB"/>
    <w:rPr>
      <w:sz w:val="28"/>
    </w:rPr>
  </w:style>
  <w:style w:type="paragraph" w:customStyle="1" w:styleId="38">
    <w:name w:val="Основний текст3"/>
    <w:basedOn w:val="a"/>
    <w:uiPriority w:val="99"/>
    <w:rsid w:val="00C850BB"/>
    <w:pPr>
      <w:shd w:val="clear" w:color="auto" w:fill="FFFFFF"/>
      <w:spacing w:after="420" w:line="240" w:lineRule="atLeast"/>
      <w:jc w:val="both"/>
    </w:pPr>
    <w:rPr>
      <w:rFonts w:ascii="Times New Roman" w:eastAsia="Times New Roman" w:hAnsi="Times New Roman"/>
      <w:sz w:val="28"/>
      <w:szCs w:val="28"/>
    </w:rPr>
  </w:style>
  <w:style w:type="character" w:customStyle="1" w:styleId="afc">
    <w:name w:val="Основний текст + Курсив"/>
    <w:aliases w:val="Інтервал 0 pt"/>
    <w:uiPriority w:val="99"/>
    <w:rsid w:val="00C850BB"/>
    <w:rPr>
      <w:rFonts w:ascii="Times New Roman" w:hAnsi="Times New Roman"/>
      <w:i/>
      <w:spacing w:val="-10"/>
      <w:sz w:val="28"/>
      <w:shd w:val="clear" w:color="auto" w:fill="FFFFFF"/>
    </w:rPr>
  </w:style>
  <w:style w:type="character" w:customStyle="1" w:styleId="ts-comment-commentedtext">
    <w:name w:val="ts-comment-commentedtext"/>
    <w:uiPriority w:val="99"/>
    <w:rsid w:val="00C850BB"/>
  </w:style>
  <w:style w:type="character" w:styleId="afd">
    <w:name w:val="Emphasis"/>
    <w:uiPriority w:val="20"/>
    <w:qFormat/>
    <w:locked/>
    <w:rsid w:val="00C850BB"/>
    <w:rPr>
      <w:rFonts w:cs="Times New Roman"/>
      <w:i/>
    </w:rPr>
  </w:style>
  <w:style w:type="paragraph" w:customStyle="1" w:styleId="rvps17">
    <w:name w:val="rvps17"/>
    <w:basedOn w:val="a"/>
    <w:uiPriority w:val="99"/>
    <w:rsid w:val="00C850BB"/>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64">
    <w:name w:val="rvts64"/>
    <w:uiPriority w:val="99"/>
    <w:rsid w:val="00C850BB"/>
    <w:rPr>
      <w:rFonts w:cs="Times New Roman"/>
    </w:rPr>
  </w:style>
  <w:style w:type="paragraph" w:customStyle="1" w:styleId="rvps7">
    <w:name w:val="rvps7"/>
    <w:basedOn w:val="a"/>
    <w:uiPriority w:val="99"/>
    <w:rsid w:val="00C850BB"/>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44">
    <w:name w:val="rvts44"/>
    <w:uiPriority w:val="99"/>
    <w:rsid w:val="00C850BB"/>
    <w:rPr>
      <w:rFonts w:cs="Times New Roman"/>
    </w:rPr>
  </w:style>
  <w:style w:type="paragraph" w:customStyle="1" w:styleId="rvps18">
    <w:name w:val="rvps18"/>
    <w:basedOn w:val="a"/>
    <w:uiPriority w:val="99"/>
    <w:rsid w:val="00C850BB"/>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25">
    <w:name w:val="Основний текст (2)_"/>
    <w:link w:val="26"/>
    <w:uiPriority w:val="99"/>
    <w:locked/>
    <w:rsid w:val="00C850BB"/>
    <w:rPr>
      <w:rFonts w:ascii="Times New Roman" w:hAnsi="Times New Roman"/>
      <w:sz w:val="25"/>
      <w:shd w:val="clear" w:color="auto" w:fill="FFFFFF"/>
    </w:rPr>
  </w:style>
  <w:style w:type="paragraph" w:customStyle="1" w:styleId="26">
    <w:name w:val="Основний текст (2)"/>
    <w:basedOn w:val="a"/>
    <w:link w:val="25"/>
    <w:uiPriority w:val="99"/>
    <w:rsid w:val="00C850BB"/>
    <w:pPr>
      <w:shd w:val="clear" w:color="auto" w:fill="FFFFFF"/>
      <w:spacing w:after="60" w:line="240" w:lineRule="atLeast"/>
    </w:pPr>
    <w:rPr>
      <w:rFonts w:ascii="Times New Roman" w:hAnsi="Times New Roman"/>
      <w:sz w:val="25"/>
      <w:szCs w:val="20"/>
      <w:lang w:val="x-none" w:eastAsia="x-none"/>
    </w:rPr>
  </w:style>
  <w:style w:type="character" w:customStyle="1" w:styleId="5">
    <w:name w:val="Основний текст (5)_"/>
    <w:link w:val="50"/>
    <w:uiPriority w:val="99"/>
    <w:locked/>
    <w:rsid w:val="00C850BB"/>
    <w:rPr>
      <w:rFonts w:ascii="Times New Roman" w:hAnsi="Times New Roman"/>
      <w:sz w:val="28"/>
      <w:shd w:val="clear" w:color="auto" w:fill="FFFFFF"/>
    </w:rPr>
  </w:style>
  <w:style w:type="paragraph" w:customStyle="1" w:styleId="50">
    <w:name w:val="Основний текст (5)"/>
    <w:basedOn w:val="a"/>
    <w:link w:val="5"/>
    <w:uiPriority w:val="99"/>
    <w:rsid w:val="00C850BB"/>
    <w:pPr>
      <w:shd w:val="clear" w:color="auto" w:fill="FFFFFF"/>
      <w:spacing w:after="0" w:line="240" w:lineRule="atLeast"/>
    </w:pPr>
    <w:rPr>
      <w:rFonts w:ascii="Times New Roman" w:hAnsi="Times New Roman"/>
      <w:sz w:val="28"/>
      <w:szCs w:val="20"/>
      <w:lang w:val="x-none" w:eastAsia="x-none"/>
    </w:rPr>
  </w:style>
  <w:style w:type="character" w:customStyle="1" w:styleId="214pt">
    <w:name w:val="Основний текст (2) + 14 pt"/>
    <w:aliases w:val="Не напівжирний,Не курсив"/>
    <w:uiPriority w:val="99"/>
    <w:rsid w:val="00C850BB"/>
    <w:rPr>
      <w:rFonts w:ascii="Times New Roman" w:hAnsi="Times New Roman"/>
      <w:b/>
      <w:i/>
      <w:spacing w:val="0"/>
      <w:sz w:val="28"/>
    </w:rPr>
  </w:style>
  <w:style w:type="character" w:customStyle="1" w:styleId="214pt1">
    <w:name w:val="Основний текст (2) + 14 pt1"/>
    <w:aliases w:val="Не напівжирний1,Не курсив1"/>
    <w:uiPriority w:val="99"/>
    <w:rsid w:val="00C850BB"/>
    <w:rPr>
      <w:rFonts w:ascii="Times New Roman" w:hAnsi="Times New Roman"/>
      <w:b/>
      <w:i/>
      <w:spacing w:val="0"/>
      <w:sz w:val="28"/>
    </w:rPr>
  </w:style>
  <w:style w:type="character" w:customStyle="1" w:styleId="51">
    <w:name w:val="Основний текст (5) + Не напівжирний"/>
    <w:uiPriority w:val="99"/>
    <w:rsid w:val="00C850BB"/>
    <w:rPr>
      <w:rFonts w:ascii="Times New Roman" w:hAnsi="Times New Roman"/>
      <w:b/>
      <w:spacing w:val="0"/>
      <w:sz w:val="28"/>
    </w:rPr>
  </w:style>
  <w:style w:type="character" w:customStyle="1" w:styleId="51pt">
    <w:name w:val="Основний текст (5) + Інтервал 1 pt"/>
    <w:uiPriority w:val="99"/>
    <w:rsid w:val="00C850BB"/>
    <w:rPr>
      <w:rFonts w:ascii="Times New Roman" w:hAnsi="Times New Roman"/>
      <w:spacing w:val="20"/>
      <w:sz w:val="28"/>
    </w:rPr>
  </w:style>
  <w:style w:type="character" w:customStyle="1" w:styleId="41">
    <w:name w:val="Основний текст (4)_"/>
    <w:link w:val="42"/>
    <w:uiPriority w:val="99"/>
    <w:locked/>
    <w:rsid w:val="00C850BB"/>
    <w:rPr>
      <w:rFonts w:ascii="Times New Roman" w:hAnsi="Times New Roman"/>
      <w:sz w:val="21"/>
      <w:shd w:val="clear" w:color="auto" w:fill="FFFFFF"/>
    </w:rPr>
  </w:style>
  <w:style w:type="paragraph" w:customStyle="1" w:styleId="42">
    <w:name w:val="Основний текст (4)"/>
    <w:basedOn w:val="a"/>
    <w:link w:val="41"/>
    <w:uiPriority w:val="99"/>
    <w:rsid w:val="00C850BB"/>
    <w:pPr>
      <w:shd w:val="clear" w:color="auto" w:fill="FFFFFF"/>
      <w:spacing w:before="240" w:after="0" w:line="240" w:lineRule="atLeast"/>
    </w:pPr>
    <w:rPr>
      <w:rFonts w:ascii="Times New Roman" w:hAnsi="Times New Roman"/>
      <w:sz w:val="21"/>
      <w:szCs w:val="20"/>
      <w:lang w:val="x-none" w:eastAsia="x-none"/>
    </w:rPr>
  </w:style>
  <w:style w:type="character" w:customStyle="1" w:styleId="afe">
    <w:name w:val="Підпис до зображення_"/>
    <w:link w:val="aff"/>
    <w:uiPriority w:val="99"/>
    <w:locked/>
    <w:rsid w:val="00C850BB"/>
    <w:rPr>
      <w:rFonts w:ascii="Times New Roman" w:hAnsi="Times New Roman"/>
      <w:sz w:val="28"/>
      <w:shd w:val="clear" w:color="auto" w:fill="FFFFFF"/>
    </w:rPr>
  </w:style>
  <w:style w:type="paragraph" w:customStyle="1" w:styleId="aff">
    <w:name w:val="Підпис до зображення"/>
    <w:basedOn w:val="a"/>
    <w:link w:val="afe"/>
    <w:uiPriority w:val="99"/>
    <w:rsid w:val="00C850BB"/>
    <w:pPr>
      <w:shd w:val="clear" w:color="auto" w:fill="FFFFFF"/>
      <w:spacing w:after="0" w:line="240" w:lineRule="atLeast"/>
    </w:pPr>
    <w:rPr>
      <w:rFonts w:ascii="Times New Roman" w:hAnsi="Times New Roman"/>
      <w:sz w:val="28"/>
      <w:szCs w:val="20"/>
      <w:lang w:val="x-none" w:eastAsia="x-none"/>
    </w:rPr>
  </w:style>
  <w:style w:type="character" w:customStyle="1" w:styleId="aff0">
    <w:name w:val="Колонтитул_"/>
    <w:link w:val="aff1"/>
    <w:uiPriority w:val="99"/>
    <w:locked/>
    <w:rsid w:val="00C850BB"/>
    <w:rPr>
      <w:rFonts w:ascii="Times New Roman" w:hAnsi="Times New Roman"/>
      <w:shd w:val="clear" w:color="auto" w:fill="FFFFFF"/>
    </w:rPr>
  </w:style>
  <w:style w:type="paragraph" w:customStyle="1" w:styleId="aff1">
    <w:name w:val="Колонтитул"/>
    <w:basedOn w:val="a"/>
    <w:link w:val="aff0"/>
    <w:uiPriority w:val="99"/>
    <w:rsid w:val="00C850BB"/>
    <w:pPr>
      <w:shd w:val="clear" w:color="auto" w:fill="FFFFFF"/>
      <w:spacing w:after="0" w:line="240" w:lineRule="auto"/>
    </w:pPr>
    <w:rPr>
      <w:rFonts w:ascii="Times New Roman" w:hAnsi="Times New Roman"/>
      <w:sz w:val="20"/>
      <w:szCs w:val="20"/>
      <w:lang w:val="x-none" w:eastAsia="x-none"/>
    </w:rPr>
  </w:style>
  <w:style w:type="character" w:customStyle="1" w:styleId="14pt">
    <w:name w:val="Колонтитул + 14 pt"/>
    <w:uiPriority w:val="99"/>
    <w:rsid w:val="00C850BB"/>
    <w:rPr>
      <w:rFonts w:ascii="Times New Roman" w:hAnsi="Times New Roman"/>
      <w:spacing w:val="0"/>
      <w:sz w:val="28"/>
    </w:rPr>
  </w:style>
  <w:style w:type="character" w:customStyle="1" w:styleId="aff2">
    <w:name w:val="Основний текст + Напівжирний"/>
    <w:aliases w:val="Курсив"/>
    <w:uiPriority w:val="99"/>
    <w:rsid w:val="00C42056"/>
    <w:rPr>
      <w:rFonts w:ascii="Times New Roman" w:hAnsi="Times New Roman" w:cs="Times New Roman"/>
      <w:b/>
      <w:bCs/>
      <w:i/>
      <w:iCs/>
      <w:spacing w:val="0"/>
      <w:sz w:val="28"/>
      <w:szCs w:val="28"/>
      <w:u w:val="none"/>
      <w:effect w:val="none"/>
      <w:shd w:val="clear" w:color="auto" w:fill="FFFFFF"/>
    </w:rPr>
  </w:style>
  <w:style w:type="paragraph" w:customStyle="1" w:styleId="aff3">
    <w:name w:val="a"/>
    <w:basedOn w:val="a"/>
    <w:uiPriority w:val="99"/>
    <w:rsid w:val="00E616B4"/>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210">
    <w:name w:val="Основной текст 21"/>
    <w:basedOn w:val="a"/>
    <w:rsid w:val="001A736A"/>
    <w:pPr>
      <w:spacing w:after="0" w:line="240" w:lineRule="auto"/>
      <w:ind w:firstLine="851"/>
      <w:jc w:val="both"/>
    </w:pPr>
    <w:rPr>
      <w:rFonts w:ascii="Times New Roman" w:eastAsia="Times New Roman" w:hAnsi="Times New Roman"/>
      <w:sz w:val="28"/>
      <w:szCs w:val="20"/>
      <w:lang w:eastAsia="ru-RU"/>
    </w:rPr>
  </w:style>
  <w:style w:type="paragraph" w:customStyle="1" w:styleId="rvps13">
    <w:name w:val="rvps13"/>
    <w:basedOn w:val="a"/>
    <w:rsid w:val="009370DF"/>
    <w:pPr>
      <w:spacing w:after="0" w:line="240" w:lineRule="auto"/>
      <w:ind w:firstLine="570"/>
      <w:jc w:val="both"/>
    </w:pPr>
    <w:rPr>
      <w:rFonts w:ascii="Times New Roman" w:eastAsia="Times New Roman" w:hAnsi="Times New Roman"/>
      <w:sz w:val="24"/>
      <w:szCs w:val="24"/>
      <w:lang w:val="ru-RU" w:eastAsia="ru-RU"/>
    </w:rPr>
  </w:style>
  <w:style w:type="character" w:customStyle="1" w:styleId="rvts9">
    <w:name w:val="rvts9"/>
    <w:rsid w:val="009370DF"/>
    <w:rPr>
      <w:rFonts w:ascii="Times New Roman" w:hAnsi="Times New Roman" w:cs="Times New Roman" w:hint="default"/>
      <w:sz w:val="24"/>
      <w:szCs w:val="24"/>
    </w:rPr>
  </w:style>
  <w:style w:type="paragraph" w:customStyle="1" w:styleId="220">
    <w:name w:val="Основной текст 22"/>
    <w:basedOn w:val="a"/>
    <w:rsid w:val="00177CEE"/>
    <w:pPr>
      <w:spacing w:after="0" w:line="240" w:lineRule="auto"/>
      <w:ind w:firstLine="851"/>
      <w:jc w:val="both"/>
    </w:pPr>
    <w:rPr>
      <w:rFonts w:ascii="Times New Roman" w:eastAsia="Times New Roman" w:hAnsi="Times New Roman"/>
      <w:sz w:val="28"/>
      <w:szCs w:val="20"/>
      <w:lang w:eastAsia="ru-RU"/>
    </w:rPr>
  </w:style>
  <w:style w:type="character" w:styleId="aff4">
    <w:name w:val="FollowedHyperlink"/>
    <w:basedOn w:val="a0"/>
    <w:uiPriority w:val="99"/>
    <w:semiHidden/>
    <w:unhideWhenUsed/>
    <w:rsid w:val="0050448F"/>
    <w:rPr>
      <w:color w:val="800080" w:themeColor="followedHyperlink"/>
      <w:u w:val="single"/>
    </w:rPr>
  </w:style>
  <w:style w:type="character" w:customStyle="1" w:styleId="a4">
    <w:name w:val="Абзац списка Знак"/>
    <w:basedOn w:val="a0"/>
    <w:link w:val="a3"/>
    <w:uiPriority w:val="34"/>
    <w:rsid w:val="009359D4"/>
    <w:rPr>
      <w:sz w:val="22"/>
      <w:szCs w:val="22"/>
      <w:lang w:eastAsia="en-US"/>
    </w:rPr>
  </w:style>
  <w:style w:type="paragraph" w:customStyle="1" w:styleId="15">
    <w:name w:val="Звичайний1"/>
    <w:rsid w:val="009E68A8"/>
    <w:rPr>
      <w:rFonts w:ascii="Times New Roman" w:eastAsia="Times New Roman" w:hAnsi="Times New Roman"/>
      <w:sz w:val="22"/>
      <w:lang w:val="ru-RU" w:eastAsia="ru-RU"/>
    </w:rPr>
  </w:style>
  <w:style w:type="paragraph" w:customStyle="1" w:styleId="H3">
    <w:name w:val="H3"/>
    <w:basedOn w:val="a"/>
    <w:next w:val="a"/>
    <w:rsid w:val="00645219"/>
    <w:pPr>
      <w:keepNext/>
      <w:spacing w:before="100" w:after="100" w:line="240" w:lineRule="auto"/>
      <w:outlineLvl w:val="3"/>
    </w:pPr>
    <w:rPr>
      <w:rFonts w:ascii="Times New Roman" w:eastAsia="Times New Roman" w:hAnsi="Times New Roman"/>
      <w:b/>
      <w:snapToGrid w:val="0"/>
      <w:sz w:val="28"/>
      <w:szCs w:val="20"/>
      <w:lang w:val="ru-RU" w:eastAsia="ru-RU"/>
    </w:rPr>
  </w:style>
  <w:style w:type="paragraph" w:customStyle="1" w:styleId="font7">
    <w:name w:val="font_7"/>
    <w:basedOn w:val="a"/>
    <w:rsid w:val="00D23374"/>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wixui-rich-texttext">
    <w:name w:val="wixui-rich-text__text"/>
    <w:basedOn w:val="a0"/>
    <w:rsid w:val="00D23374"/>
  </w:style>
  <w:style w:type="character" w:customStyle="1" w:styleId="rvts15">
    <w:name w:val="rvts15"/>
    <w:basedOn w:val="a0"/>
    <w:rsid w:val="0001293D"/>
  </w:style>
  <w:style w:type="paragraph" w:customStyle="1" w:styleId="rvps12">
    <w:name w:val="rvps12"/>
    <w:basedOn w:val="a"/>
    <w:rsid w:val="0001293D"/>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90">
    <w:name w:val="rvts90"/>
    <w:basedOn w:val="a0"/>
    <w:rsid w:val="0001293D"/>
  </w:style>
  <w:style w:type="character" w:customStyle="1" w:styleId="rvts37">
    <w:name w:val="rvts37"/>
    <w:basedOn w:val="a0"/>
    <w:rsid w:val="0001293D"/>
  </w:style>
  <w:style w:type="character" w:customStyle="1" w:styleId="rvts82">
    <w:name w:val="rvts82"/>
    <w:basedOn w:val="a0"/>
    <w:rsid w:val="0001293D"/>
  </w:style>
  <w:style w:type="paragraph" w:customStyle="1" w:styleId="rvps14">
    <w:name w:val="rvps14"/>
    <w:basedOn w:val="a"/>
    <w:rsid w:val="0001293D"/>
    <w:pPr>
      <w:spacing w:before="100" w:beforeAutospacing="1" w:after="100" w:afterAutospacing="1" w:line="240" w:lineRule="auto"/>
    </w:pPr>
    <w:rPr>
      <w:rFonts w:ascii="Times New Roman" w:eastAsia="Times New Roman" w:hAnsi="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461">
      <w:bodyDiv w:val="1"/>
      <w:marLeft w:val="0"/>
      <w:marRight w:val="0"/>
      <w:marTop w:val="0"/>
      <w:marBottom w:val="0"/>
      <w:divBdr>
        <w:top w:val="none" w:sz="0" w:space="0" w:color="auto"/>
        <w:left w:val="none" w:sz="0" w:space="0" w:color="auto"/>
        <w:bottom w:val="none" w:sz="0" w:space="0" w:color="auto"/>
        <w:right w:val="none" w:sz="0" w:space="0" w:color="auto"/>
      </w:divBdr>
    </w:div>
    <w:div w:id="45379262">
      <w:bodyDiv w:val="1"/>
      <w:marLeft w:val="0"/>
      <w:marRight w:val="0"/>
      <w:marTop w:val="0"/>
      <w:marBottom w:val="0"/>
      <w:divBdr>
        <w:top w:val="none" w:sz="0" w:space="0" w:color="auto"/>
        <w:left w:val="none" w:sz="0" w:space="0" w:color="auto"/>
        <w:bottom w:val="none" w:sz="0" w:space="0" w:color="auto"/>
        <w:right w:val="none" w:sz="0" w:space="0" w:color="auto"/>
      </w:divBdr>
    </w:div>
    <w:div w:id="84500631">
      <w:bodyDiv w:val="1"/>
      <w:marLeft w:val="0"/>
      <w:marRight w:val="0"/>
      <w:marTop w:val="0"/>
      <w:marBottom w:val="0"/>
      <w:divBdr>
        <w:top w:val="none" w:sz="0" w:space="0" w:color="auto"/>
        <w:left w:val="none" w:sz="0" w:space="0" w:color="auto"/>
        <w:bottom w:val="none" w:sz="0" w:space="0" w:color="auto"/>
        <w:right w:val="none" w:sz="0" w:space="0" w:color="auto"/>
      </w:divBdr>
    </w:div>
    <w:div w:id="89785335">
      <w:bodyDiv w:val="1"/>
      <w:marLeft w:val="0"/>
      <w:marRight w:val="0"/>
      <w:marTop w:val="0"/>
      <w:marBottom w:val="0"/>
      <w:divBdr>
        <w:top w:val="none" w:sz="0" w:space="0" w:color="auto"/>
        <w:left w:val="none" w:sz="0" w:space="0" w:color="auto"/>
        <w:bottom w:val="none" w:sz="0" w:space="0" w:color="auto"/>
        <w:right w:val="none" w:sz="0" w:space="0" w:color="auto"/>
      </w:divBdr>
    </w:div>
    <w:div w:id="115877867">
      <w:bodyDiv w:val="1"/>
      <w:marLeft w:val="0"/>
      <w:marRight w:val="0"/>
      <w:marTop w:val="0"/>
      <w:marBottom w:val="0"/>
      <w:divBdr>
        <w:top w:val="none" w:sz="0" w:space="0" w:color="auto"/>
        <w:left w:val="none" w:sz="0" w:space="0" w:color="auto"/>
        <w:bottom w:val="none" w:sz="0" w:space="0" w:color="auto"/>
        <w:right w:val="none" w:sz="0" w:space="0" w:color="auto"/>
      </w:divBdr>
    </w:div>
    <w:div w:id="116217428">
      <w:bodyDiv w:val="1"/>
      <w:marLeft w:val="0"/>
      <w:marRight w:val="0"/>
      <w:marTop w:val="0"/>
      <w:marBottom w:val="0"/>
      <w:divBdr>
        <w:top w:val="none" w:sz="0" w:space="0" w:color="auto"/>
        <w:left w:val="none" w:sz="0" w:space="0" w:color="auto"/>
        <w:bottom w:val="none" w:sz="0" w:space="0" w:color="auto"/>
        <w:right w:val="none" w:sz="0" w:space="0" w:color="auto"/>
      </w:divBdr>
    </w:div>
    <w:div w:id="147283065">
      <w:bodyDiv w:val="1"/>
      <w:marLeft w:val="0"/>
      <w:marRight w:val="0"/>
      <w:marTop w:val="0"/>
      <w:marBottom w:val="0"/>
      <w:divBdr>
        <w:top w:val="none" w:sz="0" w:space="0" w:color="auto"/>
        <w:left w:val="none" w:sz="0" w:space="0" w:color="auto"/>
        <w:bottom w:val="none" w:sz="0" w:space="0" w:color="auto"/>
        <w:right w:val="none" w:sz="0" w:space="0" w:color="auto"/>
      </w:divBdr>
    </w:div>
    <w:div w:id="181087344">
      <w:bodyDiv w:val="1"/>
      <w:marLeft w:val="0"/>
      <w:marRight w:val="0"/>
      <w:marTop w:val="0"/>
      <w:marBottom w:val="0"/>
      <w:divBdr>
        <w:top w:val="none" w:sz="0" w:space="0" w:color="auto"/>
        <w:left w:val="none" w:sz="0" w:space="0" w:color="auto"/>
        <w:bottom w:val="none" w:sz="0" w:space="0" w:color="auto"/>
        <w:right w:val="none" w:sz="0" w:space="0" w:color="auto"/>
      </w:divBdr>
    </w:div>
    <w:div w:id="206454263">
      <w:bodyDiv w:val="1"/>
      <w:marLeft w:val="0"/>
      <w:marRight w:val="0"/>
      <w:marTop w:val="0"/>
      <w:marBottom w:val="0"/>
      <w:divBdr>
        <w:top w:val="none" w:sz="0" w:space="0" w:color="auto"/>
        <w:left w:val="none" w:sz="0" w:space="0" w:color="auto"/>
        <w:bottom w:val="none" w:sz="0" w:space="0" w:color="auto"/>
        <w:right w:val="none" w:sz="0" w:space="0" w:color="auto"/>
      </w:divBdr>
    </w:div>
    <w:div w:id="208615075">
      <w:bodyDiv w:val="1"/>
      <w:marLeft w:val="0"/>
      <w:marRight w:val="0"/>
      <w:marTop w:val="0"/>
      <w:marBottom w:val="0"/>
      <w:divBdr>
        <w:top w:val="none" w:sz="0" w:space="0" w:color="auto"/>
        <w:left w:val="none" w:sz="0" w:space="0" w:color="auto"/>
        <w:bottom w:val="none" w:sz="0" w:space="0" w:color="auto"/>
        <w:right w:val="none" w:sz="0" w:space="0" w:color="auto"/>
      </w:divBdr>
    </w:div>
    <w:div w:id="235213945">
      <w:bodyDiv w:val="1"/>
      <w:marLeft w:val="0"/>
      <w:marRight w:val="0"/>
      <w:marTop w:val="0"/>
      <w:marBottom w:val="0"/>
      <w:divBdr>
        <w:top w:val="none" w:sz="0" w:space="0" w:color="auto"/>
        <w:left w:val="none" w:sz="0" w:space="0" w:color="auto"/>
        <w:bottom w:val="none" w:sz="0" w:space="0" w:color="auto"/>
        <w:right w:val="none" w:sz="0" w:space="0" w:color="auto"/>
      </w:divBdr>
    </w:div>
    <w:div w:id="238946721">
      <w:bodyDiv w:val="1"/>
      <w:marLeft w:val="0"/>
      <w:marRight w:val="0"/>
      <w:marTop w:val="0"/>
      <w:marBottom w:val="0"/>
      <w:divBdr>
        <w:top w:val="none" w:sz="0" w:space="0" w:color="auto"/>
        <w:left w:val="none" w:sz="0" w:space="0" w:color="auto"/>
        <w:bottom w:val="none" w:sz="0" w:space="0" w:color="auto"/>
        <w:right w:val="none" w:sz="0" w:space="0" w:color="auto"/>
      </w:divBdr>
    </w:div>
    <w:div w:id="268129470">
      <w:bodyDiv w:val="1"/>
      <w:marLeft w:val="0"/>
      <w:marRight w:val="0"/>
      <w:marTop w:val="0"/>
      <w:marBottom w:val="0"/>
      <w:divBdr>
        <w:top w:val="none" w:sz="0" w:space="0" w:color="auto"/>
        <w:left w:val="none" w:sz="0" w:space="0" w:color="auto"/>
        <w:bottom w:val="none" w:sz="0" w:space="0" w:color="auto"/>
        <w:right w:val="none" w:sz="0" w:space="0" w:color="auto"/>
      </w:divBdr>
    </w:div>
    <w:div w:id="282272016">
      <w:bodyDiv w:val="1"/>
      <w:marLeft w:val="0"/>
      <w:marRight w:val="0"/>
      <w:marTop w:val="0"/>
      <w:marBottom w:val="0"/>
      <w:divBdr>
        <w:top w:val="none" w:sz="0" w:space="0" w:color="auto"/>
        <w:left w:val="none" w:sz="0" w:space="0" w:color="auto"/>
        <w:bottom w:val="none" w:sz="0" w:space="0" w:color="auto"/>
        <w:right w:val="none" w:sz="0" w:space="0" w:color="auto"/>
      </w:divBdr>
    </w:div>
    <w:div w:id="325591702">
      <w:bodyDiv w:val="1"/>
      <w:marLeft w:val="0"/>
      <w:marRight w:val="0"/>
      <w:marTop w:val="0"/>
      <w:marBottom w:val="0"/>
      <w:divBdr>
        <w:top w:val="none" w:sz="0" w:space="0" w:color="auto"/>
        <w:left w:val="none" w:sz="0" w:space="0" w:color="auto"/>
        <w:bottom w:val="none" w:sz="0" w:space="0" w:color="auto"/>
        <w:right w:val="none" w:sz="0" w:space="0" w:color="auto"/>
      </w:divBdr>
    </w:div>
    <w:div w:id="353727819">
      <w:bodyDiv w:val="1"/>
      <w:marLeft w:val="0"/>
      <w:marRight w:val="0"/>
      <w:marTop w:val="0"/>
      <w:marBottom w:val="0"/>
      <w:divBdr>
        <w:top w:val="none" w:sz="0" w:space="0" w:color="auto"/>
        <w:left w:val="none" w:sz="0" w:space="0" w:color="auto"/>
        <w:bottom w:val="none" w:sz="0" w:space="0" w:color="auto"/>
        <w:right w:val="none" w:sz="0" w:space="0" w:color="auto"/>
      </w:divBdr>
    </w:div>
    <w:div w:id="391077357">
      <w:bodyDiv w:val="1"/>
      <w:marLeft w:val="0"/>
      <w:marRight w:val="0"/>
      <w:marTop w:val="0"/>
      <w:marBottom w:val="0"/>
      <w:divBdr>
        <w:top w:val="none" w:sz="0" w:space="0" w:color="auto"/>
        <w:left w:val="none" w:sz="0" w:space="0" w:color="auto"/>
        <w:bottom w:val="none" w:sz="0" w:space="0" w:color="auto"/>
        <w:right w:val="none" w:sz="0" w:space="0" w:color="auto"/>
      </w:divBdr>
    </w:div>
    <w:div w:id="417412353">
      <w:bodyDiv w:val="1"/>
      <w:marLeft w:val="0"/>
      <w:marRight w:val="0"/>
      <w:marTop w:val="0"/>
      <w:marBottom w:val="0"/>
      <w:divBdr>
        <w:top w:val="none" w:sz="0" w:space="0" w:color="auto"/>
        <w:left w:val="none" w:sz="0" w:space="0" w:color="auto"/>
        <w:bottom w:val="none" w:sz="0" w:space="0" w:color="auto"/>
        <w:right w:val="none" w:sz="0" w:space="0" w:color="auto"/>
      </w:divBdr>
    </w:div>
    <w:div w:id="469252069">
      <w:bodyDiv w:val="1"/>
      <w:marLeft w:val="0"/>
      <w:marRight w:val="0"/>
      <w:marTop w:val="0"/>
      <w:marBottom w:val="0"/>
      <w:divBdr>
        <w:top w:val="none" w:sz="0" w:space="0" w:color="auto"/>
        <w:left w:val="none" w:sz="0" w:space="0" w:color="auto"/>
        <w:bottom w:val="none" w:sz="0" w:space="0" w:color="auto"/>
        <w:right w:val="none" w:sz="0" w:space="0" w:color="auto"/>
      </w:divBdr>
    </w:div>
    <w:div w:id="504789664">
      <w:marLeft w:val="0"/>
      <w:marRight w:val="0"/>
      <w:marTop w:val="0"/>
      <w:marBottom w:val="0"/>
      <w:divBdr>
        <w:top w:val="none" w:sz="0" w:space="0" w:color="auto"/>
        <w:left w:val="none" w:sz="0" w:space="0" w:color="auto"/>
        <w:bottom w:val="none" w:sz="0" w:space="0" w:color="auto"/>
        <w:right w:val="none" w:sz="0" w:space="0" w:color="auto"/>
      </w:divBdr>
    </w:div>
    <w:div w:id="504789677">
      <w:marLeft w:val="0"/>
      <w:marRight w:val="0"/>
      <w:marTop w:val="0"/>
      <w:marBottom w:val="0"/>
      <w:divBdr>
        <w:top w:val="none" w:sz="0" w:space="0" w:color="auto"/>
        <w:left w:val="none" w:sz="0" w:space="0" w:color="auto"/>
        <w:bottom w:val="none" w:sz="0" w:space="0" w:color="auto"/>
        <w:right w:val="none" w:sz="0" w:space="0" w:color="auto"/>
      </w:divBdr>
    </w:div>
    <w:div w:id="504789691">
      <w:marLeft w:val="0"/>
      <w:marRight w:val="0"/>
      <w:marTop w:val="0"/>
      <w:marBottom w:val="0"/>
      <w:divBdr>
        <w:top w:val="none" w:sz="0" w:space="0" w:color="auto"/>
        <w:left w:val="none" w:sz="0" w:space="0" w:color="auto"/>
        <w:bottom w:val="none" w:sz="0" w:space="0" w:color="auto"/>
        <w:right w:val="none" w:sz="0" w:space="0" w:color="auto"/>
      </w:divBdr>
    </w:div>
    <w:div w:id="504789693">
      <w:marLeft w:val="0"/>
      <w:marRight w:val="0"/>
      <w:marTop w:val="0"/>
      <w:marBottom w:val="0"/>
      <w:divBdr>
        <w:top w:val="none" w:sz="0" w:space="0" w:color="auto"/>
        <w:left w:val="none" w:sz="0" w:space="0" w:color="auto"/>
        <w:bottom w:val="none" w:sz="0" w:space="0" w:color="auto"/>
        <w:right w:val="none" w:sz="0" w:space="0" w:color="auto"/>
      </w:divBdr>
      <w:divsChild>
        <w:div w:id="504789670">
          <w:marLeft w:val="0"/>
          <w:marRight w:val="0"/>
          <w:marTop w:val="0"/>
          <w:marBottom w:val="0"/>
          <w:divBdr>
            <w:top w:val="none" w:sz="0" w:space="0" w:color="auto"/>
            <w:left w:val="none" w:sz="0" w:space="0" w:color="auto"/>
            <w:bottom w:val="none" w:sz="0" w:space="0" w:color="auto"/>
            <w:right w:val="none" w:sz="0" w:space="0" w:color="auto"/>
          </w:divBdr>
        </w:div>
        <w:div w:id="504789713">
          <w:marLeft w:val="336"/>
          <w:marRight w:val="0"/>
          <w:marTop w:val="120"/>
          <w:marBottom w:val="312"/>
          <w:divBdr>
            <w:top w:val="none" w:sz="0" w:space="0" w:color="auto"/>
            <w:left w:val="none" w:sz="0" w:space="0" w:color="auto"/>
            <w:bottom w:val="none" w:sz="0" w:space="0" w:color="auto"/>
            <w:right w:val="none" w:sz="0" w:space="0" w:color="auto"/>
          </w:divBdr>
          <w:divsChild>
            <w:div w:id="5047897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4789760">
          <w:marLeft w:val="336"/>
          <w:marRight w:val="0"/>
          <w:marTop w:val="120"/>
          <w:marBottom w:val="312"/>
          <w:divBdr>
            <w:top w:val="none" w:sz="0" w:space="0" w:color="auto"/>
            <w:left w:val="none" w:sz="0" w:space="0" w:color="auto"/>
            <w:bottom w:val="none" w:sz="0" w:space="0" w:color="auto"/>
            <w:right w:val="none" w:sz="0" w:space="0" w:color="auto"/>
          </w:divBdr>
          <w:divsChild>
            <w:div w:id="5047897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4789789">
          <w:marLeft w:val="336"/>
          <w:marRight w:val="0"/>
          <w:marTop w:val="120"/>
          <w:marBottom w:val="312"/>
          <w:divBdr>
            <w:top w:val="none" w:sz="0" w:space="0" w:color="auto"/>
            <w:left w:val="none" w:sz="0" w:space="0" w:color="auto"/>
            <w:bottom w:val="none" w:sz="0" w:space="0" w:color="auto"/>
            <w:right w:val="none" w:sz="0" w:space="0" w:color="auto"/>
          </w:divBdr>
          <w:divsChild>
            <w:div w:id="5047896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04789709">
      <w:marLeft w:val="0"/>
      <w:marRight w:val="0"/>
      <w:marTop w:val="0"/>
      <w:marBottom w:val="0"/>
      <w:divBdr>
        <w:top w:val="none" w:sz="0" w:space="0" w:color="auto"/>
        <w:left w:val="none" w:sz="0" w:space="0" w:color="auto"/>
        <w:bottom w:val="none" w:sz="0" w:space="0" w:color="auto"/>
        <w:right w:val="none" w:sz="0" w:space="0" w:color="auto"/>
      </w:divBdr>
    </w:div>
    <w:div w:id="504789711">
      <w:marLeft w:val="0"/>
      <w:marRight w:val="0"/>
      <w:marTop w:val="0"/>
      <w:marBottom w:val="0"/>
      <w:divBdr>
        <w:top w:val="none" w:sz="0" w:space="0" w:color="auto"/>
        <w:left w:val="none" w:sz="0" w:space="0" w:color="auto"/>
        <w:bottom w:val="none" w:sz="0" w:space="0" w:color="auto"/>
        <w:right w:val="none" w:sz="0" w:space="0" w:color="auto"/>
      </w:divBdr>
      <w:divsChild>
        <w:div w:id="504789774">
          <w:marLeft w:val="0"/>
          <w:marRight w:val="0"/>
          <w:marTop w:val="0"/>
          <w:marBottom w:val="0"/>
          <w:divBdr>
            <w:top w:val="none" w:sz="0" w:space="0" w:color="auto"/>
            <w:left w:val="none" w:sz="0" w:space="0" w:color="auto"/>
            <w:bottom w:val="none" w:sz="0" w:space="0" w:color="auto"/>
            <w:right w:val="none" w:sz="0" w:space="0" w:color="auto"/>
          </w:divBdr>
          <w:divsChild>
            <w:div w:id="504789678">
              <w:marLeft w:val="0"/>
              <w:marRight w:val="0"/>
              <w:marTop w:val="0"/>
              <w:marBottom w:val="0"/>
              <w:divBdr>
                <w:top w:val="none" w:sz="0" w:space="0" w:color="auto"/>
                <w:left w:val="none" w:sz="0" w:space="0" w:color="auto"/>
                <w:bottom w:val="none" w:sz="0" w:space="0" w:color="auto"/>
                <w:right w:val="none" w:sz="0" w:space="0" w:color="auto"/>
              </w:divBdr>
            </w:div>
          </w:divsChild>
        </w:div>
        <w:div w:id="504789783">
          <w:marLeft w:val="0"/>
          <w:marRight w:val="0"/>
          <w:marTop w:val="0"/>
          <w:marBottom w:val="0"/>
          <w:divBdr>
            <w:top w:val="none" w:sz="0" w:space="0" w:color="auto"/>
            <w:left w:val="none" w:sz="0" w:space="0" w:color="auto"/>
            <w:bottom w:val="none" w:sz="0" w:space="0" w:color="auto"/>
            <w:right w:val="none" w:sz="0" w:space="0" w:color="auto"/>
          </w:divBdr>
          <w:divsChild>
            <w:div w:id="504789744">
              <w:marLeft w:val="0"/>
              <w:marRight w:val="0"/>
              <w:marTop w:val="0"/>
              <w:marBottom w:val="0"/>
              <w:divBdr>
                <w:top w:val="none" w:sz="0" w:space="0" w:color="auto"/>
                <w:left w:val="none" w:sz="0" w:space="0" w:color="auto"/>
                <w:bottom w:val="none" w:sz="0" w:space="0" w:color="auto"/>
                <w:right w:val="none" w:sz="0" w:space="0" w:color="auto"/>
              </w:divBdr>
            </w:div>
          </w:divsChild>
        </w:div>
        <w:div w:id="504789791">
          <w:marLeft w:val="0"/>
          <w:marRight w:val="0"/>
          <w:marTop w:val="0"/>
          <w:marBottom w:val="0"/>
          <w:divBdr>
            <w:top w:val="none" w:sz="0" w:space="0" w:color="auto"/>
            <w:left w:val="none" w:sz="0" w:space="0" w:color="auto"/>
            <w:bottom w:val="none" w:sz="0" w:space="0" w:color="auto"/>
            <w:right w:val="none" w:sz="0" w:space="0" w:color="auto"/>
          </w:divBdr>
        </w:div>
      </w:divsChild>
    </w:div>
    <w:div w:id="504789714">
      <w:marLeft w:val="0"/>
      <w:marRight w:val="0"/>
      <w:marTop w:val="0"/>
      <w:marBottom w:val="0"/>
      <w:divBdr>
        <w:top w:val="none" w:sz="0" w:space="0" w:color="auto"/>
        <w:left w:val="none" w:sz="0" w:space="0" w:color="auto"/>
        <w:bottom w:val="none" w:sz="0" w:space="0" w:color="auto"/>
        <w:right w:val="none" w:sz="0" w:space="0" w:color="auto"/>
      </w:divBdr>
      <w:divsChild>
        <w:div w:id="504789708">
          <w:marLeft w:val="0"/>
          <w:marRight w:val="0"/>
          <w:marTop w:val="0"/>
          <w:marBottom w:val="0"/>
          <w:divBdr>
            <w:top w:val="none" w:sz="0" w:space="0" w:color="auto"/>
            <w:left w:val="none" w:sz="0" w:space="0" w:color="auto"/>
            <w:bottom w:val="none" w:sz="0" w:space="0" w:color="auto"/>
            <w:right w:val="none" w:sz="0" w:space="0" w:color="auto"/>
          </w:divBdr>
          <w:divsChild>
            <w:div w:id="504789754">
              <w:marLeft w:val="0"/>
              <w:marRight w:val="0"/>
              <w:marTop w:val="0"/>
              <w:marBottom w:val="0"/>
              <w:divBdr>
                <w:top w:val="none" w:sz="0" w:space="0" w:color="auto"/>
                <w:left w:val="none" w:sz="0" w:space="0" w:color="auto"/>
                <w:bottom w:val="none" w:sz="0" w:space="0" w:color="auto"/>
                <w:right w:val="none" w:sz="0" w:space="0" w:color="auto"/>
              </w:divBdr>
            </w:div>
          </w:divsChild>
        </w:div>
        <w:div w:id="504789758">
          <w:marLeft w:val="0"/>
          <w:marRight w:val="0"/>
          <w:marTop w:val="0"/>
          <w:marBottom w:val="0"/>
          <w:divBdr>
            <w:top w:val="none" w:sz="0" w:space="0" w:color="auto"/>
            <w:left w:val="none" w:sz="0" w:space="0" w:color="auto"/>
            <w:bottom w:val="none" w:sz="0" w:space="0" w:color="auto"/>
            <w:right w:val="none" w:sz="0" w:space="0" w:color="auto"/>
          </w:divBdr>
        </w:div>
      </w:divsChild>
    </w:div>
    <w:div w:id="504789720">
      <w:marLeft w:val="0"/>
      <w:marRight w:val="0"/>
      <w:marTop w:val="0"/>
      <w:marBottom w:val="0"/>
      <w:divBdr>
        <w:top w:val="none" w:sz="0" w:space="0" w:color="auto"/>
        <w:left w:val="none" w:sz="0" w:space="0" w:color="auto"/>
        <w:bottom w:val="none" w:sz="0" w:space="0" w:color="auto"/>
        <w:right w:val="none" w:sz="0" w:space="0" w:color="auto"/>
      </w:divBdr>
    </w:div>
    <w:div w:id="504789721">
      <w:marLeft w:val="0"/>
      <w:marRight w:val="0"/>
      <w:marTop w:val="0"/>
      <w:marBottom w:val="0"/>
      <w:divBdr>
        <w:top w:val="none" w:sz="0" w:space="0" w:color="auto"/>
        <w:left w:val="none" w:sz="0" w:space="0" w:color="auto"/>
        <w:bottom w:val="none" w:sz="0" w:space="0" w:color="auto"/>
        <w:right w:val="none" w:sz="0" w:space="0" w:color="auto"/>
      </w:divBdr>
    </w:div>
    <w:div w:id="504789722">
      <w:marLeft w:val="0"/>
      <w:marRight w:val="0"/>
      <w:marTop w:val="0"/>
      <w:marBottom w:val="0"/>
      <w:divBdr>
        <w:top w:val="none" w:sz="0" w:space="0" w:color="auto"/>
        <w:left w:val="none" w:sz="0" w:space="0" w:color="auto"/>
        <w:bottom w:val="none" w:sz="0" w:space="0" w:color="auto"/>
        <w:right w:val="none" w:sz="0" w:space="0" w:color="auto"/>
      </w:divBdr>
    </w:div>
    <w:div w:id="504789723">
      <w:marLeft w:val="0"/>
      <w:marRight w:val="0"/>
      <w:marTop w:val="0"/>
      <w:marBottom w:val="0"/>
      <w:divBdr>
        <w:top w:val="none" w:sz="0" w:space="0" w:color="auto"/>
        <w:left w:val="none" w:sz="0" w:space="0" w:color="auto"/>
        <w:bottom w:val="none" w:sz="0" w:space="0" w:color="auto"/>
        <w:right w:val="none" w:sz="0" w:space="0" w:color="auto"/>
      </w:divBdr>
    </w:div>
    <w:div w:id="504789724">
      <w:marLeft w:val="0"/>
      <w:marRight w:val="0"/>
      <w:marTop w:val="0"/>
      <w:marBottom w:val="0"/>
      <w:divBdr>
        <w:top w:val="none" w:sz="0" w:space="0" w:color="auto"/>
        <w:left w:val="none" w:sz="0" w:space="0" w:color="auto"/>
        <w:bottom w:val="none" w:sz="0" w:space="0" w:color="auto"/>
        <w:right w:val="none" w:sz="0" w:space="0" w:color="auto"/>
      </w:divBdr>
    </w:div>
    <w:div w:id="504789725">
      <w:marLeft w:val="0"/>
      <w:marRight w:val="0"/>
      <w:marTop w:val="0"/>
      <w:marBottom w:val="0"/>
      <w:divBdr>
        <w:top w:val="none" w:sz="0" w:space="0" w:color="auto"/>
        <w:left w:val="none" w:sz="0" w:space="0" w:color="auto"/>
        <w:bottom w:val="none" w:sz="0" w:space="0" w:color="auto"/>
        <w:right w:val="none" w:sz="0" w:space="0" w:color="auto"/>
      </w:divBdr>
    </w:div>
    <w:div w:id="504789726">
      <w:marLeft w:val="0"/>
      <w:marRight w:val="0"/>
      <w:marTop w:val="0"/>
      <w:marBottom w:val="0"/>
      <w:divBdr>
        <w:top w:val="none" w:sz="0" w:space="0" w:color="auto"/>
        <w:left w:val="none" w:sz="0" w:space="0" w:color="auto"/>
        <w:bottom w:val="none" w:sz="0" w:space="0" w:color="auto"/>
        <w:right w:val="none" w:sz="0" w:space="0" w:color="auto"/>
      </w:divBdr>
    </w:div>
    <w:div w:id="504789727">
      <w:marLeft w:val="0"/>
      <w:marRight w:val="0"/>
      <w:marTop w:val="0"/>
      <w:marBottom w:val="0"/>
      <w:divBdr>
        <w:top w:val="none" w:sz="0" w:space="0" w:color="auto"/>
        <w:left w:val="none" w:sz="0" w:space="0" w:color="auto"/>
        <w:bottom w:val="none" w:sz="0" w:space="0" w:color="auto"/>
        <w:right w:val="none" w:sz="0" w:space="0" w:color="auto"/>
      </w:divBdr>
    </w:div>
    <w:div w:id="504789728">
      <w:marLeft w:val="0"/>
      <w:marRight w:val="0"/>
      <w:marTop w:val="0"/>
      <w:marBottom w:val="0"/>
      <w:divBdr>
        <w:top w:val="none" w:sz="0" w:space="0" w:color="auto"/>
        <w:left w:val="none" w:sz="0" w:space="0" w:color="auto"/>
        <w:bottom w:val="none" w:sz="0" w:space="0" w:color="auto"/>
        <w:right w:val="none" w:sz="0" w:space="0" w:color="auto"/>
      </w:divBdr>
    </w:div>
    <w:div w:id="504789729">
      <w:marLeft w:val="0"/>
      <w:marRight w:val="0"/>
      <w:marTop w:val="0"/>
      <w:marBottom w:val="0"/>
      <w:divBdr>
        <w:top w:val="none" w:sz="0" w:space="0" w:color="auto"/>
        <w:left w:val="none" w:sz="0" w:space="0" w:color="auto"/>
        <w:bottom w:val="none" w:sz="0" w:space="0" w:color="auto"/>
        <w:right w:val="none" w:sz="0" w:space="0" w:color="auto"/>
      </w:divBdr>
    </w:div>
    <w:div w:id="504789730">
      <w:marLeft w:val="0"/>
      <w:marRight w:val="0"/>
      <w:marTop w:val="0"/>
      <w:marBottom w:val="0"/>
      <w:divBdr>
        <w:top w:val="none" w:sz="0" w:space="0" w:color="auto"/>
        <w:left w:val="none" w:sz="0" w:space="0" w:color="auto"/>
        <w:bottom w:val="none" w:sz="0" w:space="0" w:color="auto"/>
        <w:right w:val="none" w:sz="0" w:space="0" w:color="auto"/>
      </w:divBdr>
    </w:div>
    <w:div w:id="504789731">
      <w:marLeft w:val="0"/>
      <w:marRight w:val="0"/>
      <w:marTop w:val="0"/>
      <w:marBottom w:val="0"/>
      <w:divBdr>
        <w:top w:val="none" w:sz="0" w:space="0" w:color="auto"/>
        <w:left w:val="none" w:sz="0" w:space="0" w:color="auto"/>
        <w:bottom w:val="none" w:sz="0" w:space="0" w:color="auto"/>
        <w:right w:val="none" w:sz="0" w:space="0" w:color="auto"/>
      </w:divBdr>
    </w:div>
    <w:div w:id="504789732">
      <w:marLeft w:val="0"/>
      <w:marRight w:val="0"/>
      <w:marTop w:val="0"/>
      <w:marBottom w:val="0"/>
      <w:divBdr>
        <w:top w:val="none" w:sz="0" w:space="0" w:color="auto"/>
        <w:left w:val="none" w:sz="0" w:space="0" w:color="auto"/>
        <w:bottom w:val="none" w:sz="0" w:space="0" w:color="auto"/>
        <w:right w:val="none" w:sz="0" w:space="0" w:color="auto"/>
      </w:divBdr>
    </w:div>
    <w:div w:id="504789733">
      <w:marLeft w:val="0"/>
      <w:marRight w:val="0"/>
      <w:marTop w:val="0"/>
      <w:marBottom w:val="0"/>
      <w:divBdr>
        <w:top w:val="none" w:sz="0" w:space="0" w:color="auto"/>
        <w:left w:val="none" w:sz="0" w:space="0" w:color="auto"/>
        <w:bottom w:val="none" w:sz="0" w:space="0" w:color="auto"/>
        <w:right w:val="none" w:sz="0" w:space="0" w:color="auto"/>
      </w:divBdr>
    </w:div>
    <w:div w:id="504789734">
      <w:marLeft w:val="0"/>
      <w:marRight w:val="0"/>
      <w:marTop w:val="0"/>
      <w:marBottom w:val="0"/>
      <w:divBdr>
        <w:top w:val="none" w:sz="0" w:space="0" w:color="auto"/>
        <w:left w:val="none" w:sz="0" w:space="0" w:color="auto"/>
        <w:bottom w:val="none" w:sz="0" w:space="0" w:color="auto"/>
        <w:right w:val="none" w:sz="0" w:space="0" w:color="auto"/>
      </w:divBdr>
    </w:div>
    <w:div w:id="504789735">
      <w:marLeft w:val="0"/>
      <w:marRight w:val="0"/>
      <w:marTop w:val="0"/>
      <w:marBottom w:val="0"/>
      <w:divBdr>
        <w:top w:val="none" w:sz="0" w:space="0" w:color="auto"/>
        <w:left w:val="none" w:sz="0" w:space="0" w:color="auto"/>
        <w:bottom w:val="none" w:sz="0" w:space="0" w:color="auto"/>
        <w:right w:val="none" w:sz="0" w:space="0" w:color="auto"/>
      </w:divBdr>
    </w:div>
    <w:div w:id="504789736">
      <w:marLeft w:val="0"/>
      <w:marRight w:val="0"/>
      <w:marTop w:val="0"/>
      <w:marBottom w:val="0"/>
      <w:divBdr>
        <w:top w:val="none" w:sz="0" w:space="0" w:color="auto"/>
        <w:left w:val="none" w:sz="0" w:space="0" w:color="auto"/>
        <w:bottom w:val="none" w:sz="0" w:space="0" w:color="auto"/>
        <w:right w:val="none" w:sz="0" w:space="0" w:color="auto"/>
      </w:divBdr>
    </w:div>
    <w:div w:id="504789737">
      <w:marLeft w:val="0"/>
      <w:marRight w:val="0"/>
      <w:marTop w:val="0"/>
      <w:marBottom w:val="0"/>
      <w:divBdr>
        <w:top w:val="none" w:sz="0" w:space="0" w:color="auto"/>
        <w:left w:val="none" w:sz="0" w:space="0" w:color="auto"/>
        <w:bottom w:val="none" w:sz="0" w:space="0" w:color="auto"/>
        <w:right w:val="none" w:sz="0" w:space="0" w:color="auto"/>
      </w:divBdr>
    </w:div>
    <w:div w:id="504789738">
      <w:marLeft w:val="0"/>
      <w:marRight w:val="0"/>
      <w:marTop w:val="0"/>
      <w:marBottom w:val="0"/>
      <w:divBdr>
        <w:top w:val="none" w:sz="0" w:space="0" w:color="auto"/>
        <w:left w:val="none" w:sz="0" w:space="0" w:color="auto"/>
        <w:bottom w:val="none" w:sz="0" w:space="0" w:color="auto"/>
        <w:right w:val="none" w:sz="0" w:space="0" w:color="auto"/>
      </w:divBdr>
    </w:div>
    <w:div w:id="504789739">
      <w:marLeft w:val="0"/>
      <w:marRight w:val="0"/>
      <w:marTop w:val="0"/>
      <w:marBottom w:val="0"/>
      <w:divBdr>
        <w:top w:val="none" w:sz="0" w:space="0" w:color="auto"/>
        <w:left w:val="none" w:sz="0" w:space="0" w:color="auto"/>
        <w:bottom w:val="none" w:sz="0" w:space="0" w:color="auto"/>
        <w:right w:val="none" w:sz="0" w:space="0" w:color="auto"/>
      </w:divBdr>
    </w:div>
    <w:div w:id="504789742">
      <w:marLeft w:val="0"/>
      <w:marRight w:val="0"/>
      <w:marTop w:val="0"/>
      <w:marBottom w:val="0"/>
      <w:divBdr>
        <w:top w:val="none" w:sz="0" w:space="0" w:color="auto"/>
        <w:left w:val="none" w:sz="0" w:space="0" w:color="auto"/>
        <w:bottom w:val="none" w:sz="0" w:space="0" w:color="auto"/>
        <w:right w:val="none" w:sz="0" w:space="0" w:color="auto"/>
      </w:divBdr>
    </w:div>
    <w:div w:id="504789743">
      <w:marLeft w:val="0"/>
      <w:marRight w:val="0"/>
      <w:marTop w:val="0"/>
      <w:marBottom w:val="0"/>
      <w:divBdr>
        <w:top w:val="none" w:sz="0" w:space="0" w:color="auto"/>
        <w:left w:val="none" w:sz="0" w:space="0" w:color="auto"/>
        <w:bottom w:val="none" w:sz="0" w:space="0" w:color="auto"/>
        <w:right w:val="none" w:sz="0" w:space="0" w:color="auto"/>
      </w:divBdr>
      <w:divsChild>
        <w:div w:id="504789679">
          <w:marLeft w:val="0"/>
          <w:marRight w:val="0"/>
          <w:marTop w:val="0"/>
          <w:marBottom w:val="0"/>
          <w:divBdr>
            <w:top w:val="none" w:sz="0" w:space="0" w:color="auto"/>
            <w:left w:val="none" w:sz="0" w:space="0" w:color="auto"/>
            <w:bottom w:val="none" w:sz="0" w:space="0" w:color="auto"/>
            <w:right w:val="none" w:sz="0" w:space="0" w:color="auto"/>
          </w:divBdr>
        </w:div>
        <w:div w:id="504789806">
          <w:marLeft w:val="0"/>
          <w:marRight w:val="0"/>
          <w:marTop w:val="0"/>
          <w:marBottom w:val="0"/>
          <w:divBdr>
            <w:top w:val="none" w:sz="0" w:space="0" w:color="auto"/>
            <w:left w:val="none" w:sz="0" w:space="0" w:color="auto"/>
            <w:bottom w:val="none" w:sz="0" w:space="0" w:color="auto"/>
            <w:right w:val="none" w:sz="0" w:space="0" w:color="auto"/>
          </w:divBdr>
          <w:divsChild>
            <w:div w:id="504789690">
              <w:marLeft w:val="0"/>
              <w:marRight w:val="0"/>
              <w:marTop w:val="0"/>
              <w:marBottom w:val="0"/>
              <w:divBdr>
                <w:top w:val="none" w:sz="0" w:space="0" w:color="auto"/>
                <w:left w:val="none" w:sz="0" w:space="0" w:color="auto"/>
                <w:bottom w:val="none" w:sz="0" w:space="0" w:color="auto"/>
                <w:right w:val="none" w:sz="0" w:space="0" w:color="auto"/>
              </w:divBdr>
            </w:div>
            <w:div w:id="5047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747">
      <w:marLeft w:val="0"/>
      <w:marRight w:val="0"/>
      <w:marTop w:val="0"/>
      <w:marBottom w:val="0"/>
      <w:divBdr>
        <w:top w:val="none" w:sz="0" w:space="0" w:color="auto"/>
        <w:left w:val="none" w:sz="0" w:space="0" w:color="auto"/>
        <w:bottom w:val="none" w:sz="0" w:space="0" w:color="auto"/>
        <w:right w:val="none" w:sz="0" w:space="0" w:color="auto"/>
      </w:divBdr>
    </w:div>
    <w:div w:id="504789762">
      <w:marLeft w:val="0"/>
      <w:marRight w:val="0"/>
      <w:marTop w:val="0"/>
      <w:marBottom w:val="0"/>
      <w:divBdr>
        <w:top w:val="none" w:sz="0" w:space="0" w:color="auto"/>
        <w:left w:val="none" w:sz="0" w:space="0" w:color="auto"/>
        <w:bottom w:val="none" w:sz="0" w:space="0" w:color="auto"/>
        <w:right w:val="none" w:sz="0" w:space="0" w:color="auto"/>
      </w:divBdr>
      <w:divsChild>
        <w:div w:id="504789689">
          <w:marLeft w:val="0"/>
          <w:marRight w:val="0"/>
          <w:marTop w:val="0"/>
          <w:marBottom w:val="0"/>
          <w:divBdr>
            <w:top w:val="none" w:sz="0" w:space="0" w:color="auto"/>
            <w:left w:val="none" w:sz="0" w:space="0" w:color="auto"/>
            <w:bottom w:val="none" w:sz="0" w:space="0" w:color="auto"/>
            <w:right w:val="none" w:sz="0" w:space="0" w:color="auto"/>
          </w:divBdr>
          <w:divsChild>
            <w:div w:id="504789685">
              <w:marLeft w:val="0"/>
              <w:marRight w:val="0"/>
              <w:marTop w:val="0"/>
              <w:marBottom w:val="0"/>
              <w:divBdr>
                <w:top w:val="none" w:sz="0" w:space="0" w:color="auto"/>
                <w:left w:val="none" w:sz="0" w:space="0" w:color="auto"/>
                <w:bottom w:val="none" w:sz="0" w:space="0" w:color="auto"/>
                <w:right w:val="none" w:sz="0" w:space="0" w:color="auto"/>
              </w:divBdr>
              <w:divsChild>
                <w:div w:id="504789694">
                  <w:marLeft w:val="0"/>
                  <w:marRight w:val="0"/>
                  <w:marTop w:val="0"/>
                  <w:marBottom w:val="0"/>
                  <w:divBdr>
                    <w:top w:val="none" w:sz="0" w:space="0" w:color="auto"/>
                    <w:left w:val="none" w:sz="0" w:space="0" w:color="auto"/>
                    <w:bottom w:val="none" w:sz="0" w:space="0" w:color="auto"/>
                    <w:right w:val="none" w:sz="0" w:space="0" w:color="auto"/>
                  </w:divBdr>
                </w:div>
                <w:div w:id="504789776">
                  <w:marLeft w:val="0"/>
                  <w:marRight w:val="0"/>
                  <w:marTop w:val="0"/>
                  <w:marBottom w:val="0"/>
                  <w:divBdr>
                    <w:top w:val="none" w:sz="0" w:space="0" w:color="auto"/>
                    <w:left w:val="none" w:sz="0" w:space="0" w:color="auto"/>
                    <w:bottom w:val="none" w:sz="0" w:space="0" w:color="auto"/>
                    <w:right w:val="none" w:sz="0" w:space="0" w:color="auto"/>
                  </w:divBdr>
                </w:div>
              </w:divsChild>
            </w:div>
            <w:div w:id="504789695">
              <w:marLeft w:val="0"/>
              <w:marRight w:val="0"/>
              <w:marTop w:val="0"/>
              <w:marBottom w:val="0"/>
              <w:divBdr>
                <w:top w:val="none" w:sz="0" w:space="0" w:color="auto"/>
                <w:left w:val="none" w:sz="0" w:space="0" w:color="auto"/>
                <w:bottom w:val="none" w:sz="0" w:space="0" w:color="auto"/>
                <w:right w:val="none" w:sz="0" w:space="0" w:color="auto"/>
              </w:divBdr>
              <w:divsChild>
                <w:div w:id="504789716">
                  <w:marLeft w:val="0"/>
                  <w:marRight w:val="0"/>
                  <w:marTop w:val="0"/>
                  <w:marBottom w:val="0"/>
                  <w:divBdr>
                    <w:top w:val="none" w:sz="0" w:space="0" w:color="auto"/>
                    <w:left w:val="none" w:sz="0" w:space="0" w:color="auto"/>
                    <w:bottom w:val="none" w:sz="0" w:space="0" w:color="auto"/>
                    <w:right w:val="none" w:sz="0" w:space="0" w:color="auto"/>
                  </w:divBdr>
                </w:div>
                <w:div w:id="504789800">
                  <w:marLeft w:val="0"/>
                  <w:marRight w:val="0"/>
                  <w:marTop w:val="0"/>
                  <w:marBottom w:val="0"/>
                  <w:divBdr>
                    <w:top w:val="none" w:sz="0" w:space="0" w:color="auto"/>
                    <w:left w:val="none" w:sz="0" w:space="0" w:color="auto"/>
                    <w:bottom w:val="none" w:sz="0" w:space="0" w:color="auto"/>
                    <w:right w:val="none" w:sz="0" w:space="0" w:color="auto"/>
                  </w:divBdr>
                </w:div>
              </w:divsChild>
            </w:div>
            <w:div w:id="504789697">
              <w:marLeft w:val="0"/>
              <w:marRight w:val="0"/>
              <w:marTop w:val="0"/>
              <w:marBottom w:val="0"/>
              <w:divBdr>
                <w:top w:val="none" w:sz="0" w:space="0" w:color="auto"/>
                <w:left w:val="none" w:sz="0" w:space="0" w:color="auto"/>
                <w:bottom w:val="none" w:sz="0" w:space="0" w:color="auto"/>
                <w:right w:val="none" w:sz="0" w:space="0" w:color="auto"/>
              </w:divBdr>
              <w:divsChild>
                <w:div w:id="504789715">
                  <w:marLeft w:val="0"/>
                  <w:marRight w:val="0"/>
                  <w:marTop w:val="0"/>
                  <w:marBottom w:val="0"/>
                  <w:divBdr>
                    <w:top w:val="none" w:sz="0" w:space="0" w:color="auto"/>
                    <w:left w:val="none" w:sz="0" w:space="0" w:color="auto"/>
                    <w:bottom w:val="none" w:sz="0" w:space="0" w:color="auto"/>
                    <w:right w:val="none" w:sz="0" w:space="0" w:color="auto"/>
                  </w:divBdr>
                </w:div>
                <w:div w:id="504789768">
                  <w:marLeft w:val="0"/>
                  <w:marRight w:val="0"/>
                  <w:marTop w:val="0"/>
                  <w:marBottom w:val="0"/>
                  <w:divBdr>
                    <w:top w:val="none" w:sz="0" w:space="0" w:color="auto"/>
                    <w:left w:val="none" w:sz="0" w:space="0" w:color="auto"/>
                    <w:bottom w:val="none" w:sz="0" w:space="0" w:color="auto"/>
                    <w:right w:val="none" w:sz="0" w:space="0" w:color="auto"/>
                  </w:divBdr>
                </w:div>
              </w:divsChild>
            </w:div>
            <w:div w:id="504789750">
              <w:marLeft w:val="0"/>
              <w:marRight w:val="0"/>
              <w:marTop w:val="0"/>
              <w:marBottom w:val="0"/>
              <w:divBdr>
                <w:top w:val="none" w:sz="0" w:space="0" w:color="auto"/>
                <w:left w:val="none" w:sz="0" w:space="0" w:color="auto"/>
                <w:bottom w:val="none" w:sz="0" w:space="0" w:color="auto"/>
                <w:right w:val="none" w:sz="0" w:space="0" w:color="auto"/>
              </w:divBdr>
              <w:divsChild>
                <w:div w:id="504789688">
                  <w:marLeft w:val="0"/>
                  <w:marRight w:val="0"/>
                  <w:marTop w:val="0"/>
                  <w:marBottom w:val="0"/>
                  <w:divBdr>
                    <w:top w:val="none" w:sz="0" w:space="0" w:color="auto"/>
                    <w:left w:val="none" w:sz="0" w:space="0" w:color="auto"/>
                    <w:bottom w:val="none" w:sz="0" w:space="0" w:color="auto"/>
                    <w:right w:val="none" w:sz="0" w:space="0" w:color="auto"/>
                  </w:divBdr>
                </w:div>
                <w:div w:id="504789753">
                  <w:marLeft w:val="0"/>
                  <w:marRight w:val="0"/>
                  <w:marTop w:val="0"/>
                  <w:marBottom w:val="0"/>
                  <w:divBdr>
                    <w:top w:val="none" w:sz="0" w:space="0" w:color="auto"/>
                    <w:left w:val="none" w:sz="0" w:space="0" w:color="auto"/>
                    <w:bottom w:val="none" w:sz="0" w:space="0" w:color="auto"/>
                    <w:right w:val="none" w:sz="0" w:space="0" w:color="auto"/>
                  </w:divBdr>
                </w:div>
              </w:divsChild>
            </w:div>
            <w:div w:id="504789767">
              <w:marLeft w:val="0"/>
              <w:marRight w:val="0"/>
              <w:marTop w:val="0"/>
              <w:marBottom w:val="0"/>
              <w:divBdr>
                <w:top w:val="none" w:sz="0" w:space="0" w:color="auto"/>
                <w:left w:val="none" w:sz="0" w:space="0" w:color="auto"/>
                <w:bottom w:val="none" w:sz="0" w:space="0" w:color="auto"/>
                <w:right w:val="none" w:sz="0" w:space="0" w:color="auto"/>
              </w:divBdr>
              <w:divsChild>
                <w:div w:id="504789801">
                  <w:marLeft w:val="0"/>
                  <w:marRight w:val="0"/>
                  <w:marTop w:val="0"/>
                  <w:marBottom w:val="0"/>
                  <w:divBdr>
                    <w:top w:val="none" w:sz="0" w:space="0" w:color="auto"/>
                    <w:left w:val="none" w:sz="0" w:space="0" w:color="auto"/>
                    <w:bottom w:val="none" w:sz="0" w:space="0" w:color="auto"/>
                    <w:right w:val="none" w:sz="0" w:space="0" w:color="auto"/>
                  </w:divBdr>
                </w:div>
                <w:div w:id="504789807">
                  <w:marLeft w:val="0"/>
                  <w:marRight w:val="0"/>
                  <w:marTop w:val="0"/>
                  <w:marBottom w:val="0"/>
                  <w:divBdr>
                    <w:top w:val="none" w:sz="0" w:space="0" w:color="auto"/>
                    <w:left w:val="none" w:sz="0" w:space="0" w:color="auto"/>
                    <w:bottom w:val="none" w:sz="0" w:space="0" w:color="auto"/>
                    <w:right w:val="none" w:sz="0" w:space="0" w:color="auto"/>
                  </w:divBdr>
                </w:div>
              </w:divsChild>
            </w:div>
            <w:div w:id="504789773">
              <w:marLeft w:val="0"/>
              <w:marRight w:val="0"/>
              <w:marTop w:val="0"/>
              <w:marBottom w:val="0"/>
              <w:divBdr>
                <w:top w:val="none" w:sz="0" w:space="0" w:color="auto"/>
                <w:left w:val="none" w:sz="0" w:space="0" w:color="auto"/>
                <w:bottom w:val="none" w:sz="0" w:space="0" w:color="auto"/>
                <w:right w:val="none" w:sz="0" w:space="0" w:color="auto"/>
              </w:divBdr>
              <w:divsChild>
                <w:div w:id="504789751">
                  <w:marLeft w:val="0"/>
                  <w:marRight w:val="0"/>
                  <w:marTop w:val="0"/>
                  <w:marBottom w:val="0"/>
                  <w:divBdr>
                    <w:top w:val="none" w:sz="0" w:space="0" w:color="auto"/>
                    <w:left w:val="none" w:sz="0" w:space="0" w:color="auto"/>
                    <w:bottom w:val="none" w:sz="0" w:space="0" w:color="auto"/>
                    <w:right w:val="none" w:sz="0" w:space="0" w:color="auto"/>
                  </w:divBdr>
                </w:div>
                <w:div w:id="504789757">
                  <w:marLeft w:val="0"/>
                  <w:marRight w:val="0"/>
                  <w:marTop w:val="0"/>
                  <w:marBottom w:val="0"/>
                  <w:divBdr>
                    <w:top w:val="none" w:sz="0" w:space="0" w:color="auto"/>
                    <w:left w:val="none" w:sz="0" w:space="0" w:color="auto"/>
                    <w:bottom w:val="none" w:sz="0" w:space="0" w:color="auto"/>
                    <w:right w:val="none" w:sz="0" w:space="0" w:color="auto"/>
                  </w:divBdr>
                </w:div>
              </w:divsChild>
            </w:div>
            <w:div w:id="504789775">
              <w:marLeft w:val="0"/>
              <w:marRight w:val="0"/>
              <w:marTop w:val="0"/>
              <w:marBottom w:val="0"/>
              <w:divBdr>
                <w:top w:val="none" w:sz="0" w:space="0" w:color="auto"/>
                <w:left w:val="none" w:sz="0" w:space="0" w:color="auto"/>
                <w:bottom w:val="none" w:sz="0" w:space="0" w:color="auto"/>
                <w:right w:val="none" w:sz="0" w:space="0" w:color="auto"/>
              </w:divBdr>
              <w:divsChild>
                <w:div w:id="504789710">
                  <w:marLeft w:val="0"/>
                  <w:marRight w:val="0"/>
                  <w:marTop w:val="0"/>
                  <w:marBottom w:val="0"/>
                  <w:divBdr>
                    <w:top w:val="none" w:sz="0" w:space="0" w:color="auto"/>
                    <w:left w:val="none" w:sz="0" w:space="0" w:color="auto"/>
                    <w:bottom w:val="none" w:sz="0" w:space="0" w:color="auto"/>
                    <w:right w:val="none" w:sz="0" w:space="0" w:color="auto"/>
                  </w:divBdr>
                </w:div>
                <w:div w:id="504789799">
                  <w:marLeft w:val="0"/>
                  <w:marRight w:val="0"/>
                  <w:marTop w:val="0"/>
                  <w:marBottom w:val="0"/>
                  <w:divBdr>
                    <w:top w:val="none" w:sz="0" w:space="0" w:color="auto"/>
                    <w:left w:val="none" w:sz="0" w:space="0" w:color="auto"/>
                    <w:bottom w:val="none" w:sz="0" w:space="0" w:color="auto"/>
                    <w:right w:val="none" w:sz="0" w:space="0" w:color="auto"/>
                  </w:divBdr>
                </w:div>
              </w:divsChild>
            </w:div>
            <w:div w:id="504789788">
              <w:marLeft w:val="0"/>
              <w:marRight w:val="0"/>
              <w:marTop w:val="0"/>
              <w:marBottom w:val="0"/>
              <w:divBdr>
                <w:top w:val="none" w:sz="0" w:space="0" w:color="auto"/>
                <w:left w:val="none" w:sz="0" w:space="0" w:color="auto"/>
                <w:bottom w:val="none" w:sz="0" w:space="0" w:color="auto"/>
                <w:right w:val="none" w:sz="0" w:space="0" w:color="auto"/>
              </w:divBdr>
              <w:divsChild>
                <w:div w:id="504789761">
                  <w:marLeft w:val="0"/>
                  <w:marRight w:val="0"/>
                  <w:marTop w:val="0"/>
                  <w:marBottom w:val="0"/>
                  <w:divBdr>
                    <w:top w:val="none" w:sz="0" w:space="0" w:color="auto"/>
                    <w:left w:val="none" w:sz="0" w:space="0" w:color="auto"/>
                    <w:bottom w:val="none" w:sz="0" w:space="0" w:color="auto"/>
                    <w:right w:val="none" w:sz="0" w:space="0" w:color="auto"/>
                  </w:divBdr>
                </w:div>
                <w:div w:id="5047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752">
          <w:marLeft w:val="0"/>
          <w:marRight w:val="0"/>
          <w:marTop w:val="0"/>
          <w:marBottom w:val="0"/>
          <w:divBdr>
            <w:top w:val="none" w:sz="0" w:space="0" w:color="auto"/>
            <w:left w:val="none" w:sz="0" w:space="0" w:color="auto"/>
            <w:bottom w:val="none" w:sz="0" w:space="0" w:color="auto"/>
            <w:right w:val="none" w:sz="0" w:space="0" w:color="auto"/>
          </w:divBdr>
          <w:divsChild>
            <w:div w:id="504789696">
              <w:marLeft w:val="0"/>
              <w:marRight w:val="0"/>
              <w:marTop w:val="0"/>
              <w:marBottom w:val="0"/>
              <w:divBdr>
                <w:top w:val="none" w:sz="0" w:space="0" w:color="auto"/>
                <w:left w:val="none" w:sz="0" w:space="0" w:color="auto"/>
                <w:bottom w:val="none" w:sz="0" w:space="0" w:color="auto"/>
                <w:right w:val="none" w:sz="0" w:space="0" w:color="auto"/>
              </w:divBdr>
              <w:divsChild>
                <w:div w:id="504789692">
                  <w:marLeft w:val="0"/>
                  <w:marRight w:val="0"/>
                  <w:marTop w:val="0"/>
                  <w:marBottom w:val="0"/>
                  <w:divBdr>
                    <w:top w:val="none" w:sz="0" w:space="0" w:color="auto"/>
                    <w:left w:val="none" w:sz="0" w:space="0" w:color="auto"/>
                    <w:bottom w:val="none" w:sz="0" w:space="0" w:color="auto"/>
                    <w:right w:val="none" w:sz="0" w:space="0" w:color="auto"/>
                  </w:divBdr>
                </w:div>
                <w:div w:id="504789719">
                  <w:marLeft w:val="0"/>
                  <w:marRight w:val="0"/>
                  <w:marTop w:val="0"/>
                  <w:marBottom w:val="0"/>
                  <w:divBdr>
                    <w:top w:val="none" w:sz="0" w:space="0" w:color="auto"/>
                    <w:left w:val="none" w:sz="0" w:space="0" w:color="auto"/>
                    <w:bottom w:val="none" w:sz="0" w:space="0" w:color="auto"/>
                    <w:right w:val="none" w:sz="0" w:space="0" w:color="auto"/>
                  </w:divBdr>
                </w:div>
              </w:divsChild>
            </w:div>
            <w:div w:id="504789698">
              <w:marLeft w:val="0"/>
              <w:marRight w:val="0"/>
              <w:marTop w:val="0"/>
              <w:marBottom w:val="0"/>
              <w:divBdr>
                <w:top w:val="none" w:sz="0" w:space="0" w:color="auto"/>
                <w:left w:val="none" w:sz="0" w:space="0" w:color="auto"/>
                <w:bottom w:val="none" w:sz="0" w:space="0" w:color="auto"/>
                <w:right w:val="none" w:sz="0" w:space="0" w:color="auto"/>
              </w:divBdr>
              <w:divsChild>
                <w:div w:id="504789675">
                  <w:marLeft w:val="0"/>
                  <w:marRight w:val="0"/>
                  <w:marTop w:val="0"/>
                  <w:marBottom w:val="0"/>
                  <w:divBdr>
                    <w:top w:val="none" w:sz="0" w:space="0" w:color="auto"/>
                    <w:left w:val="none" w:sz="0" w:space="0" w:color="auto"/>
                    <w:bottom w:val="none" w:sz="0" w:space="0" w:color="auto"/>
                    <w:right w:val="none" w:sz="0" w:space="0" w:color="auto"/>
                  </w:divBdr>
                </w:div>
                <w:div w:id="504789764">
                  <w:marLeft w:val="0"/>
                  <w:marRight w:val="0"/>
                  <w:marTop w:val="0"/>
                  <w:marBottom w:val="0"/>
                  <w:divBdr>
                    <w:top w:val="none" w:sz="0" w:space="0" w:color="auto"/>
                    <w:left w:val="none" w:sz="0" w:space="0" w:color="auto"/>
                    <w:bottom w:val="none" w:sz="0" w:space="0" w:color="auto"/>
                    <w:right w:val="none" w:sz="0" w:space="0" w:color="auto"/>
                  </w:divBdr>
                </w:div>
              </w:divsChild>
            </w:div>
            <w:div w:id="504789699">
              <w:marLeft w:val="0"/>
              <w:marRight w:val="0"/>
              <w:marTop w:val="0"/>
              <w:marBottom w:val="0"/>
              <w:divBdr>
                <w:top w:val="none" w:sz="0" w:space="0" w:color="auto"/>
                <w:left w:val="none" w:sz="0" w:space="0" w:color="auto"/>
                <w:bottom w:val="none" w:sz="0" w:space="0" w:color="auto"/>
                <w:right w:val="none" w:sz="0" w:space="0" w:color="auto"/>
              </w:divBdr>
              <w:divsChild>
                <w:div w:id="504789769">
                  <w:marLeft w:val="0"/>
                  <w:marRight w:val="0"/>
                  <w:marTop w:val="0"/>
                  <w:marBottom w:val="0"/>
                  <w:divBdr>
                    <w:top w:val="none" w:sz="0" w:space="0" w:color="auto"/>
                    <w:left w:val="none" w:sz="0" w:space="0" w:color="auto"/>
                    <w:bottom w:val="none" w:sz="0" w:space="0" w:color="auto"/>
                    <w:right w:val="none" w:sz="0" w:space="0" w:color="auto"/>
                  </w:divBdr>
                </w:div>
                <w:div w:id="504789785">
                  <w:marLeft w:val="0"/>
                  <w:marRight w:val="0"/>
                  <w:marTop w:val="0"/>
                  <w:marBottom w:val="0"/>
                  <w:divBdr>
                    <w:top w:val="none" w:sz="0" w:space="0" w:color="auto"/>
                    <w:left w:val="none" w:sz="0" w:space="0" w:color="auto"/>
                    <w:bottom w:val="none" w:sz="0" w:space="0" w:color="auto"/>
                    <w:right w:val="none" w:sz="0" w:space="0" w:color="auto"/>
                  </w:divBdr>
                </w:div>
              </w:divsChild>
            </w:div>
            <w:div w:id="504789741">
              <w:marLeft w:val="0"/>
              <w:marRight w:val="0"/>
              <w:marTop w:val="0"/>
              <w:marBottom w:val="0"/>
              <w:divBdr>
                <w:top w:val="none" w:sz="0" w:space="0" w:color="auto"/>
                <w:left w:val="none" w:sz="0" w:space="0" w:color="auto"/>
                <w:bottom w:val="none" w:sz="0" w:space="0" w:color="auto"/>
                <w:right w:val="none" w:sz="0" w:space="0" w:color="auto"/>
              </w:divBdr>
              <w:divsChild>
                <w:div w:id="504789740">
                  <w:marLeft w:val="0"/>
                  <w:marRight w:val="0"/>
                  <w:marTop w:val="0"/>
                  <w:marBottom w:val="0"/>
                  <w:divBdr>
                    <w:top w:val="none" w:sz="0" w:space="0" w:color="auto"/>
                    <w:left w:val="none" w:sz="0" w:space="0" w:color="auto"/>
                    <w:bottom w:val="none" w:sz="0" w:space="0" w:color="auto"/>
                    <w:right w:val="none" w:sz="0" w:space="0" w:color="auto"/>
                  </w:divBdr>
                </w:div>
                <w:div w:id="504789780">
                  <w:marLeft w:val="0"/>
                  <w:marRight w:val="0"/>
                  <w:marTop w:val="0"/>
                  <w:marBottom w:val="0"/>
                  <w:divBdr>
                    <w:top w:val="none" w:sz="0" w:space="0" w:color="auto"/>
                    <w:left w:val="none" w:sz="0" w:space="0" w:color="auto"/>
                    <w:bottom w:val="none" w:sz="0" w:space="0" w:color="auto"/>
                    <w:right w:val="none" w:sz="0" w:space="0" w:color="auto"/>
                  </w:divBdr>
                </w:div>
              </w:divsChild>
            </w:div>
            <w:div w:id="504789749">
              <w:marLeft w:val="0"/>
              <w:marRight w:val="0"/>
              <w:marTop w:val="0"/>
              <w:marBottom w:val="0"/>
              <w:divBdr>
                <w:top w:val="none" w:sz="0" w:space="0" w:color="auto"/>
                <w:left w:val="none" w:sz="0" w:space="0" w:color="auto"/>
                <w:bottom w:val="none" w:sz="0" w:space="0" w:color="auto"/>
                <w:right w:val="none" w:sz="0" w:space="0" w:color="auto"/>
              </w:divBdr>
              <w:divsChild>
                <w:div w:id="504789706">
                  <w:marLeft w:val="0"/>
                  <w:marRight w:val="0"/>
                  <w:marTop w:val="0"/>
                  <w:marBottom w:val="0"/>
                  <w:divBdr>
                    <w:top w:val="none" w:sz="0" w:space="0" w:color="auto"/>
                    <w:left w:val="none" w:sz="0" w:space="0" w:color="auto"/>
                    <w:bottom w:val="none" w:sz="0" w:space="0" w:color="auto"/>
                    <w:right w:val="none" w:sz="0" w:space="0" w:color="auto"/>
                  </w:divBdr>
                </w:div>
                <w:div w:id="504789765">
                  <w:marLeft w:val="0"/>
                  <w:marRight w:val="0"/>
                  <w:marTop w:val="0"/>
                  <w:marBottom w:val="0"/>
                  <w:divBdr>
                    <w:top w:val="none" w:sz="0" w:space="0" w:color="auto"/>
                    <w:left w:val="none" w:sz="0" w:space="0" w:color="auto"/>
                    <w:bottom w:val="none" w:sz="0" w:space="0" w:color="auto"/>
                    <w:right w:val="none" w:sz="0" w:space="0" w:color="auto"/>
                  </w:divBdr>
                </w:div>
              </w:divsChild>
            </w:div>
            <w:div w:id="504789782">
              <w:marLeft w:val="0"/>
              <w:marRight w:val="0"/>
              <w:marTop w:val="0"/>
              <w:marBottom w:val="0"/>
              <w:divBdr>
                <w:top w:val="none" w:sz="0" w:space="0" w:color="auto"/>
                <w:left w:val="none" w:sz="0" w:space="0" w:color="auto"/>
                <w:bottom w:val="none" w:sz="0" w:space="0" w:color="auto"/>
                <w:right w:val="none" w:sz="0" w:space="0" w:color="auto"/>
              </w:divBdr>
              <w:divsChild>
                <w:div w:id="504789668">
                  <w:marLeft w:val="0"/>
                  <w:marRight w:val="0"/>
                  <w:marTop w:val="0"/>
                  <w:marBottom w:val="0"/>
                  <w:divBdr>
                    <w:top w:val="none" w:sz="0" w:space="0" w:color="auto"/>
                    <w:left w:val="none" w:sz="0" w:space="0" w:color="auto"/>
                    <w:bottom w:val="none" w:sz="0" w:space="0" w:color="auto"/>
                    <w:right w:val="none" w:sz="0" w:space="0" w:color="auto"/>
                  </w:divBdr>
                </w:div>
                <w:div w:id="504789704">
                  <w:marLeft w:val="0"/>
                  <w:marRight w:val="0"/>
                  <w:marTop w:val="0"/>
                  <w:marBottom w:val="0"/>
                  <w:divBdr>
                    <w:top w:val="none" w:sz="0" w:space="0" w:color="auto"/>
                    <w:left w:val="none" w:sz="0" w:space="0" w:color="auto"/>
                    <w:bottom w:val="none" w:sz="0" w:space="0" w:color="auto"/>
                    <w:right w:val="none" w:sz="0" w:space="0" w:color="auto"/>
                  </w:divBdr>
                </w:div>
              </w:divsChild>
            </w:div>
            <w:div w:id="504789786">
              <w:marLeft w:val="0"/>
              <w:marRight w:val="0"/>
              <w:marTop w:val="0"/>
              <w:marBottom w:val="0"/>
              <w:divBdr>
                <w:top w:val="none" w:sz="0" w:space="0" w:color="auto"/>
                <w:left w:val="none" w:sz="0" w:space="0" w:color="auto"/>
                <w:bottom w:val="none" w:sz="0" w:space="0" w:color="auto"/>
                <w:right w:val="none" w:sz="0" w:space="0" w:color="auto"/>
              </w:divBdr>
              <w:divsChild>
                <w:div w:id="504789684">
                  <w:marLeft w:val="0"/>
                  <w:marRight w:val="0"/>
                  <w:marTop w:val="0"/>
                  <w:marBottom w:val="0"/>
                  <w:divBdr>
                    <w:top w:val="none" w:sz="0" w:space="0" w:color="auto"/>
                    <w:left w:val="none" w:sz="0" w:space="0" w:color="auto"/>
                    <w:bottom w:val="none" w:sz="0" w:space="0" w:color="auto"/>
                    <w:right w:val="none" w:sz="0" w:space="0" w:color="auto"/>
                  </w:divBdr>
                </w:div>
                <w:div w:id="504789748">
                  <w:marLeft w:val="0"/>
                  <w:marRight w:val="0"/>
                  <w:marTop w:val="0"/>
                  <w:marBottom w:val="0"/>
                  <w:divBdr>
                    <w:top w:val="none" w:sz="0" w:space="0" w:color="auto"/>
                    <w:left w:val="none" w:sz="0" w:space="0" w:color="auto"/>
                    <w:bottom w:val="none" w:sz="0" w:space="0" w:color="auto"/>
                    <w:right w:val="none" w:sz="0" w:space="0" w:color="auto"/>
                  </w:divBdr>
                </w:div>
              </w:divsChild>
            </w:div>
            <w:div w:id="504789796">
              <w:marLeft w:val="0"/>
              <w:marRight w:val="0"/>
              <w:marTop w:val="0"/>
              <w:marBottom w:val="0"/>
              <w:divBdr>
                <w:top w:val="none" w:sz="0" w:space="0" w:color="auto"/>
                <w:left w:val="none" w:sz="0" w:space="0" w:color="auto"/>
                <w:bottom w:val="none" w:sz="0" w:space="0" w:color="auto"/>
                <w:right w:val="none" w:sz="0" w:space="0" w:color="auto"/>
              </w:divBdr>
              <w:divsChild>
                <w:div w:id="504789680">
                  <w:marLeft w:val="0"/>
                  <w:marRight w:val="0"/>
                  <w:marTop w:val="0"/>
                  <w:marBottom w:val="0"/>
                  <w:divBdr>
                    <w:top w:val="none" w:sz="0" w:space="0" w:color="auto"/>
                    <w:left w:val="none" w:sz="0" w:space="0" w:color="auto"/>
                    <w:bottom w:val="none" w:sz="0" w:space="0" w:color="auto"/>
                    <w:right w:val="none" w:sz="0" w:space="0" w:color="auto"/>
                  </w:divBdr>
                </w:div>
                <w:div w:id="504789805">
                  <w:marLeft w:val="0"/>
                  <w:marRight w:val="0"/>
                  <w:marTop w:val="0"/>
                  <w:marBottom w:val="0"/>
                  <w:divBdr>
                    <w:top w:val="none" w:sz="0" w:space="0" w:color="auto"/>
                    <w:left w:val="none" w:sz="0" w:space="0" w:color="auto"/>
                    <w:bottom w:val="none" w:sz="0" w:space="0" w:color="auto"/>
                    <w:right w:val="none" w:sz="0" w:space="0" w:color="auto"/>
                  </w:divBdr>
                </w:div>
              </w:divsChild>
            </w:div>
            <w:div w:id="504789808">
              <w:marLeft w:val="0"/>
              <w:marRight w:val="0"/>
              <w:marTop w:val="0"/>
              <w:marBottom w:val="0"/>
              <w:divBdr>
                <w:top w:val="none" w:sz="0" w:space="0" w:color="auto"/>
                <w:left w:val="none" w:sz="0" w:space="0" w:color="auto"/>
                <w:bottom w:val="none" w:sz="0" w:space="0" w:color="auto"/>
                <w:right w:val="none" w:sz="0" w:space="0" w:color="auto"/>
              </w:divBdr>
              <w:divsChild>
                <w:div w:id="504789676">
                  <w:marLeft w:val="0"/>
                  <w:marRight w:val="0"/>
                  <w:marTop w:val="0"/>
                  <w:marBottom w:val="0"/>
                  <w:divBdr>
                    <w:top w:val="none" w:sz="0" w:space="0" w:color="auto"/>
                    <w:left w:val="none" w:sz="0" w:space="0" w:color="auto"/>
                    <w:bottom w:val="none" w:sz="0" w:space="0" w:color="auto"/>
                    <w:right w:val="none" w:sz="0" w:space="0" w:color="auto"/>
                  </w:divBdr>
                  <w:divsChild>
                    <w:div w:id="504789682">
                      <w:marLeft w:val="0"/>
                      <w:marRight w:val="0"/>
                      <w:marTop w:val="0"/>
                      <w:marBottom w:val="0"/>
                      <w:divBdr>
                        <w:top w:val="none" w:sz="0" w:space="0" w:color="auto"/>
                        <w:left w:val="none" w:sz="0" w:space="0" w:color="auto"/>
                        <w:bottom w:val="none" w:sz="0" w:space="0" w:color="auto"/>
                        <w:right w:val="none" w:sz="0" w:space="0" w:color="auto"/>
                      </w:divBdr>
                    </w:div>
                    <w:div w:id="504789770">
                      <w:marLeft w:val="0"/>
                      <w:marRight w:val="0"/>
                      <w:marTop w:val="0"/>
                      <w:marBottom w:val="0"/>
                      <w:divBdr>
                        <w:top w:val="none" w:sz="0" w:space="0" w:color="auto"/>
                        <w:left w:val="none" w:sz="0" w:space="0" w:color="auto"/>
                        <w:bottom w:val="none" w:sz="0" w:space="0" w:color="auto"/>
                        <w:right w:val="none" w:sz="0" w:space="0" w:color="auto"/>
                      </w:divBdr>
                    </w:div>
                  </w:divsChild>
                </w:div>
                <w:div w:id="504789779">
                  <w:marLeft w:val="0"/>
                  <w:marRight w:val="0"/>
                  <w:marTop w:val="0"/>
                  <w:marBottom w:val="0"/>
                  <w:divBdr>
                    <w:top w:val="none" w:sz="0" w:space="0" w:color="auto"/>
                    <w:left w:val="none" w:sz="0" w:space="0" w:color="auto"/>
                    <w:bottom w:val="none" w:sz="0" w:space="0" w:color="auto"/>
                    <w:right w:val="none" w:sz="0" w:space="0" w:color="auto"/>
                  </w:divBdr>
                  <w:divsChild>
                    <w:div w:id="504789759">
                      <w:marLeft w:val="0"/>
                      <w:marRight w:val="0"/>
                      <w:marTop w:val="0"/>
                      <w:marBottom w:val="0"/>
                      <w:divBdr>
                        <w:top w:val="none" w:sz="0" w:space="0" w:color="auto"/>
                        <w:left w:val="none" w:sz="0" w:space="0" w:color="auto"/>
                        <w:bottom w:val="none" w:sz="0" w:space="0" w:color="auto"/>
                        <w:right w:val="none" w:sz="0" w:space="0" w:color="auto"/>
                      </w:divBdr>
                    </w:div>
                    <w:div w:id="504789795">
                      <w:marLeft w:val="0"/>
                      <w:marRight w:val="0"/>
                      <w:marTop w:val="0"/>
                      <w:marBottom w:val="0"/>
                      <w:divBdr>
                        <w:top w:val="none" w:sz="0" w:space="0" w:color="auto"/>
                        <w:left w:val="none" w:sz="0" w:space="0" w:color="auto"/>
                        <w:bottom w:val="none" w:sz="0" w:space="0" w:color="auto"/>
                        <w:right w:val="none" w:sz="0" w:space="0" w:color="auto"/>
                      </w:divBdr>
                    </w:div>
                  </w:divsChild>
                </w:div>
                <w:div w:id="504789804">
                  <w:marLeft w:val="0"/>
                  <w:marRight w:val="0"/>
                  <w:marTop w:val="0"/>
                  <w:marBottom w:val="0"/>
                  <w:divBdr>
                    <w:top w:val="none" w:sz="0" w:space="0" w:color="auto"/>
                    <w:left w:val="none" w:sz="0" w:space="0" w:color="auto"/>
                    <w:bottom w:val="none" w:sz="0" w:space="0" w:color="auto"/>
                    <w:right w:val="none" w:sz="0" w:space="0" w:color="auto"/>
                  </w:divBdr>
                  <w:divsChild>
                    <w:div w:id="504789702">
                      <w:marLeft w:val="0"/>
                      <w:marRight w:val="0"/>
                      <w:marTop w:val="0"/>
                      <w:marBottom w:val="0"/>
                      <w:divBdr>
                        <w:top w:val="none" w:sz="0" w:space="0" w:color="auto"/>
                        <w:left w:val="none" w:sz="0" w:space="0" w:color="auto"/>
                        <w:bottom w:val="none" w:sz="0" w:space="0" w:color="auto"/>
                        <w:right w:val="none" w:sz="0" w:space="0" w:color="auto"/>
                      </w:divBdr>
                    </w:div>
                    <w:div w:id="50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89802">
          <w:marLeft w:val="0"/>
          <w:marRight w:val="0"/>
          <w:marTop w:val="0"/>
          <w:marBottom w:val="0"/>
          <w:divBdr>
            <w:top w:val="none" w:sz="0" w:space="0" w:color="auto"/>
            <w:left w:val="none" w:sz="0" w:space="0" w:color="auto"/>
            <w:bottom w:val="none" w:sz="0" w:space="0" w:color="auto"/>
            <w:right w:val="none" w:sz="0" w:space="0" w:color="auto"/>
          </w:divBdr>
        </w:div>
      </w:divsChild>
    </w:div>
    <w:div w:id="504789766">
      <w:marLeft w:val="0"/>
      <w:marRight w:val="0"/>
      <w:marTop w:val="0"/>
      <w:marBottom w:val="0"/>
      <w:divBdr>
        <w:top w:val="none" w:sz="0" w:space="0" w:color="auto"/>
        <w:left w:val="none" w:sz="0" w:space="0" w:color="auto"/>
        <w:bottom w:val="none" w:sz="0" w:space="0" w:color="auto"/>
        <w:right w:val="none" w:sz="0" w:space="0" w:color="auto"/>
      </w:divBdr>
    </w:div>
    <w:div w:id="504789771">
      <w:marLeft w:val="0"/>
      <w:marRight w:val="0"/>
      <w:marTop w:val="0"/>
      <w:marBottom w:val="0"/>
      <w:divBdr>
        <w:top w:val="none" w:sz="0" w:space="0" w:color="auto"/>
        <w:left w:val="none" w:sz="0" w:space="0" w:color="auto"/>
        <w:bottom w:val="none" w:sz="0" w:space="0" w:color="auto"/>
        <w:right w:val="none" w:sz="0" w:space="0" w:color="auto"/>
      </w:divBdr>
    </w:div>
    <w:div w:id="504789787">
      <w:marLeft w:val="0"/>
      <w:marRight w:val="0"/>
      <w:marTop w:val="0"/>
      <w:marBottom w:val="0"/>
      <w:divBdr>
        <w:top w:val="none" w:sz="0" w:space="0" w:color="auto"/>
        <w:left w:val="none" w:sz="0" w:space="0" w:color="auto"/>
        <w:bottom w:val="none" w:sz="0" w:space="0" w:color="auto"/>
        <w:right w:val="none" w:sz="0" w:space="0" w:color="auto"/>
      </w:divBdr>
    </w:div>
    <w:div w:id="504789790">
      <w:marLeft w:val="0"/>
      <w:marRight w:val="0"/>
      <w:marTop w:val="0"/>
      <w:marBottom w:val="0"/>
      <w:divBdr>
        <w:top w:val="none" w:sz="0" w:space="0" w:color="auto"/>
        <w:left w:val="none" w:sz="0" w:space="0" w:color="auto"/>
        <w:bottom w:val="none" w:sz="0" w:space="0" w:color="auto"/>
        <w:right w:val="none" w:sz="0" w:space="0" w:color="auto"/>
      </w:divBdr>
    </w:div>
    <w:div w:id="504789792">
      <w:marLeft w:val="0"/>
      <w:marRight w:val="0"/>
      <w:marTop w:val="0"/>
      <w:marBottom w:val="0"/>
      <w:divBdr>
        <w:top w:val="none" w:sz="0" w:space="0" w:color="auto"/>
        <w:left w:val="none" w:sz="0" w:space="0" w:color="auto"/>
        <w:bottom w:val="none" w:sz="0" w:space="0" w:color="auto"/>
        <w:right w:val="none" w:sz="0" w:space="0" w:color="auto"/>
      </w:divBdr>
      <w:divsChild>
        <w:div w:id="504789672">
          <w:marLeft w:val="0"/>
          <w:marRight w:val="0"/>
          <w:marTop w:val="0"/>
          <w:marBottom w:val="0"/>
          <w:divBdr>
            <w:top w:val="none" w:sz="0" w:space="0" w:color="auto"/>
            <w:left w:val="none" w:sz="0" w:space="0" w:color="auto"/>
            <w:bottom w:val="none" w:sz="0" w:space="0" w:color="auto"/>
            <w:right w:val="none" w:sz="0" w:space="0" w:color="auto"/>
          </w:divBdr>
        </w:div>
        <w:div w:id="504789681">
          <w:marLeft w:val="0"/>
          <w:marRight w:val="0"/>
          <w:marTop w:val="0"/>
          <w:marBottom w:val="0"/>
          <w:divBdr>
            <w:top w:val="none" w:sz="0" w:space="0" w:color="auto"/>
            <w:left w:val="none" w:sz="0" w:space="0" w:color="auto"/>
            <w:bottom w:val="none" w:sz="0" w:space="0" w:color="auto"/>
            <w:right w:val="none" w:sz="0" w:space="0" w:color="auto"/>
          </w:divBdr>
          <w:divsChild>
            <w:div w:id="504789671">
              <w:marLeft w:val="0"/>
              <w:marRight w:val="0"/>
              <w:marTop w:val="0"/>
              <w:marBottom w:val="0"/>
              <w:divBdr>
                <w:top w:val="none" w:sz="0" w:space="0" w:color="auto"/>
                <w:left w:val="none" w:sz="0" w:space="0" w:color="auto"/>
                <w:bottom w:val="none" w:sz="0" w:space="0" w:color="auto"/>
                <w:right w:val="none" w:sz="0" w:space="0" w:color="auto"/>
              </w:divBdr>
              <w:divsChild>
                <w:div w:id="504789701">
                  <w:marLeft w:val="0"/>
                  <w:marRight w:val="0"/>
                  <w:marTop w:val="0"/>
                  <w:marBottom w:val="0"/>
                  <w:divBdr>
                    <w:top w:val="none" w:sz="0" w:space="0" w:color="auto"/>
                    <w:left w:val="none" w:sz="0" w:space="0" w:color="auto"/>
                    <w:bottom w:val="none" w:sz="0" w:space="0" w:color="auto"/>
                    <w:right w:val="none" w:sz="0" w:space="0" w:color="auto"/>
                  </w:divBdr>
                </w:div>
                <w:div w:id="504789784">
                  <w:marLeft w:val="0"/>
                  <w:marRight w:val="0"/>
                  <w:marTop w:val="0"/>
                  <w:marBottom w:val="0"/>
                  <w:divBdr>
                    <w:top w:val="none" w:sz="0" w:space="0" w:color="auto"/>
                    <w:left w:val="none" w:sz="0" w:space="0" w:color="auto"/>
                    <w:bottom w:val="none" w:sz="0" w:space="0" w:color="auto"/>
                    <w:right w:val="none" w:sz="0" w:space="0" w:color="auto"/>
                  </w:divBdr>
                </w:div>
              </w:divsChild>
            </w:div>
            <w:div w:id="504789686">
              <w:marLeft w:val="0"/>
              <w:marRight w:val="0"/>
              <w:marTop w:val="0"/>
              <w:marBottom w:val="0"/>
              <w:divBdr>
                <w:top w:val="none" w:sz="0" w:space="0" w:color="auto"/>
                <w:left w:val="none" w:sz="0" w:space="0" w:color="auto"/>
                <w:bottom w:val="none" w:sz="0" w:space="0" w:color="auto"/>
                <w:right w:val="none" w:sz="0" w:space="0" w:color="auto"/>
              </w:divBdr>
              <w:divsChild>
                <w:div w:id="504789717">
                  <w:marLeft w:val="0"/>
                  <w:marRight w:val="0"/>
                  <w:marTop w:val="0"/>
                  <w:marBottom w:val="0"/>
                  <w:divBdr>
                    <w:top w:val="none" w:sz="0" w:space="0" w:color="auto"/>
                    <w:left w:val="none" w:sz="0" w:space="0" w:color="auto"/>
                    <w:bottom w:val="none" w:sz="0" w:space="0" w:color="auto"/>
                    <w:right w:val="none" w:sz="0" w:space="0" w:color="auto"/>
                  </w:divBdr>
                </w:div>
                <w:div w:id="504789718">
                  <w:marLeft w:val="0"/>
                  <w:marRight w:val="0"/>
                  <w:marTop w:val="0"/>
                  <w:marBottom w:val="0"/>
                  <w:divBdr>
                    <w:top w:val="none" w:sz="0" w:space="0" w:color="auto"/>
                    <w:left w:val="none" w:sz="0" w:space="0" w:color="auto"/>
                    <w:bottom w:val="none" w:sz="0" w:space="0" w:color="auto"/>
                    <w:right w:val="none" w:sz="0" w:space="0" w:color="auto"/>
                  </w:divBdr>
                </w:div>
              </w:divsChild>
            </w:div>
            <w:div w:id="504789700">
              <w:marLeft w:val="0"/>
              <w:marRight w:val="0"/>
              <w:marTop w:val="0"/>
              <w:marBottom w:val="0"/>
              <w:divBdr>
                <w:top w:val="none" w:sz="0" w:space="0" w:color="auto"/>
                <w:left w:val="none" w:sz="0" w:space="0" w:color="auto"/>
                <w:bottom w:val="none" w:sz="0" w:space="0" w:color="auto"/>
                <w:right w:val="none" w:sz="0" w:space="0" w:color="auto"/>
              </w:divBdr>
              <w:divsChild>
                <w:div w:id="504789674">
                  <w:marLeft w:val="0"/>
                  <w:marRight w:val="0"/>
                  <w:marTop w:val="0"/>
                  <w:marBottom w:val="0"/>
                  <w:divBdr>
                    <w:top w:val="none" w:sz="0" w:space="0" w:color="auto"/>
                    <w:left w:val="none" w:sz="0" w:space="0" w:color="auto"/>
                    <w:bottom w:val="none" w:sz="0" w:space="0" w:color="auto"/>
                    <w:right w:val="none" w:sz="0" w:space="0" w:color="auto"/>
                  </w:divBdr>
                </w:div>
                <w:div w:id="504789772">
                  <w:marLeft w:val="0"/>
                  <w:marRight w:val="0"/>
                  <w:marTop w:val="0"/>
                  <w:marBottom w:val="0"/>
                  <w:divBdr>
                    <w:top w:val="none" w:sz="0" w:space="0" w:color="auto"/>
                    <w:left w:val="none" w:sz="0" w:space="0" w:color="auto"/>
                    <w:bottom w:val="none" w:sz="0" w:space="0" w:color="auto"/>
                    <w:right w:val="none" w:sz="0" w:space="0" w:color="auto"/>
                  </w:divBdr>
                </w:div>
              </w:divsChild>
            </w:div>
            <w:div w:id="504789745">
              <w:marLeft w:val="0"/>
              <w:marRight w:val="0"/>
              <w:marTop w:val="0"/>
              <w:marBottom w:val="0"/>
              <w:divBdr>
                <w:top w:val="none" w:sz="0" w:space="0" w:color="auto"/>
                <w:left w:val="none" w:sz="0" w:space="0" w:color="auto"/>
                <w:bottom w:val="none" w:sz="0" w:space="0" w:color="auto"/>
                <w:right w:val="none" w:sz="0" w:space="0" w:color="auto"/>
              </w:divBdr>
              <w:divsChild>
                <w:div w:id="504789669">
                  <w:marLeft w:val="0"/>
                  <w:marRight w:val="0"/>
                  <w:marTop w:val="0"/>
                  <w:marBottom w:val="0"/>
                  <w:divBdr>
                    <w:top w:val="none" w:sz="0" w:space="0" w:color="auto"/>
                    <w:left w:val="none" w:sz="0" w:space="0" w:color="auto"/>
                    <w:bottom w:val="none" w:sz="0" w:space="0" w:color="auto"/>
                    <w:right w:val="none" w:sz="0" w:space="0" w:color="auto"/>
                  </w:divBdr>
                </w:div>
                <w:div w:id="504789687">
                  <w:marLeft w:val="0"/>
                  <w:marRight w:val="0"/>
                  <w:marTop w:val="0"/>
                  <w:marBottom w:val="0"/>
                  <w:divBdr>
                    <w:top w:val="none" w:sz="0" w:space="0" w:color="auto"/>
                    <w:left w:val="none" w:sz="0" w:space="0" w:color="auto"/>
                    <w:bottom w:val="none" w:sz="0" w:space="0" w:color="auto"/>
                    <w:right w:val="none" w:sz="0" w:space="0" w:color="auto"/>
                  </w:divBdr>
                </w:div>
              </w:divsChild>
            </w:div>
            <w:div w:id="504789746">
              <w:marLeft w:val="0"/>
              <w:marRight w:val="0"/>
              <w:marTop w:val="0"/>
              <w:marBottom w:val="0"/>
              <w:divBdr>
                <w:top w:val="none" w:sz="0" w:space="0" w:color="auto"/>
                <w:left w:val="none" w:sz="0" w:space="0" w:color="auto"/>
                <w:bottom w:val="none" w:sz="0" w:space="0" w:color="auto"/>
                <w:right w:val="none" w:sz="0" w:space="0" w:color="auto"/>
              </w:divBdr>
              <w:divsChild>
                <w:div w:id="504789667">
                  <w:marLeft w:val="0"/>
                  <w:marRight w:val="0"/>
                  <w:marTop w:val="0"/>
                  <w:marBottom w:val="0"/>
                  <w:divBdr>
                    <w:top w:val="none" w:sz="0" w:space="0" w:color="auto"/>
                    <w:left w:val="none" w:sz="0" w:space="0" w:color="auto"/>
                    <w:bottom w:val="none" w:sz="0" w:space="0" w:color="auto"/>
                    <w:right w:val="none" w:sz="0" w:space="0" w:color="auto"/>
                  </w:divBdr>
                </w:div>
                <w:div w:id="504789781">
                  <w:marLeft w:val="0"/>
                  <w:marRight w:val="0"/>
                  <w:marTop w:val="0"/>
                  <w:marBottom w:val="0"/>
                  <w:divBdr>
                    <w:top w:val="none" w:sz="0" w:space="0" w:color="auto"/>
                    <w:left w:val="none" w:sz="0" w:space="0" w:color="auto"/>
                    <w:bottom w:val="none" w:sz="0" w:space="0" w:color="auto"/>
                    <w:right w:val="none" w:sz="0" w:space="0" w:color="auto"/>
                  </w:divBdr>
                </w:div>
              </w:divsChild>
            </w:div>
            <w:div w:id="504789794">
              <w:marLeft w:val="0"/>
              <w:marRight w:val="0"/>
              <w:marTop w:val="0"/>
              <w:marBottom w:val="0"/>
              <w:divBdr>
                <w:top w:val="none" w:sz="0" w:space="0" w:color="auto"/>
                <w:left w:val="none" w:sz="0" w:space="0" w:color="auto"/>
                <w:bottom w:val="none" w:sz="0" w:space="0" w:color="auto"/>
                <w:right w:val="none" w:sz="0" w:space="0" w:color="auto"/>
              </w:divBdr>
              <w:divsChild>
                <w:div w:id="504789673">
                  <w:marLeft w:val="0"/>
                  <w:marRight w:val="0"/>
                  <w:marTop w:val="0"/>
                  <w:marBottom w:val="0"/>
                  <w:divBdr>
                    <w:top w:val="none" w:sz="0" w:space="0" w:color="auto"/>
                    <w:left w:val="none" w:sz="0" w:space="0" w:color="auto"/>
                    <w:bottom w:val="none" w:sz="0" w:space="0" w:color="auto"/>
                    <w:right w:val="none" w:sz="0" w:space="0" w:color="auto"/>
                  </w:divBdr>
                </w:div>
                <w:div w:id="504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778">
          <w:marLeft w:val="0"/>
          <w:marRight w:val="0"/>
          <w:marTop w:val="0"/>
          <w:marBottom w:val="0"/>
          <w:divBdr>
            <w:top w:val="none" w:sz="0" w:space="0" w:color="auto"/>
            <w:left w:val="none" w:sz="0" w:space="0" w:color="auto"/>
            <w:bottom w:val="none" w:sz="0" w:space="0" w:color="auto"/>
            <w:right w:val="none" w:sz="0" w:space="0" w:color="auto"/>
          </w:divBdr>
        </w:div>
      </w:divsChild>
    </w:div>
    <w:div w:id="504789793">
      <w:marLeft w:val="0"/>
      <w:marRight w:val="0"/>
      <w:marTop w:val="0"/>
      <w:marBottom w:val="0"/>
      <w:divBdr>
        <w:top w:val="none" w:sz="0" w:space="0" w:color="auto"/>
        <w:left w:val="none" w:sz="0" w:space="0" w:color="auto"/>
        <w:bottom w:val="none" w:sz="0" w:space="0" w:color="auto"/>
        <w:right w:val="none" w:sz="0" w:space="0" w:color="auto"/>
      </w:divBdr>
    </w:div>
    <w:div w:id="504789797">
      <w:marLeft w:val="0"/>
      <w:marRight w:val="0"/>
      <w:marTop w:val="0"/>
      <w:marBottom w:val="0"/>
      <w:divBdr>
        <w:top w:val="none" w:sz="0" w:space="0" w:color="auto"/>
        <w:left w:val="none" w:sz="0" w:space="0" w:color="auto"/>
        <w:bottom w:val="none" w:sz="0" w:space="0" w:color="auto"/>
        <w:right w:val="none" w:sz="0" w:space="0" w:color="auto"/>
      </w:divBdr>
      <w:divsChild>
        <w:div w:id="504789707">
          <w:marLeft w:val="0"/>
          <w:marRight w:val="0"/>
          <w:marTop w:val="0"/>
          <w:marBottom w:val="0"/>
          <w:divBdr>
            <w:top w:val="none" w:sz="0" w:space="0" w:color="auto"/>
            <w:left w:val="none" w:sz="0" w:space="0" w:color="auto"/>
            <w:bottom w:val="none" w:sz="0" w:space="0" w:color="auto"/>
            <w:right w:val="none" w:sz="0" w:space="0" w:color="auto"/>
          </w:divBdr>
          <w:divsChild>
            <w:div w:id="504789666">
              <w:marLeft w:val="0"/>
              <w:marRight w:val="0"/>
              <w:marTop w:val="0"/>
              <w:marBottom w:val="0"/>
              <w:divBdr>
                <w:top w:val="none" w:sz="0" w:space="0" w:color="auto"/>
                <w:left w:val="none" w:sz="0" w:space="0" w:color="auto"/>
                <w:bottom w:val="none" w:sz="0" w:space="0" w:color="auto"/>
                <w:right w:val="none" w:sz="0" w:space="0" w:color="auto"/>
              </w:divBdr>
            </w:div>
            <w:div w:id="504789712">
              <w:marLeft w:val="0"/>
              <w:marRight w:val="0"/>
              <w:marTop w:val="0"/>
              <w:marBottom w:val="0"/>
              <w:divBdr>
                <w:top w:val="none" w:sz="0" w:space="0" w:color="auto"/>
                <w:left w:val="none" w:sz="0" w:space="0" w:color="auto"/>
                <w:bottom w:val="none" w:sz="0" w:space="0" w:color="auto"/>
                <w:right w:val="none" w:sz="0" w:space="0" w:color="auto"/>
              </w:divBdr>
            </w:div>
          </w:divsChild>
        </w:div>
        <w:div w:id="504789763">
          <w:marLeft w:val="0"/>
          <w:marRight w:val="0"/>
          <w:marTop w:val="0"/>
          <w:marBottom w:val="0"/>
          <w:divBdr>
            <w:top w:val="none" w:sz="0" w:space="0" w:color="auto"/>
            <w:left w:val="none" w:sz="0" w:space="0" w:color="auto"/>
            <w:bottom w:val="none" w:sz="0" w:space="0" w:color="auto"/>
            <w:right w:val="none" w:sz="0" w:space="0" w:color="auto"/>
          </w:divBdr>
        </w:div>
      </w:divsChild>
    </w:div>
    <w:div w:id="504789798">
      <w:marLeft w:val="0"/>
      <w:marRight w:val="0"/>
      <w:marTop w:val="0"/>
      <w:marBottom w:val="0"/>
      <w:divBdr>
        <w:top w:val="none" w:sz="0" w:space="0" w:color="auto"/>
        <w:left w:val="none" w:sz="0" w:space="0" w:color="auto"/>
        <w:bottom w:val="none" w:sz="0" w:space="0" w:color="auto"/>
        <w:right w:val="none" w:sz="0" w:space="0" w:color="auto"/>
      </w:divBdr>
    </w:div>
    <w:div w:id="504789803">
      <w:marLeft w:val="0"/>
      <w:marRight w:val="0"/>
      <w:marTop w:val="0"/>
      <w:marBottom w:val="0"/>
      <w:divBdr>
        <w:top w:val="none" w:sz="0" w:space="0" w:color="auto"/>
        <w:left w:val="none" w:sz="0" w:space="0" w:color="auto"/>
        <w:bottom w:val="none" w:sz="0" w:space="0" w:color="auto"/>
        <w:right w:val="none" w:sz="0" w:space="0" w:color="auto"/>
      </w:divBdr>
    </w:div>
    <w:div w:id="529530944">
      <w:bodyDiv w:val="1"/>
      <w:marLeft w:val="0"/>
      <w:marRight w:val="0"/>
      <w:marTop w:val="0"/>
      <w:marBottom w:val="0"/>
      <w:divBdr>
        <w:top w:val="none" w:sz="0" w:space="0" w:color="auto"/>
        <w:left w:val="none" w:sz="0" w:space="0" w:color="auto"/>
        <w:bottom w:val="none" w:sz="0" w:space="0" w:color="auto"/>
        <w:right w:val="none" w:sz="0" w:space="0" w:color="auto"/>
      </w:divBdr>
    </w:div>
    <w:div w:id="593049131">
      <w:bodyDiv w:val="1"/>
      <w:marLeft w:val="0"/>
      <w:marRight w:val="0"/>
      <w:marTop w:val="0"/>
      <w:marBottom w:val="0"/>
      <w:divBdr>
        <w:top w:val="none" w:sz="0" w:space="0" w:color="auto"/>
        <w:left w:val="none" w:sz="0" w:space="0" w:color="auto"/>
        <w:bottom w:val="none" w:sz="0" w:space="0" w:color="auto"/>
        <w:right w:val="none" w:sz="0" w:space="0" w:color="auto"/>
      </w:divBdr>
    </w:div>
    <w:div w:id="640615763">
      <w:bodyDiv w:val="1"/>
      <w:marLeft w:val="0"/>
      <w:marRight w:val="0"/>
      <w:marTop w:val="0"/>
      <w:marBottom w:val="0"/>
      <w:divBdr>
        <w:top w:val="none" w:sz="0" w:space="0" w:color="auto"/>
        <w:left w:val="none" w:sz="0" w:space="0" w:color="auto"/>
        <w:bottom w:val="none" w:sz="0" w:space="0" w:color="auto"/>
        <w:right w:val="none" w:sz="0" w:space="0" w:color="auto"/>
      </w:divBdr>
    </w:div>
    <w:div w:id="664549222">
      <w:bodyDiv w:val="1"/>
      <w:marLeft w:val="0"/>
      <w:marRight w:val="0"/>
      <w:marTop w:val="0"/>
      <w:marBottom w:val="0"/>
      <w:divBdr>
        <w:top w:val="none" w:sz="0" w:space="0" w:color="auto"/>
        <w:left w:val="none" w:sz="0" w:space="0" w:color="auto"/>
        <w:bottom w:val="none" w:sz="0" w:space="0" w:color="auto"/>
        <w:right w:val="none" w:sz="0" w:space="0" w:color="auto"/>
      </w:divBdr>
    </w:div>
    <w:div w:id="667027387">
      <w:bodyDiv w:val="1"/>
      <w:marLeft w:val="0"/>
      <w:marRight w:val="0"/>
      <w:marTop w:val="0"/>
      <w:marBottom w:val="0"/>
      <w:divBdr>
        <w:top w:val="none" w:sz="0" w:space="0" w:color="auto"/>
        <w:left w:val="none" w:sz="0" w:space="0" w:color="auto"/>
        <w:bottom w:val="none" w:sz="0" w:space="0" w:color="auto"/>
        <w:right w:val="none" w:sz="0" w:space="0" w:color="auto"/>
      </w:divBdr>
    </w:div>
    <w:div w:id="695228491">
      <w:bodyDiv w:val="1"/>
      <w:marLeft w:val="0"/>
      <w:marRight w:val="0"/>
      <w:marTop w:val="0"/>
      <w:marBottom w:val="0"/>
      <w:divBdr>
        <w:top w:val="none" w:sz="0" w:space="0" w:color="auto"/>
        <w:left w:val="none" w:sz="0" w:space="0" w:color="auto"/>
        <w:bottom w:val="none" w:sz="0" w:space="0" w:color="auto"/>
        <w:right w:val="none" w:sz="0" w:space="0" w:color="auto"/>
      </w:divBdr>
    </w:div>
    <w:div w:id="743992036">
      <w:bodyDiv w:val="1"/>
      <w:marLeft w:val="0"/>
      <w:marRight w:val="0"/>
      <w:marTop w:val="0"/>
      <w:marBottom w:val="0"/>
      <w:divBdr>
        <w:top w:val="none" w:sz="0" w:space="0" w:color="auto"/>
        <w:left w:val="none" w:sz="0" w:space="0" w:color="auto"/>
        <w:bottom w:val="none" w:sz="0" w:space="0" w:color="auto"/>
        <w:right w:val="none" w:sz="0" w:space="0" w:color="auto"/>
      </w:divBdr>
    </w:div>
    <w:div w:id="759453072">
      <w:bodyDiv w:val="1"/>
      <w:marLeft w:val="0"/>
      <w:marRight w:val="0"/>
      <w:marTop w:val="0"/>
      <w:marBottom w:val="0"/>
      <w:divBdr>
        <w:top w:val="none" w:sz="0" w:space="0" w:color="auto"/>
        <w:left w:val="none" w:sz="0" w:space="0" w:color="auto"/>
        <w:bottom w:val="none" w:sz="0" w:space="0" w:color="auto"/>
        <w:right w:val="none" w:sz="0" w:space="0" w:color="auto"/>
      </w:divBdr>
      <w:divsChild>
        <w:div w:id="1932353969">
          <w:marLeft w:val="0"/>
          <w:marRight w:val="0"/>
          <w:marTop w:val="0"/>
          <w:marBottom w:val="0"/>
          <w:divBdr>
            <w:top w:val="none" w:sz="0" w:space="0" w:color="auto"/>
            <w:left w:val="none" w:sz="0" w:space="0" w:color="auto"/>
            <w:bottom w:val="none" w:sz="0" w:space="0" w:color="auto"/>
            <w:right w:val="none" w:sz="0" w:space="0" w:color="auto"/>
          </w:divBdr>
        </w:div>
        <w:div w:id="1521434827">
          <w:marLeft w:val="0"/>
          <w:marRight w:val="0"/>
          <w:marTop w:val="0"/>
          <w:marBottom w:val="0"/>
          <w:divBdr>
            <w:top w:val="none" w:sz="0" w:space="0" w:color="auto"/>
            <w:left w:val="none" w:sz="0" w:space="0" w:color="auto"/>
            <w:bottom w:val="none" w:sz="0" w:space="0" w:color="auto"/>
            <w:right w:val="none" w:sz="0" w:space="0" w:color="auto"/>
          </w:divBdr>
        </w:div>
        <w:div w:id="1529686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90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06772">
      <w:bodyDiv w:val="1"/>
      <w:marLeft w:val="0"/>
      <w:marRight w:val="0"/>
      <w:marTop w:val="0"/>
      <w:marBottom w:val="0"/>
      <w:divBdr>
        <w:top w:val="none" w:sz="0" w:space="0" w:color="auto"/>
        <w:left w:val="none" w:sz="0" w:space="0" w:color="auto"/>
        <w:bottom w:val="none" w:sz="0" w:space="0" w:color="auto"/>
        <w:right w:val="none" w:sz="0" w:space="0" w:color="auto"/>
      </w:divBdr>
    </w:div>
    <w:div w:id="826675159">
      <w:bodyDiv w:val="1"/>
      <w:marLeft w:val="0"/>
      <w:marRight w:val="0"/>
      <w:marTop w:val="0"/>
      <w:marBottom w:val="0"/>
      <w:divBdr>
        <w:top w:val="none" w:sz="0" w:space="0" w:color="auto"/>
        <w:left w:val="none" w:sz="0" w:space="0" w:color="auto"/>
        <w:bottom w:val="none" w:sz="0" w:space="0" w:color="auto"/>
        <w:right w:val="none" w:sz="0" w:space="0" w:color="auto"/>
      </w:divBdr>
    </w:div>
    <w:div w:id="856966739">
      <w:bodyDiv w:val="1"/>
      <w:marLeft w:val="0"/>
      <w:marRight w:val="0"/>
      <w:marTop w:val="0"/>
      <w:marBottom w:val="0"/>
      <w:divBdr>
        <w:top w:val="none" w:sz="0" w:space="0" w:color="auto"/>
        <w:left w:val="none" w:sz="0" w:space="0" w:color="auto"/>
        <w:bottom w:val="none" w:sz="0" w:space="0" w:color="auto"/>
        <w:right w:val="none" w:sz="0" w:space="0" w:color="auto"/>
      </w:divBdr>
    </w:div>
    <w:div w:id="890382741">
      <w:bodyDiv w:val="1"/>
      <w:marLeft w:val="0"/>
      <w:marRight w:val="0"/>
      <w:marTop w:val="0"/>
      <w:marBottom w:val="0"/>
      <w:divBdr>
        <w:top w:val="none" w:sz="0" w:space="0" w:color="auto"/>
        <w:left w:val="none" w:sz="0" w:space="0" w:color="auto"/>
        <w:bottom w:val="none" w:sz="0" w:space="0" w:color="auto"/>
        <w:right w:val="none" w:sz="0" w:space="0" w:color="auto"/>
      </w:divBdr>
    </w:div>
    <w:div w:id="932471418">
      <w:bodyDiv w:val="1"/>
      <w:marLeft w:val="0"/>
      <w:marRight w:val="0"/>
      <w:marTop w:val="0"/>
      <w:marBottom w:val="0"/>
      <w:divBdr>
        <w:top w:val="none" w:sz="0" w:space="0" w:color="auto"/>
        <w:left w:val="none" w:sz="0" w:space="0" w:color="auto"/>
        <w:bottom w:val="none" w:sz="0" w:space="0" w:color="auto"/>
        <w:right w:val="none" w:sz="0" w:space="0" w:color="auto"/>
      </w:divBdr>
    </w:div>
    <w:div w:id="948272234">
      <w:bodyDiv w:val="1"/>
      <w:marLeft w:val="0"/>
      <w:marRight w:val="0"/>
      <w:marTop w:val="0"/>
      <w:marBottom w:val="0"/>
      <w:divBdr>
        <w:top w:val="none" w:sz="0" w:space="0" w:color="auto"/>
        <w:left w:val="none" w:sz="0" w:space="0" w:color="auto"/>
        <w:bottom w:val="none" w:sz="0" w:space="0" w:color="auto"/>
        <w:right w:val="none" w:sz="0" w:space="0" w:color="auto"/>
      </w:divBdr>
    </w:div>
    <w:div w:id="963384870">
      <w:bodyDiv w:val="1"/>
      <w:marLeft w:val="0"/>
      <w:marRight w:val="0"/>
      <w:marTop w:val="0"/>
      <w:marBottom w:val="0"/>
      <w:divBdr>
        <w:top w:val="none" w:sz="0" w:space="0" w:color="auto"/>
        <w:left w:val="none" w:sz="0" w:space="0" w:color="auto"/>
        <w:bottom w:val="none" w:sz="0" w:space="0" w:color="auto"/>
        <w:right w:val="none" w:sz="0" w:space="0" w:color="auto"/>
      </w:divBdr>
    </w:div>
    <w:div w:id="965088997">
      <w:bodyDiv w:val="1"/>
      <w:marLeft w:val="0"/>
      <w:marRight w:val="0"/>
      <w:marTop w:val="0"/>
      <w:marBottom w:val="0"/>
      <w:divBdr>
        <w:top w:val="none" w:sz="0" w:space="0" w:color="auto"/>
        <w:left w:val="none" w:sz="0" w:space="0" w:color="auto"/>
        <w:bottom w:val="none" w:sz="0" w:space="0" w:color="auto"/>
        <w:right w:val="none" w:sz="0" w:space="0" w:color="auto"/>
      </w:divBdr>
    </w:div>
    <w:div w:id="981542791">
      <w:bodyDiv w:val="1"/>
      <w:marLeft w:val="0"/>
      <w:marRight w:val="0"/>
      <w:marTop w:val="0"/>
      <w:marBottom w:val="0"/>
      <w:divBdr>
        <w:top w:val="none" w:sz="0" w:space="0" w:color="auto"/>
        <w:left w:val="none" w:sz="0" w:space="0" w:color="auto"/>
        <w:bottom w:val="none" w:sz="0" w:space="0" w:color="auto"/>
        <w:right w:val="none" w:sz="0" w:space="0" w:color="auto"/>
      </w:divBdr>
    </w:div>
    <w:div w:id="1038358697">
      <w:bodyDiv w:val="1"/>
      <w:marLeft w:val="0"/>
      <w:marRight w:val="0"/>
      <w:marTop w:val="0"/>
      <w:marBottom w:val="0"/>
      <w:divBdr>
        <w:top w:val="none" w:sz="0" w:space="0" w:color="auto"/>
        <w:left w:val="none" w:sz="0" w:space="0" w:color="auto"/>
        <w:bottom w:val="none" w:sz="0" w:space="0" w:color="auto"/>
        <w:right w:val="none" w:sz="0" w:space="0" w:color="auto"/>
      </w:divBdr>
    </w:div>
    <w:div w:id="1088843524">
      <w:bodyDiv w:val="1"/>
      <w:marLeft w:val="0"/>
      <w:marRight w:val="0"/>
      <w:marTop w:val="0"/>
      <w:marBottom w:val="0"/>
      <w:divBdr>
        <w:top w:val="none" w:sz="0" w:space="0" w:color="auto"/>
        <w:left w:val="none" w:sz="0" w:space="0" w:color="auto"/>
        <w:bottom w:val="none" w:sz="0" w:space="0" w:color="auto"/>
        <w:right w:val="none" w:sz="0" w:space="0" w:color="auto"/>
      </w:divBdr>
      <w:divsChild>
        <w:div w:id="1199006311">
          <w:marLeft w:val="0"/>
          <w:marRight w:val="0"/>
          <w:marTop w:val="0"/>
          <w:marBottom w:val="600"/>
          <w:divBdr>
            <w:top w:val="none" w:sz="0" w:space="0" w:color="auto"/>
            <w:left w:val="none" w:sz="0" w:space="0" w:color="auto"/>
            <w:bottom w:val="none" w:sz="0" w:space="0" w:color="auto"/>
            <w:right w:val="none" w:sz="0" w:space="0" w:color="auto"/>
          </w:divBdr>
          <w:divsChild>
            <w:div w:id="1149518921">
              <w:marLeft w:val="0"/>
              <w:marRight w:val="0"/>
              <w:marTop w:val="0"/>
              <w:marBottom w:val="600"/>
              <w:divBdr>
                <w:top w:val="none" w:sz="0" w:space="0" w:color="auto"/>
                <w:left w:val="none" w:sz="0" w:space="0" w:color="auto"/>
                <w:bottom w:val="none" w:sz="0" w:space="0" w:color="auto"/>
                <w:right w:val="none" w:sz="0" w:space="0" w:color="auto"/>
              </w:divBdr>
              <w:divsChild>
                <w:div w:id="1125078964">
                  <w:marLeft w:val="0"/>
                  <w:marRight w:val="0"/>
                  <w:marTop w:val="0"/>
                  <w:marBottom w:val="300"/>
                  <w:divBdr>
                    <w:top w:val="single" w:sz="6" w:space="15" w:color="DBDBDB"/>
                    <w:left w:val="single" w:sz="6" w:space="15" w:color="DBDBDB"/>
                    <w:bottom w:val="single" w:sz="6" w:space="15" w:color="DBDBDB"/>
                    <w:right w:val="single" w:sz="6" w:space="15" w:color="DBDBDB"/>
                  </w:divBdr>
                </w:div>
              </w:divsChild>
            </w:div>
          </w:divsChild>
        </w:div>
      </w:divsChild>
    </w:div>
    <w:div w:id="1119841781">
      <w:bodyDiv w:val="1"/>
      <w:marLeft w:val="0"/>
      <w:marRight w:val="0"/>
      <w:marTop w:val="0"/>
      <w:marBottom w:val="0"/>
      <w:divBdr>
        <w:top w:val="none" w:sz="0" w:space="0" w:color="auto"/>
        <w:left w:val="none" w:sz="0" w:space="0" w:color="auto"/>
        <w:bottom w:val="none" w:sz="0" w:space="0" w:color="auto"/>
        <w:right w:val="none" w:sz="0" w:space="0" w:color="auto"/>
      </w:divBdr>
    </w:div>
    <w:div w:id="1173110162">
      <w:bodyDiv w:val="1"/>
      <w:marLeft w:val="0"/>
      <w:marRight w:val="0"/>
      <w:marTop w:val="0"/>
      <w:marBottom w:val="0"/>
      <w:divBdr>
        <w:top w:val="none" w:sz="0" w:space="0" w:color="auto"/>
        <w:left w:val="none" w:sz="0" w:space="0" w:color="auto"/>
        <w:bottom w:val="none" w:sz="0" w:space="0" w:color="auto"/>
        <w:right w:val="none" w:sz="0" w:space="0" w:color="auto"/>
      </w:divBdr>
    </w:div>
    <w:div w:id="1326545375">
      <w:bodyDiv w:val="1"/>
      <w:marLeft w:val="0"/>
      <w:marRight w:val="0"/>
      <w:marTop w:val="0"/>
      <w:marBottom w:val="0"/>
      <w:divBdr>
        <w:top w:val="none" w:sz="0" w:space="0" w:color="auto"/>
        <w:left w:val="none" w:sz="0" w:space="0" w:color="auto"/>
        <w:bottom w:val="none" w:sz="0" w:space="0" w:color="auto"/>
        <w:right w:val="none" w:sz="0" w:space="0" w:color="auto"/>
      </w:divBdr>
    </w:div>
    <w:div w:id="1333753666">
      <w:bodyDiv w:val="1"/>
      <w:marLeft w:val="0"/>
      <w:marRight w:val="0"/>
      <w:marTop w:val="0"/>
      <w:marBottom w:val="0"/>
      <w:divBdr>
        <w:top w:val="none" w:sz="0" w:space="0" w:color="auto"/>
        <w:left w:val="none" w:sz="0" w:space="0" w:color="auto"/>
        <w:bottom w:val="none" w:sz="0" w:space="0" w:color="auto"/>
        <w:right w:val="none" w:sz="0" w:space="0" w:color="auto"/>
      </w:divBdr>
    </w:div>
    <w:div w:id="1364212336">
      <w:bodyDiv w:val="1"/>
      <w:marLeft w:val="0"/>
      <w:marRight w:val="0"/>
      <w:marTop w:val="0"/>
      <w:marBottom w:val="0"/>
      <w:divBdr>
        <w:top w:val="none" w:sz="0" w:space="0" w:color="auto"/>
        <w:left w:val="none" w:sz="0" w:space="0" w:color="auto"/>
        <w:bottom w:val="none" w:sz="0" w:space="0" w:color="auto"/>
        <w:right w:val="none" w:sz="0" w:space="0" w:color="auto"/>
      </w:divBdr>
    </w:div>
    <w:div w:id="1373114825">
      <w:bodyDiv w:val="1"/>
      <w:marLeft w:val="0"/>
      <w:marRight w:val="0"/>
      <w:marTop w:val="0"/>
      <w:marBottom w:val="0"/>
      <w:divBdr>
        <w:top w:val="none" w:sz="0" w:space="0" w:color="auto"/>
        <w:left w:val="none" w:sz="0" w:space="0" w:color="auto"/>
        <w:bottom w:val="none" w:sz="0" w:space="0" w:color="auto"/>
        <w:right w:val="none" w:sz="0" w:space="0" w:color="auto"/>
      </w:divBdr>
    </w:div>
    <w:div w:id="1434277071">
      <w:bodyDiv w:val="1"/>
      <w:marLeft w:val="0"/>
      <w:marRight w:val="0"/>
      <w:marTop w:val="0"/>
      <w:marBottom w:val="0"/>
      <w:divBdr>
        <w:top w:val="none" w:sz="0" w:space="0" w:color="auto"/>
        <w:left w:val="none" w:sz="0" w:space="0" w:color="auto"/>
        <w:bottom w:val="none" w:sz="0" w:space="0" w:color="auto"/>
        <w:right w:val="none" w:sz="0" w:space="0" w:color="auto"/>
      </w:divBdr>
    </w:div>
    <w:div w:id="1564489728">
      <w:bodyDiv w:val="1"/>
      <w:marLeft w:val="0"/>
      <w:marRight w:val="0"/>
      <w:marTop w:val="0"/>
      <w:marBottom w:val="0"/>
      <w:divBdr>
        <w:top w:val="none" w:sz="0" w:space="0" w:color="auto"/>
        <w:left w:val="none" w:sz="0" w:space="0" w:color="auto"/>
        <w:bottom w:val="none" w:sz="0" w:space="0" w:color="auto"/>
        <w:right w:val="none" w:sz="0" w:space="0" w:color="auto"/>
      </w:divBdr>
    </w:div>
    <w:div w:id="1646006744">
      <w:bodyDiv w:val="1"/>
      <w:marLeft w:val="0"/>
      <w:marRight w:val="0"/>
      <w:marTop w:val="0"/>
      <w:marBottom w:val="0"/>
      <w:divBdr>
        <w:top w:val="none" w:sz="0" w:space="0" w:color="auto"/>
        <w:left w:val="none" w:sz="0" w:space="0" w:color="auto"/>
        <w:bottom w:val="none" w:sz="0" w:space="0" w:color="auto"/>
        <w:right w:val="none" w:sz="0" w:space="0" w:color="auto"/>
      </w:divBdr>
    </w:div>
    <w:div w:id="1684476562">
      <w:bodyDiv w:val="1"/>
      <w:marLeft w:val="0"/>
      <w:marRight w:val="0"/>
      <w:marTop w:val="0"/>
      <w:marBottom w:val="0"/>
      <w:divBdr>
        <w:top w:val="none" w:sz="0" w:space="0" w:color="auto"/>
        <w:left w:val="none" w:sz="0" w:space="0" w:color="auto"/>
        <w:bottom w:val="none" w:sz="0" w:space="0" w:color="auto"/>
        <w:right w:val="none" w:sz="0" w:space="0" w:color="auto"/>
      </w:divBdr>
    </w:div>
    <w:div w:id="1814639263">
      <w:bodyDiv w:val="1"/>
      <w:marLeft w:val="0"/>
      <w:marRight w:val="0"/>
      <w:marTop w:val="0"/>
      <w:marBottom w:val="0"/>
      <w:divBdr>
        <w:top w:val="none" w:sz="0" w:space="0" w:color="auto"/>
        <w:left w:val="none" w:sz="0" w:space="0" w:color="auto"/>
        <w:bottom w:val="none" w:sz="0" w:space="0" w:color="auto"/>
        <w:right w:val="none" w:sz="0" w:space="0" w:color="auto"/>
      </w:divBdr>
    </w:div>
    <w:div w:id="1920168854">
      <w:bodyDiv w:val="1"/>
      <w:marLeft w:val="0"/>
      <w:marRight w:val="0"/>
      <w:marTop w:val="0"/>
      <w:marBottom w:val="0"/>
      <w:divBdr>
        <w:top w:val="none" w:sz="0" w:space="0" w:color="auto"/>
        <w:left w:val="none" w:sz="0" w:space="0" w:color="auto"/>
        <w:bottom w:val="none" w:sz="0" w:space="0" w:color="auto"/>
        <w:right w:val="none" w:sz="0" w:space="0" w:color="auto"/>
      </w:divBdr>
    </w:div>
    <w:div w:id="1979455313">
      <w:bodyDiv w:val="1"/>
      <w:marLeft w:val="0"/>
      <w:marRight w:val="0"/>
      <w:marTop w:val="0"/>
      <w:marBottom w:val="0"/>
      <w:divBdr>
        <w:top w:val="none" w:sz="0" w:space="0" w:color="auto"/>
        <w:left w:val="none" w:sz="0" w:space="0" w:color="auto"/>
        <w:bottom w:val="none" w:sz="0" w:space="0" w:color="auto"/>
        <w:right w:val="none" w:sz="0" w:space="0" w:color="auto"/>
      </w:divBdr>
    </w:div>
    <w:div w:id="2002151312">
      <w:bodyDiv w:val="1"/>
      <w:marLeft w:val="0"/>
      <w:marRight w:val="0"/>
      <w:marTop w:val="0"/>
      <w:marBottom w:val="0"/>
      <w:divBdr>
        <w:top w:val="none" w:sz="0" w:space="0" w:color="auto"/>
        <w:left w:val="none" w:sz="0" w:space="0" w:color="auto"/>
        <w:bottom w:val="none" w:sz="0" w:space="0" w:color="auto"/>
        <w:right w:val="none" w:sz="0" w:space="0" w:color="auto"/>
      </w:divBdr>
    </w:div>
    <w:div w:id="2017876881">
      <w:bodyDiv w:val="1"/>
      <w:marLeft w:val="0"/>
      <w:marRight w:val="0"/>
      <w:marTop w:val="0"/>
      <w:marBottom w:val="0"/>
      <w:divBdr>
        <w:top w:val="none" w:sz="0" w:space="0" w:color="auto"/>
        <w:left w:val="none" w:sz="0" w:space="0" w:color="auto"/>
        <w:bottom w:val="none" w:sz="0" w:space="0" w:color="auto"/>
        <w:right w:val="none" w:sz="0" w:space="0" w:color="auto"/>
      </w:divBdr>
    </w:div>
    <w:div w:id="2026898658">
      <w:bodyDiv w:val="1"/>
      <w:marLeft w:val="0"/>
      <w:marRight w:val="0"/>
      <w:marTop w:val="0"/>
      <w:marBottom w:val="0"/>
      <w:divBdr>
        <w:top w:val="none" w:sz="0" w:space="0" w:color="auto"/>
        <w:left w:val="none" w:sz="0" w:space="0" w:color="auto"/>
        <w:bottom w:val="none" w:sz="0" w:space="0" w:color="auto"/>
        <w:right w:val="none" w:sz="0" w:space="0" w:color="auto"/>
      </w:divBdr>
    </w:div>
    <w:div w:id="204937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6.wdp"/><Relationship Id="rId39" Type="http://schemas.openxmlformats.org/officeDocument/2006/relationships/hyperlink" Target="https://zakon.rada.gov.ua/laws/show/z0433-22%23Text&#160;" TargetMode="External"/><Relationship Id="rId3" Type="http://schemas.openxmlformats.org/officeDocument/2006/relationships/styles" Target="styles.xml"/><Relationship Id="rId21" Type="http://schemas.openxmlformats.org/officeDocument/2006/relationships/hyperlink" Target="https://suspilne.media/723595-galusenko-vnoci-rf-atakuvala-energeticnu-infrastrukturu-u-4-oblastah/" TargetMode="External"/><Relationship Id="rId34" Type="http://schemas.openxmlformats.org/officeDocument/2006/relationships/hyperlink" Target="https://lviv.dei.gov.ua/post/metodiki-rozrakhunku-rozmiriv-shkodi-vnaslidok-nadzvichaynikh-situatsiy-taa..." TargetMode="External"/><Relationship Id="rId42" Type="http://schemas.openxmlformats.org/officeDocument/2006/relationships/hyperlink" Target="file:///D:\&#1053;&#1040;&#1042;&#1063;&#1040;&#1051;&#1068;&#1053;&#1048;&#1049;%20&#1056;&#1030;&#1050;%202021-2022\&#1056;&#1110;&#1079;&#1085;&#1077;\&#1051;&#1077;&#1076;&#1085;&#1100;&#1086;&#1074;\:%20https:\zakon.rada.gov.ua\laws\show\1264-12%23Text" TargetMode="External"/><Relationship Id="rId47" Type="http://schemas.openxmlformats.org/officeDocument/2006/relationships/hyperlink" Target="https://doi.org/10.1016/j.fuproc.2015.08.031" TargetMode="External"/><Relationship Id="rId50" Type="http://schemas.openxmlformats.org/officeDocument/2006/relationships/hyperlink" Target="https://doi.org/10.5194/acp-7-3823-2007"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hyperlink" Target="https://plato.lviv.ua/wp-content/uploads/2020/09/klimatychni-czili-lvova-plato-internet-1.pdf" TargetMode="External"/><Relationship Id="rId38" Type="http://schemas.openxmlformats.org/officeDocument/2006/relationships/hyperlink" Target="https://ecoaction.org.ua/pryroda-ta-vijna.html?gad_source=1&amp;amp;gclid=Cj0KCQjw0_WyBhDMARIsAL1Vz8vHlHonbcVimBAhPyQyLV2UnUZIdlQqzSVGfNKf4oMfIli7StKOENEaAkKgEALw_wcB." TargetMode="External"/><Relationship Id="rId46" Type="http://schemas.openxmlformats.org/officeDocument/2006/relationships/hyperlink" Target="https://doi.org/10.1016/j.jclepro.2018.07.174" TargetMode="External"/><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4.wdp"/><Relationship Id="rId29" Type="http://schemas.openxmlformats.org/officeDocument/2006/relationships/hyperlink" Target="https://eco.kiev.ua/novyny/ekologichna-svidomist-v-ukraini-ta-v-es-top-5-podibnostej-ta-vidminnostej" TargetMode="External"/><Relationship Id="rId41" Type="http://schemas.openxmlformats.org/officeDocument/2006/relationships/hyperlink" Target="https://zakon.rada.gov.ua/laws/show/2707-12%23Text&#16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1053;&#1040;&#1042;&#1063;&#1040;&#1051;&#1068;&#1053;&#1048;&#1049;%20&#1056;&#1030;&#1050;%202021-2022\&#1056;&#1110;&#1079;&#1085;&#1077;\&#1051;&#1077;&#1076;&#1085;&#1100;&#1086;&#1074;\:%20https:\zakon.rada.gov.ua\laws\show\1264-12%23Text" TargetMode="External"/><Relationship Id="rId24" Type="http://schemas.microsoft.com/office/2007/relationships/hdphoto" Target="media/hdphoto5.wdp"/><Relationship Id="rId32" Type="http://schemas.openxmlformats.org/officeDocument/2006/relationships/hyperlink" Target="https://www.oporaua.org/zhitlo/7655-energetychna-karta-mista-lviv-7497" TargetMode="External"/><Relationship Id="rId37" Type="http://schemas.openxmlformats.org/officeDocument/2006/relationships/hyperlink" Target="https://city-adm.lviv.ua/lmrdownloads/2022/07%20&#1055;&#1083;&#1072;&#1085;_&#1076;&#1110;&#1081;_&#1089;&#1090;&#1072;&#1083;&#1086;&#1075;&#1086;_&#1077;&#1085;&#1077;&#1088;&#1075;&#1077;&#1090;&#1080;&#1095;&#1085;&#1086;&#1075;&#1086;_&#1088;&#1086;&#1079;&#1074;&#1080;&#1090;&#1082;&#1091;_%20_02.pdf" TargetMode="External"/><Relationship Id="rId40" Type="http://schemas.openxmlformats.org/officeDocument/2006/relationships/hyperlink" Target="https://zakon.rada.gov.ua/laws/show/2697-19%23Text" TargetMode="External"/><Relationship Id="rId45" Type="http://schemas.openxmlformats.org/officeDocument/2006/relationships/hyperlink" Target="https://deplv.gov.ua/regionalna-dopovid-pro-stan-nps/" TargetMode="External"/><Relationship Id="rId53"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6.jpeg"/><Relationship Id="rId28" Type="http://schemas.openxmlformats.org/officeDocument/2006/relationships/hyperlink" Target="https://www.unian.ua/ecology/10313883-ekologichna-svidomist-v-ukrajini-nezdiysnenna-mriya-chi-nedaleke-maybutnye.html" TargetMode="External"/><Relationship Id="rId36" Type="http://schemas.openxmlformats.org/officeDocument/2006/relationships/hyperlink" Target="https://ecologyknu.wixsite.com/ecologymanual/12-6" TargetMode="External"/><Relationship Id="rId49" Type="http://schemas.openxmlformats.org/officeDocument/2006/relationships/hyperlink" Target="https://doi.org/10.1029/2009jd011880&#160;" TargetMode="External"/><Relationship Id="rId10" Type="http://schemas.openxmlformats.org/officeDocument/2006/relationships/hyperlink" Target="https://zakon.rada.gov.ua/laws/show/2707-12%23Text&#160;" TargetMode="External"/><Relationship Id="rId19" Type="http://schemas.openxmlformats.org/officeDocument/2006/relationships/image" Target="media/image5.png"/><Relationship Id="rId31" Type="http://schemas.openxmlformats.org/officeDocument/2006/relationships/hyperlink" Target="https://deplv.gov.ua/ekologichnyj-pasport/" TargetMode="External"/><Relationship Id="rId44" Type="http://schemas.openxmlformats.org/officeDocument/2006/relationships/hyperlink" Target="https://doi.org/10.31891/2307-5740-2022-304-2(2)-31&#160;"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zakon.rada.gov.ua/laws/show/2697-19%23Text" TargetMode="External"/><Relationship Id="rId14" Type="http://schemas.openxmlformats.org/officeDocument/2006/relationships/image" Target="media/image2.png"/><Relationship Id="rId22" Type="http://schemas.openxmlformats.org/officeDocument/2006/relationships/hyperlink" Target="https://suspilne.media/kyiv/" TargetMode="External"/><Relationship Id="rId27" Type="http://schemas.openxmlformats.org/officeDocument/2006/relationships/hyperlink" Target="https://agrobiogas.com.ua/alternative-energy-sources/" TargetMode="External"/><Relationship Id="rId30" Type="http://schemas.openxmlformats.org/officeDocument/2006/relationships/hyperlink" Target="https://city-adm.lviv.ua/lmr/ecology" TargetMode="External"/><Relationship Id="rId35" Type="http://schemas.openxmlformats.org/officeDocument/2006/relationships/hyperlink" Target="https://mepr.gov.ua/" TargetMode="External"/><Relationship Id="rId43" Type="http://schemas.openxmlformats.org/officeDocument/2006/relationships/hyperlink" Target="https://www.ukrstat.gov.ua/druk/publicat/kat_u/2021/zb/11/Dovk_20.pdf" TargetMode="External"/><Relationship Id="rId48" Type="http://schemas.openxmlformats.org/officeDocument/2006/relationships/hyperlink" Target="https://doi.org/10.1080/15275922.2016.1230910" TargetMode="External"/><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5E322-6D0A-4EA0-A0E6-155FF2860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3155</TotalTime>
  <Pages>61</Pages>
  <Words>58042</Words>
  <Characters>33085</Characters>
  <Application>Microsoft Office Word</Application>
  <DocSecurity>0</DocSecurity>
  <Lines>275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90946</CharactersWithSpaces>
  <SharedDoc>false</SharedDoc>
  <HLinks>
    <vt:vector size="102" baseType="variant">
      <vt:variant>
        <vt:i4>6684708</vt:i4>
      </vt:variant>
      <vt:variant>
        <vt:i4>51</vt:i4>
      </vt:variant>
      <vt:variant>
        <vt:i4>0</vt:i4>
      </vt:variant>
      <vt:variant>
        <vt:i4>5</vt:i4>
      </vt:variant>
      <vt:variant>
        <vt:lpwstr>https://city-adm.lviv.ua/lmr/office/viddil-ekolohii-ta-pryrodnykh-resursiv</vt:lpwstr>
      </vt:variant>
      <vt:variant>
        <vt:lpwstr/>
      </vt:variant>
      <vt:variant>
        <vt:i4>4325461</vt:i4>
      </vt:variant>
      <vt:variant>
        <vt:i4>48</vt:i4>
      </vt:variant>
      <vt:variant>
        <vt:i4>0</vt:i4>
      </vt:variant>
      <vt:variant>
        <vt:i4>5</vt:i4>
      </vt:variant>
      <vt:variant>
        <vt:lpwstr>https://city-adm.lviv.ua/lmr/office/upravlinnia-arkhitektury</vt:lpwstr>
      </vt:variant>
      <vt:variant>
        <vt:lpwstr/>
      </vt:variant>
      <vt:variant>
        <vt:i4>5374032</vt:i4>
      </vt:variant>
      <vt:variant>
        <vt:i4>45</vt:i4>
      </vt:variant>
      <vt:variant>
        <vt:i4>0</vt:i4>
      </vt:variant>
      <vt:variant>
        <vt:i4>5</vt:i4>
      </vt:variant>
      <vt:variant>
        <vt:lpwstr>https://deplv.gov.ua/regionalna-dopovid-pro-stan-nps/</vt:lpwstr>
      </vt:variant>
      <vt:variant>
        <vt:lpwstr/>
      </vt:variant>
      <vt:variant>
        <vt:i4>71697510</vt:i4>
      </vt:variant>
      <vt:variant>
        <vt:i4>42</vt:i4>
      </vt:variant>
      <vt:variant>
        <vt:i4>0</vt:i4>
      </vt:variant>
      <vt:variant>
        <vt:i4>5</vt:i4>
      </vt:variant>
      <vt:variant>
        <vt:lpwstr>https://zakon.rada.gov.ua/laws/show/232/94-вр%23Text </vt:lpwstr>
      </vt:variant>
      <vt:variant>
        <vt:lpwstr/>
      </vt:variant>
      <vt:variant>
        <vt:i4>7602292</vt:i4>
      </vt:variant>
      <vt:variant>
        <vt:i4>39</vt:i4>
      </vt:variant>
      <vt:variant>
        <vt:i4>0</vt:i4>
      </vt:variant>
      <vt:variant>
        <vt:i4>5</vt:i4>
      </vt:variant>
      <vt:variant>
        <vt:lpwstr>: https:/zakon.rada.gov.ua/laws/show/1264-12%23Text</vt:lpwstr>
      </vt:variant>
      <vt:variant>
        <vt:lpwstr/>
      </vt:variant>
      <vt:variant>
        <vt:i4>7143471</vt:i4>
      </vt:variant>
      <vt:variant>
        <vt:i4>36</vt:i4>
      </vt:variant>
      <vt:variant>
        <vt:i4>0</vt:i4>
      </vt:variant>
      <vt:variant>
        <vt:i4>5</vt:i4>
      </vt:variant>
      <vt:variant>
        <vt:lpwstr>https://zakon.rada.gov.ua/laws/show/2707-12%23Text.</vt:lpwstr>
      </vt:variant>
      <vt:variant>
        <vt:lpwstr/>
      </vt:variant>
      <vt:variant>
        <vt:i4>262163</vt:i4>
      </vt:variant>
      <vt:variant>
        <vt:i4>33</vt:i4>
      </vt:variant>
      <vt:variant>
        <vt:i4>0</vt:i4>
      </vt:variant>
      <vt:variant>
        <vt:i4>5</vt:i4>
      </vt:variant>
      <vt:variant>
        <vt:lpwstr>https://doi.org/10.30970/vgg.2014.47.961 </vt:lpwstr>
      </vt:variant>
      <vt:variant>
        <vt:lpwstr/>
      </vt:variant>
      <vt:variant>
        <vt:i4>4063281</vt:i4>
      </vt:variant>
      <vt:variant>
        <vt:i4>30</vt:i4>
      </vt:variant>
      <vt:variant>
        <vt:i4>0</vt:i4>
      </vt:variant>
      <vt:variant>
        <vt:i4>5</vt:i4>
      </vt:variant>
      <vt:variant>
        <vt:lpwstr>http://www.m.nayka.com.ua/?op=1&amp;j=%20efektyvna-ekonomika%20&amp;s=eng&amp;%20z=1271</vt:lpwstr>
      </vt:variant>
      <vt:variant>
        <vt:lpwstr/>
      </vt:variant>
      <vt:variant>
        <vt:i4>6946934</vt:i4>
      </vt:variant>
      <vt:variant>
        <vt:i4>27</vt:i4>
      </vt:variant>
      <vt:variant>
        <vt:i4>0</vt:i4>
      </vt:variant>
      <vt:variant>
        <vt:i4>5</vt:i4>
      </vt:variant>
      <vt:variant>
        <vt:lpwstr>https://deplv.gov.ua/ekologichnyj-pasport/</vt:lpwstr>
      </vt:variant>
      <vt:variant>
        <vt:lpwstr/>
      </vt:variant>
      <vt:variant>
        <vt:i4>7471221</vt:i4>
      </vt:variant>
      <vt:variant>
        <vt:i4>24</vt:i4>
      </vt:variant>
      <vt:variant>
        <vt:i4>0</vt:i4>
      </vt:variant>
      <vt:variant>
        <vt:i4>5</vt:i4>
      </vt:variant>
      <vt:variant>
        <vt:lpwstr>https://www.lv.ukrstat.gov.ua/</vt:lpwstr>
      </vt:variant>
      <vt:variant>
        <vt:lpwstr/>
      </vt:variant>
      <vt:variant>
        <vt:i4>7471194</vt:i4>
      </vt:variant>
      <vt:variant>
        <vt:i4>21</vt:i4>
      </vt:variant>
      <vt:variant>
        <vt:i4>0</vt:i4>
      </vt:variant>
      <vt:variant>
        <vt:i4>5</vt:i4>
      </vt:variant>
      <vt:variant>
        <vt:lpwstr>https://www.lv.ukrstat.gov.ua/</vt:lpwstr>
      </vt:variant>
      <vt:variant>
        <vt:lpwstr>/</vt:lpwstr>
      </vt:variant>
      <vt:variant>
        <vt:i4>5832790</vt:i4>
      </vt:variant>
      <vt:variant>
        <vt:i4>18</vt:i4>
      </vt:variant>
      <vt:variant>
        <vt:i4>0</vt:i4>
      </vt:variant>
      <vt:variant>
        <vt:i4>5</vt:i4>
      </vt:variant>
      <vt:variant>
        <vt:lpwstr>https://lvivska.land.gov.ua/struktura-kadry/dza/</vt:lpwstr>
      </vt:variant>
      <vt:variant>
        <vt:lpwstr/>
      </vt:variant>
      <vt:variant>
        <vt:i4>3932179</vt:i4>
      </vt:variant>
      <vt:variant>
        <vt:i4>15</vt:i4>
      </vt:variant>
      <vt:variant>
        <vt:i4>0</vt:i4>
      </vt:variant>
      <vt:variant>
        <vt:i4>5</vt:i4>
      </vt:variant>
      <vt:variant>
        <vt:lpwstr>https://geoknigi.com/book_view.php?id=655</vt:lpwstr>
      </vt:variant>
      <vt:variant>
        <vt:lpwstr/>
      </vt:variant>
      <vt:variant>
        <vt:i4>6357104</vt:i4>
      </vt:variant>
      <vt:variant>
        <vt:i4>12</vt:i4>
      </vt:variant>
      <vt:variant>
        <vt:i4>0</vt:i4>
      </vt:variant>
      <vt:variant>
        <vt:i4>5</vt:i4>
      </vt:variant>
      <vt:variant>
        <vt:lpwstr>https://doi.org/10.32846/2306-9716/2022.eco.3-42.34</vt:lpwstr>
      </vt:variant>
      <vt:variant>
        <vt:lpwstr/>
      </vt:variant>
      <vt:variant>
        <vt:i4>7602292</vt:i4>
      </vt:variant>
      <vt:variant>
        <vt:i4>6</vt:i4>
      </vt:variant>
      <vt:variant>
        <vt:i4>0</vt:i4>
      </vt:variant>
      <vt:variant>
        <vt:i4>5</vt:i4>
      </vt:variant>
      <vt:variant>
        <vt:lpwstr>: https:/zakon.rada.gov.ua/laws/show/1264-12%23Text</vt:lpwstr>
      </vt:variant>
      <vt:variant>
        <vt:lpwstr/>
      </vt:variant>
      <vt:variant>
        <vt:i4>7143471</vt:i4>
      </vt:variant>
      <vt:variant>
        <vt:i4>3</vt:i4>
      </vt:variant>
      <vt:variant>
        <vt:i4>0</vt:i4>
      </vt:variant>
      <vt:variant>
        <vt:i4>5</vt:i4>
      </vt:variant>
      <vt:variant>
        <vt:lpwstr>https://zakon.rada.gov.ua/laws/show/2707-12%23Text.</vt:lpwstr>
      </vt:variant>
      <vt:variant>
        <vt:lpwstr/>
      </vt:variant>
      <vt:variant>
        <vt:i4>71697510</vt:i4>
      </vt:variant>
      <vt:variant>
        <vt:i4>0</vt:i4>
      </vt:variant>
      <vt:variant>
        <vt:i4>0</vt:i4>
      </vt:variant>
      <vt:variant>
        <vt:i4>5</vt:i4>
      </vt:variant>
      <vt:variant>
        <vt:lpwstr>https://zakon.rada.gov.ua/laws/show/232/94-вр%23Text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Асус</dc:creator>
  <cp:lastModifiedBy>admin-ubgd</cp:lastModifiedBy>
  <cp:revision>142</cp:revision>
  <cp:lastPrinted>2024-06-04T07:49:00Z</cp:lastPrinted>
  <dcterms:created xsi:type="dcterms:W3CDTF">2024-02-04T17:26:00Z</dcterms:created>
  <dcterms:modified xsi:type="dcterms:W3CDTF">2024-06-04T08:32:00Z</dcterms:modified>
</cp:coreProperties>
</file>