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lang w:val="uk-UA"/>
        </w:rPr>
      </w:pPr>
      <w:r>
        <w:rPr>
          <w:rFonts w:hint="default" w:ascii="Times New Roman" w:hAnsi="Times New Roman" w:cs="Times New Roman"/>
          <w:b/>
          <w:bCs/>
          <w:sz w:val="24"/>
          <w:szCs w:val="24"/>
          <w:lang w:val="uk-UA"/>
        </w:rPr>
        <w:t>ПРОЦЕС ГАРМОНІЗАЦІЇ ЧИННОГО ЗАКОНОДАВСТВА УКРАЇНИ ВІДПОВІДНО ДО ВИМОГ ЄВРОПЕЙСЬКОГО СОЮЗУ</w:t>
      </w:r>
    </w:p>
    <w:p>
      <w:pPr>
        <w:keepNext w:val="0"/>
        <w:keepLines w:val="0"/>
        <w:pageBreakBefore w:val="0"/>
        <w:widowControl/>
        <w:kinsoku/>
        <w:wordWrap/>
        <w:overflowPunct/>
        <w:topLinePunct w:val="0"/>
        <w:autoSpaceDE/>
        <w:autoSpaceDN/>
        <w:bidi w:val="0"/>
        <w:adjustRightInd/>
        <w:snapToGrid/>
        <w:spacing w:line="240" w:lineRule="auto"/>
        <w:ind w:left="567"/>
        <w:jc w:val="left"/>
        <w:textAlignment w:val="auto"/>
        <w:rPr>
          <w:rFonts w:hint="default" w:ascii="Times New Roman" w:hAnsi="Times New Roman" w:cs="Times New Roman"/>
          <w:b/>
          <w:bCs/>
          <w:sz w:val="24"/>
          <w:szCs w:val="24"/>
          <w:lang w:val="uk-UA"/>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 w:val="0"/>
          <w:bCs w:val="0"/>
          <w:i/>
          <w:iCs/>
          <w:sz w:val="24"/>
          <w:szCs w:val="24"/>
          <w:lang w:val="uk-UA"/>
        </w:rPr>
      </w:pPr>
      <w:r>
        <w:rPr>
          <w:rFonts w:hint="default" w:ascii="Times New Roman" w:hAnsi="Times New Roman" w:cs="Times New Roman"/>
          <w:b w:val="0"/>
          <w:bCs w:val="0"/>
          <w:i/>
          <w:iCs/>
          <w:sz w:val="24"/>
          <w:szCs w:val="24"/>
          <w:lang w:val="uk-UA"/>
        </w:rPr>
        <w:t>Ілля САДОЛІНСЬКИЙ</w:t>
      </w:r>
    </w:p>
    <w:p>
      <w:pPr>
        <w:spacing w:line="240" w:lineRule="auto"/>
        <w:ind w:right="1138"/>
        <w:jc w:val="both"/>
        <w:rPr>
          <w:rFonts w:ascii="Times New Roman" w:hAnsi="Times New Roman" w:eastAsia="Times New Roman" w:cs="Times New Roman"/>
          <w:i/>
          <w:iCs w:val="0"/>
          <w:sz w:val="24"/>
          <w:szCs w:val="24"/>
        </w:rPr>
      </w:pPr>
      <w:r>
        <w:rPr>
          <w:rFonts w:ascii="Times New Roman" w:hAnsi="Times New Roman" w:eastAsia="Times New Roman" w:cs="Times New Roman"/>
          <w:i/>
          <w:iCs w:val="0"/>
          <w:sz w:val="24"/>
          <w:szCs w:val="24"/>
          <w:rtl w:val="0"/>
        </w:rPr>
        <w:t xml:space="preserve">Курсант </w:t>
      </w:r>
      <w:r>
        <w:rPr>
          <w:rFonts w:ascii="Times New Roman" w:hAnsi="Times New Roman" w:eastAsia="Times New Roman" w:cs="Times New Roman"/>
          <w:i/>
          <w:iCs w:val="0"/>
          <w:sz w:val="24"/>
          <w:szCs w:val="24"/>
          <w:rtl w:val="0"/>
          <w:lang w:val="uk-UA"/>
        </w:rPr>
        <w:t>другого</w:t>
      </w:r>
      <w:r>
        <w:rPr>
          <w:rFonts w:ascii="Times New Roman" w:hAnsi="Times New Roman" w:eastAsia="Times New Roman" w:cs="Times New Roman"/>
          <w:i/>
          <w:iCs w:val="0"/>
          <w:sz w:val="24"/>
          <w:szCs w:val="24"/>
          <w:rtl w:val="0"/>
        </w:rPr>
        <w:t xml:space="preserve"> курсу навчально-науков</w:t>
      </w:r>
      <w:bookmarkStart w:id="0" w:name="_GoBack"/>
      <w:bookmarkEnd w:id="0"/>
      <w:r>
        <w:rPr>
          <w:rFonts w:ascii="Times New Roman" w:hAnsi="Times New Roman" w:eastAsia="Times New Roman" w:cs="Times New Roman"/>
          <w:i/>
          <w:iCs w:val="0"/>
          <w:sz w:val="24"/>
          <w:szCs w:val="24"/>
          <w:rtl w:val="0"/>
        </w:rPr>
        <w:t>ого інституту</w:t>
      </w:r>
      <w:r>
        <w:rPr>
          <w:rFonts w:hint="default" w:ascii="Times New Roman" w:hAnsi="Times New Roman" w:eastAsia="Times New Roman" w:cs="Times New Roman"/>
          <w:i/>
          <w:iCs w:val="0"/>
          <w:sz w:val="24"/>
          <w:szCs w:val="24"/>
          <w:rtl w:val="0"/>
          <w:lang w:val="uk-UA"/>
        </w:rPr>
        <w:t xml:space="preserve"> </w:t>
      </w:r>
      <w:r>
        <w:rPr>
          <w:rFonts w:ascii="Times New Roman" w:hAnsi="Times New Roman" w:eastAsia="Times New Roman" w:cs="Times New Roman"/>
          <w:i/>
          <w:iCs w:val="0"/>
          <w:sz w:val="24"/>
          <w:szCs w:val="24"/>
          <w:rtl w:val="0"/>
        </w:rPr>
        <w:t>пожежної та техногенної безпеки Львівського державного</w:t>
      </w:r>
      <w:r>
        <w:rPr>
          <w:rFonts w:hint="default" w:ascii="Times New Roman" w:hAnsi="Times New Roman" w:eastAsia="Times New Roman" w:cs="Times New Roman"/>
          <w:i/>
          <w:iCs w:val="0"/>
          <w:sz w:val="24"/>
          <w:szCs w:val="24"/>
          <w:rtl w:val="0"/>
          <w:lang w:val="uk-UA"/>
        </w:rPr>
        <w:t xml:space="preserve"> </w:t>
      </w:r>
      <w:r>
        <w:rPr>
          <w:rFonts w:ascii="Times New Roman" w:hAnsi="Times New Roman" w:eastAsia="Times New Roman" w:cs="Times New Roman"/>
          <w:i/>
          <w:iCs w:val="0"/>
          <w:sz w:val="24"/>
          <w:szCs w:val="24"/>
          <w:rtl w:val="0"/>
        </w:rPr>
        <w:t>університету безпеки життєдіяльності</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Times New Roman" w:cs="Times New Roman"/>
          <w:i/>
          <w:sz w:val="24"/>
          <w:szCs w:val="24"/>
          <w:rtl w:val="0"/>
        </w:rPr>
      </w:pPr>
      <w:r>
        <w:rPr>
          <w:rFonts w:hint="default" w:ascii="Times New Roman" w:hAnsi="Times New Roman" w:cs="Times New Roman"/>
          <w:b w:val="0"/>
          <w:bCs w:val="0"/>
          <w:i/>
          <w:iCs/>
          <w:sz w:val="24"/>
          <w:szCs w:val="24"/>
          <w:lang w:val="uk-UA"/>
        </w:rPr>
        <w:t xml:space="preserve">НК - Андрій САМІЛО </w:t>
      </w:r>
      <w:r>
        <w:rPr>
          <w:i/>
          <w:sz w:val="24"/>
          <w:szCs w:val="24"/>
          <w:lang w:val="uk-UA"/>
        </w:rPr>
        <w:t>к. ю. н., доцент</w:t>
      </w:r>
      <w:r>
        <w:rPr>
          <w:rFonts w:hint="default" w:ascii="Times New Roman" w:hAnsi="Times New Roman" w:eastAsia="Times New Roman" w:cs="Times New Roman"/>
          <w:i/>
          <w:sz w:val="24"/>
          <w:szCs w:val="24"/>
          <w:rtl w:val="0"/>
          <w:lang w:val="uk-UA"/>
        </w:rPr>
        <w:t>, н</w:t>
      </w:r>
      <w:r>
        <w:rPr>
          <w:rFonts w:ascii="Times New Roman" w:hAnsi="Times New Roman" w:eastAsia="Times New Roman" w:cs="Times New Roman"/>
          <w:i/>
          <w:sz w:val="24"/>
          <w:szCs w:val="24"/>
          <w:rtl w:val="0"/>
        </w:rPr>
        <w:t>ачальник кафедри права та менеджменту у сфері цивільного захисту навчально-наукового інституту пожежної та техногенної безпеки Львівського державного університету безпеки життєдіяльності</w:t>
      </w:r>
    </w:p>
    <w:p>
      <w:pPr>
        <w:spacing w:line="240" w:lineRule="auto"/>
        <w:ind w:right="1138"/>
        <w:jc w:val="both"/>
        <w:rPr>
          <w:rFonts w:ascii="Times New Roman" w:hAnsi="Times New Roman" w:eastAsia="Times New Roman" w:cs="Times New Roman"/>
          <w:i/>
          <w:sz w:val="24"/>
          <w:szCs w:val="24"/>
          <w:rtl w:val="0"/>
        </w:rPr>
      </w:pP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cs="Times New Roman"/>
          <w:i w:val="0"/>
          <w:iCs w:val="0"/>
          <w:caps w:val="0"/>
          <w:color w:val="293237"/>
          <w:spacing w:val="0"/>
          <w:sz w:val="24"/>
          <w:szCs w:val="24"/>
          <w:shd w:val="clear" w:fill="FFFFFF"/>
          <w:lang w:val="uk-UA"/>
        </w:rPr>
      </w:pPr>
    </w:p>
    <w:p>
      <w:pPr>
        <w:keepNext w:val="0"/>
        <w:keepLines w:val="0"/>
        <w:pageBreakBefore w:val="0"/>
        <w:widowControl/>
        <w:kinsoku/>
        <w:wordWrap/>
        <w:overflowPunct/>
        <w:topLinePunct w:val="0"/>
        <w:autoSpaceDE/>
        <w:autoSpaceDN/>
        <w:bidi w:val="0"/>
        <w:adjustRightInd/>
        <w:snapToGrid/>
        <w:spacing w:line="240" w:lineRule="auto"/>
        <w:ind w:left="0" w:leftChars="0" w:firstLine="567" w:firstLineChars="0"/>
        <w:jc w:val="both"/>
        <w:textAlignment w:val="auto"/>
        <w:rPr>
          <w:rFonts w:hint="default" w:ascii="Times New Roman" w:hAnsi="Times New Roman" w:eastAsia="Arial" w:cs="Times New Roman"/>
          <w:i w:val="0"/>
          <w:iCs w:val="0"/>
          <w:caps w:val="0"/>
          <w:color w:val="293237"/>
          <w:spacing w:val="0"/>
          <w:sz w:val="24"/>
          <w:szCs w:val="24"/>
          <w:shd w:val="clear" w:fill="FFFFFF"/>
          <w:lang w:val="uk-UA"/>
        </w:rPr>
      </w:pPr>
      <w:r>
        <w:rPr>
          <w:rFonts w:hint="default" w:ascii="Times New Roman" w:hAnsi="Times New Roman" w:eastAsia="Arial" w:cs="Times New Roman"/>
          <w:i w:val="0"/>
          <w:iCs w:val="0"/>
          <w:caps w:val="0"/>
          <w:color w:val="293237"/>
          <w:spacing w:val="0"/>
          <w:sz w:val="24"/>
          <w:szCs w:val="24"/>
          <w:shd w:val="clear" w:fill="FFFFFF"/>
          <w:lang w:val="uk-UA"/>
        </w:rPr>
        <w:t xml:space="preserve">Про розвиток відносин України з Європейським Союзом вперше офіційно було </w:t>
      </w:r>
      <w:r>
        <w:rPr>
          <w:rFonts w:hint="default" w:ascii="Times New Roman" w:hAnsi="Times New Roman" w:eastAsia="Arial" w:cs="Times New Roman"/>
          <w:i w:val="0"/>
          <w:iCs w:val="0"/>
          <w:caps w:val="0"/>
          <w:color w:val="293237"/>
          <w:spacing w:val="0"/>
          <w:sz w:val="24"/>
          <w:szCs w:val="24"/>
          <w:shd w:val="clear" w:fill="FFFFFF"/>
        </w:rPr>
        <w:t>проголошен</w:t>
      </w:r>
      <w:r>
        <w:rPr>
          <w:rFonts w:hint="default" w:ascii="Times New Roman" w:hAnsi="Times New Roman" w:eastAsia="Arial" w:cs="Times New Roman"/>
          <w:i w:val="0"/>
          <w:iCs w:val="0"/>
          <w:caps w:val="0"/>
          <w:color w:val="293237"/>
          <w:spacing w:val="0"/>
          <w:sz w:val="24"/>
          <w:szCs w:val="24"/>
          <w:shd w:val="clear" w:fill="FFFFFF"/>
          <w:lang w:val="uk-UA"/>
        </w:rPr>
        <w:t>о</w:t>
      </w:r>
      <w:r>
        <w:rPr>
          <w:rFonts w:hint="default" w:ascii="Times New Roman" w:hAnsi="Times New Roman" w:eastAsia="Arial" w:cs="Times New Roman"/>
          <w:i w:val="0"/>
          <w:iCs w:val="0"/>
          <w:caps w:val="0"/>
          <w:color w:val="293237"/>
          <w:spacing w:val="0"/>
          <w:sz w:val="24"/>
          <w:szCs w:val="24"/>
          <w:shd w:val="clear" w:fill="FFFFFF"/>
        </w:rPr>
        <w:t xml:space="preserve"> у Постанові Верховної Ради України від 2 липня 1993 року «Про основні напрями зовнішньої політики України».</w:t>
      </w:r>
      <w:r>
        <w:rPr>
          <w:rFonts w:hint="default" w:ascii="Times New Roman" w:hAnsi="Times New Roman" w:eastAsia="Arial" w:cs="Times New Roman"/>
          <w:i w:val="0"/>
          <w:iCs w:val="0"/>
          <w:caps w:val="0"/>
          <w:color w:val="293237"/>
          <w:spacing w:val="0"/>
          <w:sz w:val="24"/>
          <w:szCs w:val="24"/>
          <w:shd w:val="clear" w:fill="FFFFFF"/>
          <w:lang w:val="uk-UA"/>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cs="Times New Roman"/>
          <w:i w:val="0"/>
          <w:iCs w:val="0"/>
          <w:caps w:val="0"/>
          <w:color w:val="293237"/>
          <w:spacing w:val="0"/>
          <w:sz w:val="24"/>
          <w:szCs w:val="24"/>
          <w:shd w:val="clear" w:fill="FFFFFF"/>
          <w:lang w:val="uk-UA"/>
        </w:rPr>
      </w:pPr>
      <w:r>
        <w:rPr>
          <w:rFonts w:hint="default" w:ascii="Times New Roman" w:hAnsi="Times New Roman" w:eastAsia="Arial" w:cs="Times New Roman"/>
          <w:i w:val="0"/>
          <w:iCs w:val="0"/>
          <w:caps w:val="0"/>
          <w:color w:val="293237"/>
          <w:spacing w:val="0"/>
          <w:sz w:val="24"/>
          <w:szCs w:val="24"/>
          <w:shd w:val="clear" w:fill="FFFFFF"/>
          <w:lang w:val="uk-UA"/>
        </w:rPr>
        <w:t>Відносини України з Євросоюзом були започатковані в грудні 1991, коли Міністр закордонних справ Нідерландів, як представник головуючої в ЄС країни, у своєму листі від імені Європейського Союзу офіційно визнав незалежність України. У подальшому стратегічний курс України на європейську інтеграцію був підтверджений та розвинутий у Стратегії інтеграції України до ЄС, яку схвалено 11 червня 1998 року, та Програмі інтеграції України до ЄС, схваленій 14 вересня 2000 року. В ній була проголошена довготермінова стратегічна мета - європейська інтеграція України.</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cs="Times New Roman"/>
          <w:i w:val="0"/>
          <w:iCs w:val="0"/>
          <w:caps w:val="0"/>
          <w:color w:val="293237"/>
          <w:spacing w:val="0"/>
          <w:sz w:val="24"/>
          <w:szCs w:val="24"/>
          <w:shd w:val="clear" w:fill="FFFFFF"/>
          <w:lang w:val="en-US"/>
        </w:rPr>
      </w:pPr>
      <w:r>
        <w:rPr>
          <w:rFonts w:hint="default" w:ascii="Times New Roman" w:hAnsi="Times New Roman" w:eastAsia="Arial" w:cs="Times New Roman"/>
          <w:i w:val="0"/>
          <w:iCs w:val="0"/>
          <w:caps w:val="0"/>
          <w:color w:val="293237"/>
          <w:spacing w:val="0"/>
          <w:sz w:val="24"/>
          <w:szCs w:val="24"/>
          <w:shd w:val="clear" w:fill="FFFFFF"/>
        </w:rPr>
        <w:t>5 березня 2007 року Україна та ЄС розпочали переговорний процес щодо укладення нової угоди між Україною та ЄС</w:t>
      </w:r>
      <w:r>
        <w:rPr>
          <w:rFonts w:hint="default" w:ascii="Times New Roman" w:hAnsi="Times New Roman" w:eastAsia="Arial" w:cs="Times New Roman"/>
          <w:i w:val="0"/>
          <w:iCs w:val="0"/>
          <w:caps w:val="0"/>
          <w:color w:val="293237"/>
          <w:spacing w:val="0"/>
          <w:sz w:val="24"/>
          <w:szCs w:val="24"/>
          <w:shd w:val="clear" w:fill="FFFFFF"/>
          <w:lang w:val="en-US"/>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en-US"/>
        </w:rPr>
      </w:pPr>
      <w:r>
        <w:rPr>
          <w:rFonts w:hint="default" w:ascii="Times New Roman" w:hAnsi="Times New Roman" w:eastAsia="Arial"/>
          <w:i w:val="0"/>
          <w:iCs w:val="0"/>
          <w:caps w:val="0"/>
          <w:color w:val="293237"/>
          <w:spacing w:val="0"/>
          <w:sz w:val="24"/>
          <w:szCs w:val="24"/>
          <w:shd w:val="clear" w:fill="FFFFFF"/>
          <w:lang w:val="en-US"/>
        </w:rPr>
        <w:t>9 вересня 2008 року на Паризькому саміті Україна та ЄС досягли політичної домовленості про укладення майбутньої угоди в форматі Угоди про асоціацію, яка будуватиметься на принципах політичної асоціації та економічної інтеграції.</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en-US"/>
        </w:rPr>
      </w:pPr>
      <w:r>
        <w:rPr>
          <w:rFonts w:hint="default" w:ascii="Times New Roman" w:hAnsi="Times New Roman" w:eastAsia="Arial"/>
          <w:i w:val="0"/>
          <w:iCs w:val="0"/>
          <w:caps w:val="0"/>
          <w:color w:val="293237"/>
          <w:spacing w:val="0"/>
          <w:sz w:val="24"/>
          <w:szCs w:val="24"/>
          <w:shd w:val="clear" w:fill="FFFFFF"/>
          <w:lang w:val="en-US"/>
        </w:rPr>
        <w:t>Політичну частину Угоди про асоціацію було підписано 21 березня 2014 року, економічну частину — 27 червня 2014 року. 16 вересня 2014 року Верховна Рада України та Європейський Парламент синхронно ратифікували Угоду про асоціацію між Україною та ЄС. З 1 листопада 2014 року здійснювалося  її тимчасове застосування.</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en-US"/>
        </w:rPr>
      </w:pPr>
      <w:r>
        <w:rPr>
          <w:rFonts w:hint="default" w:ascii="Times New Roman" w:hAnsi="Times New Roman" w:eastAsia="Arial"/>
          <w:i w:val="0"/>
          <w:iCs w:val="0"/>
          <w:caps w:val="0"/>
          <w:color w:val="293237"/>
          <w:spacing w:val="0"/>
          <w:sz w:val="24"/>
          <w:szCs w:val="24"/>
          <w:shd w:val="clear" w:fill="FFFFFF"/>
          <w:lang w:val="en-US"/>
        </w:rPr>
        <w:t>Повністю Угода про асоціацію між Україною та ЄС набула чинності 1 вересня 2017 року. Це міжнародно-правовий документ, який на договірно-правовому рівні закріплює перехід відносин між Україною та ЄС від партнерства та співробітництва до політичної асоціації та економічної інтеграції.</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en-GB"/>
        </w:rPr>
      </w:pPr>
      <w:r>
        <w:rPr>
          <w:rFonts w:hint="default" w:ascii="Times New Roman" w:hAnsi="Times New Roman" w:eastAsia="Arial"/>
          <w:i w:val="0"/>
          <w:iCs w:val="0"/>
          <w:caps w:val="0"/>
          <w:color w:val="293237"/>
          <w:spacing w:val="0"/>
          <w:sz w:val="24"/>
          <w:szCs w:val="24"/>
          <w:shd w:val="clear" w:fill="FFFFFF"/>
          <w:lang w:val="en-US"/>
        </w:rPr>
        <w:t>Відповідно до статті 11 Закону України «Про засади внутрішньої і зовнішньої політики» однією з основоположних засад зовнішньої політики України є забезпечення інтеграції України в європейський політичний, економічний</w:t>
      </w:r>
      <w:r>
        <w:rPr>
          <w:rFonts w:hint="default" w:ascii="Times New Roman" w:hAnsi="Times New Roman" w:eastAsia="Arial"/>
          <w:i w:val="0"/>
          <w:iCs w:val="0"/>
          <w:caps w:val="0"/>
          <w:color w:val="293237"/>
          <w:spacing w:val="0"/>
          <w:sz w:val="24"/>
          <w:szCs w:val="24"/>
          <w:shd w:val="clear" w:fill="FFFFFF"/>
          <w:lang w:val="uk-UA"/>
        </w:rPr>
        <w:t xml:space="preserve"> та</w:t>
      </w:r>
      <w:r>
        <w:rPr>
          <w:rFonts w:hint="default" w:ascii="Times New Roman" w:hAnsi="Times New Roman" w:eastAsia="Arial"/>
          <w:i w:val="0"/>
          <w:iCs w:val="0"/>
          <w:caps w:val="0"/>
          <w:color w:val="293237"/>
          <w:spacing w:val="0"/>
          <w:sz w:val="24"/>
          <w:szCs w:val="24"/>
          <w:shd w:val="clear" w:fill="FFFFFF"/>
          <w:lang w:val="en-US"/>
        </w:rPr>
        <w:t xml:space="preserve"> правовий простір з метою набуття членства в Є</w:t>
      </w:r>
      <w:r>
        <w:rPr>
          <w:rFonts w:hint="default" w:ascii="Times New Roman" w:hAnsi="Times New Roman" w:eastAsia="Arial"/>
          <w:i w:val="0"/>
          <w:iCs w:val="0"/>
          <w:caps w:val="0"/>
          <w:color w:val="293237"/>
          <w:spacing w:val="0"/>
          <w:sz w:val="24"/>
          <w:szCs w:val="24"/>
          <w:shd w:val="clear" w:fill="FFFFFF"/>
          <w:lang w:val="uk-UA"/>
        </w:rPr>
        <w:t xml:space="preserve">вропейському </w:t>
      </w:r>
      <w:r>
        <w:rPr>
          <w:rFonts w:hint="default" w:ascii="Times New Roman" w:hAnsi="Times New Roman" w:eastAsia="Arial"/>
          <w:i w:val="0"/>
          <w:iCs w:val="0"/>
          <w:caps w:val="0"/>
          <w:color w:val="293237"/>
          <w:spacing w:val="0"/>
          <w:sz w:val="24"/>
          <w:szCs w:val="24"/>
          <w:shd w:val="clear" w:fill="FFFFFF"/>
          <w:lang w:val="en-US"/>
        </w:rPr>
        <w:t>С</w:t>
      </w:r>
      <w:r>
        <w:rPr>
          <w:rFonts w:hint="default" w:ascii="Times New Roman" w:hAnsi="Times New Roman" w:eastAsia="Arial"/>
          <w:i w:val="0"/>
          <w:iCs w:val="0"/>
          <w:caps w:val="0"/>
          <w:color w:val="293237"/>
          <w:spacing w:val="0"/>
          <w:sz w:val="24"/>
          <w:szCs w:val="24"/>
          <w:shd w:val="clear" w:fill="FFFFFF"/>
          <w:lang w:val="uk-UA"/>
        </w:rPr>
        <w:t>оюзі</w:t>
      </w:r>
      <w:r>
        <w:rPr>
          <w:rFonts w:hint="default" w:ascii="Times New Roman" w:hAnsi="Times New Roman" w:eastAsia="Arial"/>
          <w:i w:val="0"/>
          <w:iCs w:val="0"/>
          <w:caps w:val="0"/>
          <w:color w:val="293237"/>
          <w:spacing w:val="0"/>
          <w:sz w:val="24"/>
          <w:szCs w:val="24"/>
          <w:shd w:val="clear" w:fill="FFFFFF"/>
          <w:lang w:val="en-GB"/>
        </w:rPr>
        <w:t xml:space="preserve"> [1].</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uk-UA"/>
        </w:rPr>
      </w:pPr>
      <w:r>
        <w:rPr>
          <w:rFonts w:hint="default" w:ascii="Times New Roman" w:hAnsi="Times New Roman" w:eastAsia="Arial"/>
          <w:i w:val="0"/>
          <w:iCs w:val="0"/>
          <w:caps w:val="0"/>
          <w:color w:val="293237"/>
          <w:spacing w:val="0"/>
          <w:sz w:val="24"/>
          <w:szCs w:val="24"/>
          <w:shd w:val="clear" w:fill="FFFFFF"/>
          <w:lang w:val="en-GB"/>
        </w:rPr>
        <w:t>Технічні вимоги для виходу на ринок Європейського Союзу є високими і жорсткими, але вони застосовуються в професійний та справедливий спосіб без жодних (на відміну від інших) геополітичних маніпуляцій [</w:t>
      </w:r>
      <w:r>
        <w:rPr>
          <w:rFonts w:hint="default" w:ascii="Times New Roman" w:hAnsi="Times New Roman" w:eastAsia="Arial"/>
          <w:i w:val="0"/>
          <w:iCs w:val="0"/>
          <w:caps w:val="0"/>
          <w:color w:val="293237"/>
          <w:spacing w:val="0"/>
          <w:sz w:val="24"/>
          <w:szCs w:val="24"/>
          <w:shd w:val="clear" w:fill="FFFFFF"/>
          <w:lang w:val="uk-UA"/>
        </w:rPr>
        <w:t>2</w:t>
      </w:r>
      <w:r>
        <w:rPr>
          <w:rFonts w:hint="default" w:ascii="Times New Roman" w:hAnsi="Times New Roman" w:eastAsia="Arial"/>
          <w:i w:val="0"/>
          <w:iCs w:val="0"/>
          <w:caps w:val="0"/>
          <w:color w:val="293237"/>
          <w:spacing w:val="0"/>
          <w:sz w:val="24"/>
          <w:szCs w:val="24"/>
          <w:shd w:val="clear" w:fill="FFFFFF"/>
          <w:lang w:val="en-GB"/>
        </w:rPr>
        <w:t>].</w:t>
      </w:r>
      <w:r>
        <w:rPr>
          <w:rFonts w:hint="default" w:ascii="Times New Roman" w:hAnsi="Times New Roman" w:eastAsia="Arial"/>
          <w:i w:val="0"/>
          <w:iCs w:val="0"/>
          <w:caps w:val="0"/>
          <w:color w:val="293237"/>
          <w:spacing w:val="0"/>
          <w:sz w:val="24"/>
          <w:szCs w:val="24"/>
          <w:shd w:val="clear" w:fill="FFFFFF"/>
          <w:lang w:val="uk-UA"/>
        </w:rPr>
        <w:t xml:space="preserve"> Угода про асоціацію визначає важливу політичну мету для європейського регіону, зокрема забезпечення дотримання демократичними інституціями України ключових європейських цінностей. Спільна угода передбачає ретельний нагляд за демократичними інституціями, зокрема щодо верховенства права та прав людини [3] .</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uk-UA"/>
        </w:rPr>
      </w:pPr>
      <w:r>
        <w:rPr>
          <w:rFonts w:hint="default" w:ascii="Times New Roman" w:hAnsi="Times New Roman" w:eastAsia="Arial"/>
          <w:i w:val="0"/>
          <w:iCs w:val="0"/>
          <w:caps w:val="0"/>
          <w:color w:val="293237"/>
          <w:spacing w:val="0"/>
          <w:sz w:val="24"/>
          <w:szCs w:val="24"/>
          <w:shd w:val="clear" w:fill="FFFFFF"/>
          <w:lang w:val="uk-UA"/>
        </w:rPr>
        <w:t xml:space="preserve"> Повага до демократичних цінностей вважається дуже важливою в угоді про асоціацію, і тому, на відміну від порушень інших положень, вона може бути призупинена у разі серйозного недотримання. Положення Угоди про асоціацію численні та складні, тому і Україні, і ЄС зіткнуться з важкими структурними змінами, зумовленими цим процесом.</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en-GB"/>
        </w:rPr>
      </w:pPr>
      <w:r>
        <w:rPr>
          <w:rFonts w:hint="default" w:ascii="Times New Roman" w:hAnsi="Times New Roman" w:eastAsia="Arial"/>
          <w:i w:val="0"/>
          <w:iCs w:val="0"/>
          <w:caps w:val="0"/>
          <w:color w:val="293237"/>
          <w:spacing w:val="0"/>
          <w:sz w:val="24"/>
          <w:szCs w:val="24"/>
          <w:shd w:val="clear" w:fill="FFFFFF"/>
          <w:lang w:val="uk-UA"/>
        </w:rPr>
        <w:t>Таким чином, як бачимо, наша держава вже знаходиться на шляху наближення законодавства до права ЄС, зберігаючи при цьому особливості національної правової системи. Основою конвергенції є спільні цінності – справедливість, верховенство права, законність, які гарантуються та захищаються як на національному, так і на міжнародному рівнях. Для уникнення можливих правових колізій слід постійно контролювати дотримання європейських стандартів у сфері кримінального права та розробляти ідеї щодо подальших змін та вдосконалень.</w:t>
      </w:r>
    </w:p>
    <w:p>
      <w:pPr>
        <w:keepNext w:val="0"/>
        <w:keepLines w:val="0"/>
        <w:pageBreakBefore w:val="0"/>
        <w:widowControl/>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en-US"/>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Arial"/>
          <w:b/>
          <w:bCs/>
          <w:i w:val="0"/>
          <w:iCs w:val="0"/>
          <w:caps w:val="0"/>
          <w:color w:val="293237"/>
          <w:spacing w:val="0"/>
          <w:sz w:val="24"/>
          <w:szCs w:val="24"/>
          <w:shd w:val="clear" w:fill="FFFFFF"/>
          <w:lang w:val="uk-UA"/>
        </w:rPr>
      </w:pPr>
      <w:r>
        <w:rPr>
          <w:rFonts w:hint="default" w:ascii="Times New Roman" w:hAnsi="Times New Roman" w:eastAsia="Arial"/>
          <w:b/>
          <w:bCs/>
          <w:i w:val="0"/>
          <w:iCs w:val="0"/>
          <w:caps w:val="0"/>
          <w:color w:val="293237"/>
          <w:spacing w:val="0"/>
          <w:sz w:val="24"/>
          <w:szCs w:val="24"/>
          <w:shd w:val="clear" w:fill="FFFFFF"/>
          <w:lang w:val="uk-UA"/>
        </w:rPr>
        <w:t>Список використаних джерел</w:t>
      </w:r>
    </w:p>
    <w:p>
      <w:pPr>
        <w:keepNext w:val="0"/>
        <w:keepLines w:val="0"/>
        <w:pageBreakBefore w:val="0"/>
        <w:widowControl/>
        <w:kinsoku/>
        <w:wordWrap/>
        <w:overflowPunct/>
        <w:topLinePunct w:val="0"/>
        <w:autoSpaceDE/>
        <w:autoSpaceDN/>
        <w:bidi w:val="0"/>
        <w:adjustRightInd/>
        <w:snapToGrid/>
        <w:spacing w:line="240" w:lineRule="auto"/>
        <w:ind w:left="0" w:leftChars="0" w:firstLine="567" w:firstLineChars="236"/>
        <w:jc w:val="both"/>
        <w:textAlignment w:val="auto"/>
        <w:rPr>
          <w:rFonts w:hint="default" w:ascii="Times New Roman" w:hAnsi="Times New Roman" w:eastAsia="Arial"/>
          <w:b/>
          <w:bCs/>
          <w:i w:val="0"/>
          <w:iCs w:val="0"/>
          <w:caps w:val="0"/>
          <w:color w:val="293237"/>
          <w:spacing w:val="0"/>
          <w:sz w:val="24"/>
          <w:szCs w:val="24"/>
          <w:shd w:val="clear" w:fill="FFFFFF"/>
          <w:lang w:val="uk-UA"/>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uk-UA"/>
        </w:rPr>
      </w:pPr>
      <w:r>
        <w:rPr>
          <w:rFonts w:hint="default" w:ascii="Times New Roman" w:hAnsi="Times New Roman" w:eastAsia="Arial"/>
          <w:i w:val="0"/>
          <w:iCs w:val="0"/>
          <w:caps w:val="0"/>
          <w:color w:val="293237"/>
          <w:spacing w:val="0"/>
          <w:sz w:val="24"/>
          <w:szCs w:val="24"/>
          <w:shd w:val="clear" w:fill="FFFFFF"/>
          <w:lang w:val="uk-UA"/>
        </w:rPr>
        <w:t xml:space="preserve">Єдиний веб-портал Міністерства юстиції України, посилання: </w:t>
      </w:r>
      <w:r>
        <w:rPr>
          <w:rFonts w:hint="default" w:ascii="Times New Roman" w:hAnsi="Times New Roman" w:eastAsia="Arial"/>
          <w:i w:val="0"/>
          <w:iCs w:val="0"/>
          <w:caps w:val="0"/>
          <w:color w:val="293237"/>
          <w:spacing w:val="0"/>
          <w:sz w:val="24"/>
          <w:szCs w:val="24"/>
          <w:shd w:val="clear" w:fill="FFFFFF"/>
          <w:lang w:val="uk-UA"/>
        </w:rPr>
        <w:fldChar w:fldCharType="begin"/>
      </w:r>
      <w:r>
        <w:rPr>
          <w:rFonts w:hint="default" w:ascii="Times New Roman" w:hAnsi="Times New Roman" w:eastAsia="Arial"/>
          <w:i w:val="0"/>
          <w:iCs w:val="0"/>
          <w:caps w:val="0"/>
          <w:color w:val="293237"/>
          <w:spacing w:val="0"/>
          <w:sz w:val="24"/>
          <w:szCs w:val="24"/>
          <w:shd w:val="clear" w:fill="FFFFFF"/>
          <w:lang w:val="uk-UA"/>
        </w:rPr>
        <w:instrText xml:space="preserve"> HYPERLINK "https://minjust.gov.ua/m/istoriya-stanovlennya-vidnosin-ukraina-es" </w:instrText>
      </w:r>
      <w:r>
        <w:rPr>
          <w:rFonts w:hint="default" w:ascii="Times New Roman" w:hAnsi="Times New Roman" w:eastAsia="Arial"/>
          <w:i w:val="0"/>
          <w:iCs w:val="0"/>
          <w:caps w:val="0"/>
          <w:color w:val="293237"/>
          <w:spacing w:val="0"/>
          <w:sz w:val="24"/>
          <w:szCs w:val="24"/>
          <w:shd w:val="clear" w:fill="FFFFFF"/>
          <w:lang w:val="uk-UA"/>
        </w:rPr>
        <w:fldChar w:fldCharType="separate"/>
      </w:r>
      <w:r>
        <w:rPr>
          <w:rStyle w:val="4"/>
          <w:rFonts w:hint="default" w:ascii="Times New Roman" w:hAnsi="Times New Roman" w:eastAsia="Arial"/>
          <w:i w:val="0"/>
          <w:iCs w:val="0"/>
          <w:caps w:val="0"/>
          <w:spacing w:val="0"/>
          <w:sz w:val="24"/>
          <w:szCs w:val="24"/>
          <w:shd w:val="clear" w:fill="FFFFFF"/>
          <w:lang w:val="uk-UA"/>
        </w:rPr>
        <w:t>https://minjust.gov.ua/m/istoriya-stanovlennya-vidnosin-ukraina-es</w:t>
      </w:r>
      <w:r>
        <w:rPr>
          <w:rFonts w:hint="default" w:ascii="Times New Roman" w:hAnsi="Times New Roman" w:eastAsia="Arial"/>
          <w:i w:val="0"/>
          <w:iCs w:val="0"/>
          <w:caps w:val="0"/>
          <w:color w:val="293237"/>
          <w:spacing w:val="0"/>
          <w:sz w:val="24"/>
          <w:szCs w:val="24"/>
          <w:shd w:val="clear" w:fill="FFFFFF"/>
          <w:lang w:val="uk-UA"/>
        </w:rPr>
        <w:fldChar w:fldCharType="end"/>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i w:val="0"/>
          <w:iCs w:val="0"/>
          <w:caps w:val="0"/>
          <w:color w:val="293237"/>
          <w:spacing w:val="0"/>
          <w:sz w:val="24"/>
          <w:szCs w:val="24"/>
          <w:shd w:val="clear" w:fill="FFFFFF"/>
          <w:lang w:val="uk-UA"/>
        </w:rPr>
      </w:pPr>
      <w:r>
        <w:rPr>
          <w:rFonts w:hint="default" w:ascii="Times New Roman" w:hAnsi="Times New Roman" w:eastAsia="Arial"/>
          <w:i w:val="0"/>
          <w:iCs w:val="0"/>
          <w:caps w:val="0"/>
          <w:color w:val="293237"/>
          <w:spacing w:val="0"/>
          <w:sz w:val="24"/>
          <w:szCs w:val="24"/>
          <w:shd w:val="clear" w:fill="FFFFFF"/>
          <w:lang w:val="uk-UA"/>
        </w:rPr>
        <w:t>Рада асоціації Україна – ЄС – спільне комюніке, 8 грудня 2017 р. Посилання: http://eeas.europa.eu/ukraine/docs/st06978_15_en.pdf.</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566" w:firstLineChars="236"/>
        <w:jc w:val="both"/>
        <w:textAlignment w:val="auto"/>
        <w:rPr>
          <w:rFonts w:hint="default" w:ascii="Times New Roman" w:hAnsi="Times New Roman" w:eastAsia="Arial" w:cs="Times New Roman"/>
          <w:b w:val="0"/>
          <w:bCs w:val="0"/>
          <w:i w:val="0"/>
          <w:iCs w:val="0"/>
          <w:caps w:val="0"/>
          <w:color w:val="293237"/>
          <w:spacing w:val="0"/>
          <w:sz w:val="24"/>
          <w:szCs w:val="24"/>
          <w:shd w:val="clear" w:fill="FFFFFF"/>
          <w:lang w:val="uk-UA"/>
        </w:rPr>
      </w:pPr>
      <w:r>
        <w:rPr>
          <w:rFonts w:hint="default" w:ascii="Times New Roman" w:hAnsi="Times New Roman" w:eastAsia="Arial" w:cs="Times New Roman"/>
          <w:b w:val="0"/>
          <w:bCs w:val="0"/>
          <w:i w:val="0"/>
          <w:iCs w:val="0"/>
          <w:caps w:val="0"/>
          <w:color w:val="293237"/>
          <w:spacing w:val="0"/>
          <w:sz w:val="24"/>
          <w:szCs w:val="24"/>
          <w:shd w:val="clear" w:fill="FFFFFF"/>
          <w:lang w:val="uk-UA"/>
        </w:rPr>
        <w:t>Закон України “</w:t>
      </w:r>
      <w:r>
        <w:rPr>
          <w:rFonts w:hint="default" w:ascii="Times New Roman" w:hAnsi="Times New Roman" w:eastAsia="Arial" w:cs="Times New Roman"/>
          <w:b w:val="0"/>
          <w:bCs w:val="0"/>
          <w:i w:val="0"/>
          <w:iCs w:val="0"/>
          <w:caps w:val="0"/>
          <w:color w:val="293237"/>
          <w:spacing w:val="0"/>
          <w:sz w:val="24"/>
          <w:szCs w:val="24"/>
          <w:shd w:val="clear" w:fill="FFFFFF"/>
          <w:lang w:val="en-US"/>
        </w:rPr>
        <w:t>Про засади внутрішньої і зовнішньої політики</w:t>
      </w:r>
      <w:r>
        <w:rPr>
          <w:rFonts w:hint="default" w:ascii="Times New Roman" w:hAnsi="Times New Roman" w:eastAsia="Arial" w:cs="Times New Roman"/>
          <w:b w:val="0"/>
          <w:bCs w:val="0"/>
          <w:i w:val="0"/>
          <w:iCs w:val="0"/>
          <w:caps w:val="0"/>
          <w:color w:val="293237"/>
          <w:spacing w:val="0"/>
          <w:sz w:val="24"/>
          <w:szCs w:val="24"/>
          <w:shd w:val="clear" w:fill="FFFFFF"/>
          <w:lang w:val="uk-UA"/>
        </w:rPr>
        <w:t xml:space="preserve">” від </w:t>
      </w:r>
      <w:r>
        <w:rPr>
          <w:rFonts w:hint="default" w:ascii="Times New Roman" w:hAnsi="Times New Roman" w:eastAsia="SimSun" w:cs="Times New Roman"/>
          <w:b w:val="0"/>
          <w:bCs w:val="0"/>
          <w:i w:val="0"/>
          <w:iCs w:val="0"/>
          <w:caps w:val="0"/>
          <w:color w:val="333333"/>
          <w:spacing w:val="0"/>
          <w:sz w:val="24"/>
          <w:szCs w:val="24"/>
          <w:u w:val="none"/>
          <w:shd w:val="clear" w:fill="FFFFFF"/>
        </w:rPr>
        <w:t>1 липня 2010 року</w:t>
      </w:r>
      <w:r>
        <w:rPr>
          <w:rFonts w:hint="default" w:ascii="Times New Roman" w:hAnsi="Times New Roman" w:eastAsia="SimSun" w:cs="Times New Roman"/>
          <w:b w:val="0"/>
          <w:bCs w:val="0"/>
          <w:i w:val="0"/>
          <w:iCs w:val="0"/>
          <w:caps w:val="0"/>
          <w:color w:val="333333"/>
          <w:spacing w:val="0"/>
          <w:sz w:val="24"/>
          <w:szCs w:val="24"/>
          <w:u w:val="none"/>
          <w:shd w:val="clear" w:fill="FFFFFF"/>
          <w:lang w:val="uk-UA"/>
        </w:rPr>
        <w:t xml:space="preserve"> </w:t>
      </w:r>
      <w:r>
        <w:rPr>
          <w:rFonts w:hint="default" w:ascii="Times New Roman" w:hAnsi="Times New Roman" w:eastAsia="SimSun" w:cs="Times New Roman"/>
          <w:b w:val="0"/>
          <w:bCs w:val="0"/>
          <w:i w:val="0"/>
          <w:iCs w:val="0"/>
          <w:caps w:val="0"/>
          <w:color w:val="333333"/>
          <w:spacing w:val="0"/>
          <w:sz w:val="24"/>
          <w:szCs w:val="24"/>
          <w:u w:val="none"/>
          <w:shd w:val="clear" w:fill="FFFFFF"/>
        </w:rPr>
        <w:t>№ 2411-VI</w:t>
      </w:r>
      <w:r>
        <w:rPr>
          <w:rFonts w:hint="default" w:ascii="Times New Roman" w:hAnsi="Times New Roman" w:eastAsia="SimSun" w:cs="Times New Roman"/>
          <w:b w:val="0"/>
          <w:bCs w:val="0"/>
          <w:i w:val="0"/>
          <w:iCs w:val="0"/>
          <w:caps w:val="0"/>
          <w:color w:val="333333"/>
          <w:spacing w:val="0"/>
          <w:sz w:val="24"/>
          <w:szCs w:val="24"/>
          <w:u w:val="none"/>
          <w:shd w:val="clear" w:fill="FFFFFF"/>
          <w:lang w:val="uk-UA"/>
        </w:rPr>
        <w:t xml:space="preserve"> </w:t>
      </w:r>
      <w:r>
        <w:rPr>
          <w:rFonts w:hint="default" w:ascii="Times New Roman" w:hAnsi="Times New Roman" w:eastAsia="SimSun"/>
          <w:b w:val="0"/>
          <w:bCs w:val="0"/>
          <w:i w:val="0"/>
          <w:iCs w:val="0"/>
          <w:caps w:val="0"/>
          <w:color w:val="333333"/>
          <w:spacing w:val="0"/>
          <w:sz w:val="24"/>
          <w:szCs w:val="24"/>
          <w:u w:val="none"/>
          <w:shd w:val="clear" w:fill="FFFFFF"/>
        </w:rPr>
        <w:t>/ Офіційний сайт Верховної Ради України. – Режим доступу:</w:t>
      </w:r>
      <w:r>
        <w:rPr>
          <w:rFonts w:hint="default" w:ascii="Times New Roman" w:hAnsi="Times New Roman" w:eastAsia="SimSun" w:cs="Times New Roman"/>
          <w:b w:val="0"/>
          <w:bCs w:val="0"/>
          <w:i w:val="0"/>
          <w:iCs w:val="0"/>
          <w:caps w:val="0"/>
          <w:color w:val="333333"/>
          <w:spacing w:val="0"/>
          <w:sz w:val="24"/>
          <w:szCs w:val="24"/>
          <w:u w:val="none"/>
          <w:shd w:val="clear" w:fill="FFFFFF"/>
          <w:lang w:val="uk-UA"/>
        </w:rPr>
        <w:t xml:space="preserve"> </w:t>
      </w:r>
      <w:r>
        <w:rPr>
          <w:rFonts w:hint="default" w:ascii="Times New Roman" w:hAnsi="Times New Roman" w:eastAsia="SimSun"/>
          <w:b w:val="0"/>
          <w:bCs w:val="0"/>
          <w:i w:val="0"/>
          <w:iCs w:val="0"/>
          <w:caps w:val="0"/>
          <w:color w:val="333333"/>
          <w:spacing w:val="0"/>
          <w:sz w:val="24"/>
          <w:szCs w:val="24"/>
          <w:u w:val="none"/>
          <w:shd w:val="clear" w:fill="FFFFFF"/>
          <w:lang w:val="uk-UA"/>
        </w:rPr>
        <w:fldChar w:fldCharType="begin"/>
      </w:r>
      <w:r>
        <w:rPr>
          <w:rFonts w:hint="default" w:ascii="Times New Roman" w:hAnsi="Times New Roman" w:eastAsia="SimSun"/>
          <w:b w:val="0"/>
          <w:bCs w:val="0"/>
          <w:i w:val="0"/>
          <w:iCs w:val="0"/>
          <w:caps w:val="0"/>
          <w:color w:val="333333"/>
          <w:spacing w:val="0"/>
          <w:sz w:val="24"/>
          <w:szCs w:val="24"/>
          <w:u w:val="none"/>
          <w:shd w:val="clear" w:fill="FFFFFF"/>
          <w:lang w:val="uk-UA"/>
        </w:rPr>
        <w:instrText xml:space="preserve"> HYPERLINK "https://zakon.rada.gov.ua/laws/show/2411-17" </w:instrText>
      </w:r>
      <w:r>
        <w:rPr>
          <w:rFonts w:hint="default" w:ascii="Times New Roman" w:hAnsi="Times New Roman" w:eastAsia="SimSun"/>
          <w:b w:val="0"/>
          <w:bCs w:val="0"/>
          <w:i w:val="0"/>
          <w:iCs w:val="0"/>
          <w:caps w:val="0"/>
          <w:color w:val="333333"/>
          <w:spacing w:val="0"/>
          <w:sz w:val="24"/>
          <w:szCs w:val="24"/>
          <w:u w:val="none"/>
          <w:shd w:val="clear" w:fill="FFFFFF"/>
          <w:lang w:val="uk-UA"/>
        </w:rPr>
        <w:fldChar w:fldCharType="separate"/>
      </w:r>
      <w:r>
        <w:rPr>
          <w:rStyle w:val="4"/>
          <w:rFonts w:hint="default" w:ascii="Times New Roman" w:hAnsi="Times New Roman" w:eastAsia="SimSun"/>
          <w:b w:val="0"/>
          <w:bCs w:val="0"/>
          <w:i w:val="0"/>
          <w:iCs w:val="0"/>
          <w:caps w:val="0"/>
          <w:spacing w:val="0"/>
          <w:sz w:val="24"/>
          <w:szCs w:val="24"/>
          <w:shd w:val="clear" w:fill="FFFFFF"/>
          <w:lang w:val="uk-UA"/>
        </w:rPr>
        <w:t>https://zakon.rada.gov.ua/laws/show/2411-17</w:t>
      </w:r>
      <w:r>
        <w:rPr>
          <w:rFonts w:hint="default" w:ascii="Times New Roman" w:hAnsi="Times New Roman" w:eastAsia="SimSun"/>
          <w:b w:val="0"/>
          <w:bCs w:val="0"/>
          <w:i w:val="0"/>
          <w:iCs w:val="0"/>
          <w:caps w:val="0"/>
          <w:color w:val="333333"/>
          <w:spacing w:val="0"/>
          <w:sz w:val="24"/>
          <w:szCs w:val="24"/>
          <w:u w:val="none"/>
          <w:shd w:val="clear" w:fill="FFFFFF"/>
          <w:lang w:val="uk-UA"/>
        </w:rPr>
        <w:fldChar w:fldCharType="end"/>
      </w:r>
    </w:p>
    <w:sectPr>
      <w:pgSz w:w="11906" w:h="16838"/>
      <w:pgMar w:top="1134" w:right="1417" w:bottom="1134" w:left="141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8F633"/>
    <w:multiLevelType w:val="singleLevel"/>
    <w:tmpl w:val="E208F63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30F4D"/>
    <w:rsid w:val="1A2B27FC"/>
    <w:rsid w:val="2AB32385"/>
    <w:rsid w:val="4A4B386C"/>
    <w:rsid w:val="566906D8"/>
    <w:rsid w:val="598B09FE"/>
    <w:rsid w:val="5BF30F4D"/>
    <w:rsid w:val="7D59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character" w:styleId="5">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329</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2023-10-30T11:04:00Z</dcterms:created>
  <dc:creator>Ilya Sadolinsky</dc:creator>
  <cp:lastModifiedBy>Ilya Sadolinsky</cp:lastModifiedBy>
  <dcterms:modified xsi:type="dcterms:W3CDTF">2023-11-15T16:26:22Z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34636F4FD7514EEB8A2E7ECB4988EE3C_11</vt:lpwstr>
  </property>
</Properties>
</file>