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A3" w:rsidRPr="00B403A3" w:rsidRDefault="00B403A3" w:rsidP="00690A0F">
      <w:pPr>
        <w:spacing w:after="0" w:line="360" w:lineRule="auto"/>
        <w:ind w:firstLine="284"/>
        <w:jc w:val="both"/>
        <w:rPr>
          <w:rFonts w:ascii="Times New Roman" w:hAnsi="Times New Roman" w:cs="Times New Roman"/>
          <w:sz w:val="24"/>
          <w:szCs w:val="24"/>
        </w:rPr>
      </w:pPr>
      <w:r w:rsidRPr="00B403A3">
        <w:rPr>
          <w:rFonts w:ascii="Times New Roman" w:hAnsi="Times New Roman" w:cs="Times New Roman"/>
          <w:sz w:val="24"/>
          <w:szCs w:val="24"/>
        </w:rPr>
        <w:t xml:space="preserve">УДК 005.95 </w:t>
      </w:r>
    </w:p>
    <w:p w:rsidR="00B403A3" w:rsidRPr="00665007" w:rsidRDefault="006A2BA3" w:rsidP="00E20BAE">
      <w:pPr>
        <w:pStyle w:val="1"/>
        <w:spacing w:before="23"/>
        <w:ind w:left="5103"/>
        <w:jc w:val="both"/>
        <w:rPr>
          <w:i/>
        </w:rPr>
      </w:pPr>
      <w:r>
        <w:rPr>
          <w:i/>
          <w:color w:val="000009"/>
        </w:rPr>
        <w:t xml:space="preserve">Х.С. </w:t>
      </w:r>
      <w:proofErr w:type="spellStart"/>
      <w:r>
        <w:rPr>
          <w:i/>
          <w:color w:val="000009"/>
        </w:rPr>
        <w:t>Матківська</w:t>
      </w:r>
      <w:proofErr w:type="spellEnd"/>
      <w:r w:rsidR="00E20BAE">
        <w:rPr>
          <w:i/>
          <w:color w:val="000009"/>
        </w:rPr>
        <w:t>,</w:t>
      </w:r>
      <w:r>
        <w:rPr>
          <w:i/>
          <w:color w:val="000009"/>
        </w:rPr>
        <w:t xml:space="preserve"> О.Б. </w:t>
      </w:r>
      <w:proofErr w:type="spellStart"/>
      <w:r>
        <w:rPr>
          <w:i/>
          <w:color w:val="000009"/>
        </w:rPr>
        <w:t>Зачко</w:t>
      </w:r>
      <w:proofErr w:type="spellEnd"/>
    </w:p>
    <w:p w:rsidR="00B403A3" w:rsidRDefault="00E20BAE" w:rsidP="00E20BAE">
      <w:pPr>
        <w:pStyle w:val="a8"/>
        <w:spacing w:before="28"/>
        <w:ind w:left="5103"/>
        <w:jc w:val="both"/>
        <w:rPr>
          <w:i/>
          <w:color w:val="000009"/>
          <w:sz w:val="24"/>
          <w:szCs w:val="24"/>
        </w:rPr>
      </w:pPr>
      <w:r w:rsidRPr="006A2BA3">
        <w:rPr>
          <w:i/>
          <w:color w:val="000009"/>
          <w:sz w:val="24"/>
          <w:szCs w:val="24"/>
        </w:rPr>
        <w:t>(Львівський державний університет безпеки життєдіяльності)</w:t>
      </w:r>
    </w:p>
    <w:p w:rsidR="006A2BA3" w:rsidRPr="006A2BA3" w:rsidRDefault="006A2BA3" w:rsidP="00E20BAE">
      <w:pPr>
        <w:pStyle w:val="a8"/>
        <w:spacing w:before="28"/>
        <w:ind w:left="4111"/>
        <w:jc w:val="both"/>
        <w:rPr>
          <w:i/>
          <w:sz w:val="24"/>
          <w:szCs w:val="24"/>
        </w:rPr>
      </w:pPr>
    </w:p>
    <w:p w:rsidR="00656945" w:rsidRDefault="00B403A3" w:rsidP="006A2B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ЦИФРОВ</w:t>
      </w:r>
      <w:r w:rsidR="00656945">
        <w:rPr>
          <w:rFonts w:ascii="Times New Roman" w:hAnsi="Times New Roman" w:cs="Times New Roman"/>
          <w:b/>
          <w:sz w:val="24"/>
          <w:szCs w:val="24"/>
        </w:rPr>
        <w:t>А АВТО</w:t>
      </w:r>
      <w:r>
        <w:rPr>
          <w:rFonts w:ascii="Times New Roman" w:hAnsi="Times New Roman" w:cs="Times New Roman"/>
          <w:b/>
          <w:sz w:val="24"/>
          <w:szCs w:val="24"/>
        </w:rPr>
        <w:t xml:space="preserve">МАТИЗАЦІЯ </w:t>
      </w:r>
      <w:r>
        <w:rPr>
          <w:rFonts w:ascii="Times New Roman" w:hAnsi="Times New Roman" w:cs="Times New Roman"/>
          <w:b/>
          <w:sz w:val="24"/>
          <w:szCs w:val="24"/>
          <w:lang w:val="en-US"/>
        </w:rPr>
        <w:t>HR</w:t>
      </w:r>
      <w:r>
        <w:rPr>
          <w:rFonts w:ascii="Times New Roman" w:hAnsi="Times New Roman" w:cs="Times New Roman"/>
          <w:b/>
          <w:sz w:val="24"/>
          <w:szCs w:val="24"/>
        </w:rPr>
        <w:t>-ПРОЦЕСІВ</w:t>
      </w:r>
      <w:r w:rsidRPr="00365D45">
        <w:rPr>
          <w:rFonts w:ascii="Times New Roman" w:hAnsi="Times New Roman" w:cs="Times New Roman"/>
          <w:b/>
          <w:sz w:val="24"/>
          <w:szCs w:val="24"/>
        </w:rPr>
        <w:t xml:space="preserve"> </w:t>
      </w:r>
      <w:r>
        <w:rPr>
          <w:rFonts w:ascii="Times New Roman" w:hAnsi="Times New Roman" w:cs="Times New Roman"/>
          <w:b/>
          <w:sz w:val="24"/>
          <w:szCs w:val="24"/>
        </w:rPr>
        <w:t xml:space="preserve">В ПІДРОЗДІЛАХ </w:t>
      </w:r>
    </w:p>
    <w:p w:rsidR="00B403A3" w:rsidRDefault="00B403A3" w:rsidP="006A2BA3">
      <w:pPr>
        <w:spacing w:after="0" w:line="240" w:lineRule="auto"/>
        <w:ind w:firstLine="567"/>
        <w:jc w:val="center"/>
        <w:rPr>
          <w:rFonts w:ascii="Times New Roman" w:hAnsi="Times New Roman" w:cs="Times New Roman"/>
          <w:b/>
          <w:sz w:val="24"/>
          <w:szCs w:val="24"/>
        </w:rPr>
      </w:pPr>
      <w:r w:rsidRPr="00365D45">
        <w:rPr>
          <w:rFonts w:ascii="Times New Roman" w:hAnsi="Times New Roman" w:cs="Times New Roman"/>
          <w:b/>
          <w:sz w:val="24"/>
          <w:szCs w:val="24"/>
        </w:rPr>
        <w:t>ЦИВІЛЬНОГО ЗАХИСТУ</w:t>
      </w:r>
      <w:r>
        <w:rPr>
          <w:rFonts w:ascii="Times New Roman" w:hAnsi="Times New Roman" w:cs="Times New Roman"/>
          <w:b/>
          <w:sz w:val="24"/>
          <w:szCs w:val="24"/>
        </w:rPr>
        <w:t xml:space="preserve"> </w:t>
      </w:r>
    </w:p>
    <w:p w:rsidR="00B403A3" w:rsidRPr="006A2BA3" w:rsidRDefault="00B403A3" w:rsidP="00656945">
      <w:pPr>
        <w:spacing w:after="0"/>
        <w:ind w:firstLine="1134"/>
        <w:jc w:val="both"/>
        <w:rPr>
          <w:rFonts w:ascii="Times New Roman" w:hAnsi="Times New Roman" w:cs="Times New Roman"/>
          <w:b/>
          <w:sz w:val="20"/>
          <w:szCs w:val="20"/>
        </w:rPr>
      </w:pPr>
    </w:p>
    <w:p w:rsidR="00CD1534" w:rsidRPr="00656945" w:rsidRDefault="00CD6229" w:rsidP="006A2BA3">
      <w:pPr>
        <w:spacing w:after="0" w:line="240" w:lineRule="auto"/>
        <w:ind w:firstLine="567"/>
        <w:jc w:val="both"/>
        <w:rPr>
          <w:rFonts w:ascii="Times New Roman" w:hAnsi="Times New Roman" w:cs="Times New Roman"/>
          <w:sz w:val="20"/>
          <w:szCs w:val="24"/>
        </w:rPr>
      </w:pPr>
      <w:r w:rsidRPr="00656945">
        <w:rPr>
          <w:rFonts w:ascii="Times New Roman" w:hAnsi="Times New Roman" w:cs="Times New Roman"/>
          <w:b/>
          <w:sz w:val="20"/>
          <w:szCs w:val="24"/>
        </w:rPr>
        <w:t>Проблема</w:t>
      </w:r>
      <w:r w:rsidR="00CD1534" w:rsidRPr="00656945">
        <w:rPr>
          <w:rFonts w:ascii="Times New Roman" w:hAnsi="Times New Roman" w:cs="Times New Roman"/>
          <w:b/>
          <w:sz w:val="20"/>
          <w:szCs w:val="24"/>
        </w:rPr>
        <w:t>.</w:t>
      </w:r>
      <w:r w:rsidR="00CD1534" w:rsidRPr="00656945">
        <w:rPr>
          <w:rFonts w:ascii="Times New Roman" w:hAnsi="Times New Roman" w:cs="Times New Roman"/>
          <w:sz w:val="20"/>
          <w:szCs w:val="24"/>
        </w:rPr>
        <w:t xml:space="preserve"> </w:t>
      </w:r>
      <w:r w:rsidR="002830F9" w:rsidRPr="00656945">
        <w:rPr>
          <w:rFonts w:ascii="Times New Roman" w:hAnsi="Times New Roman" w:cs="Times New Roman"/>
          <w:sz w:val="20"/>
          <w:szCs w:val="24"/>
        </w:rPr>
        <w:t xml:space="preserve">Розумна автоматизація управління персоналом зумовлює низку тенденцій у сфері управління людськими ресурсами у сфері цивільного захисту. </w:t>
      </w:r>
      <w:r w:rsidR="00EA46FD" w:rsidRPr="00656945">
        <w:rPr>
          <w:rFonts w:ascii="Times New Roman" w:hAnsi="Times New Roman" w:cs="Times New Roman"/>
          <w:sz w:val="20"/>
          <w:szCs w:val="24"/>
        </w:rPr>
        <w:t>На сьогоднішній день проблематика полягає у відсутності автоматизован</w:t>
      </w:r>
      <w:r w:rsidR="002830F9" w:rsidRPr="00656945">
        <w:rPr>
          <w:rFonts w:ascii="Times New Roman" w:hAnsi="Times New Roman" w:cs="Times New Roman"/>
          <w:sz w:val="20"/>
          <w:szCs w:val="24"/>
        </w:rPr>
        <w:t>ого</w:t>
      </w:r>
      <w:r w:rsidR="00EA46FD" w:rsidRPr="00656945">
        <w:rPr>
          <w:rFonts w:ascii="Times New Roman" w:hAnsi="Times New Roman" w:cs="Times New Roman"/>
          <w:sz w:val="20"/>
          <w:szCs w:val="24"/>
        </w:rPr>
        <w:t xml:space="preserve"> програм</w:t>
      </w:r>
      <w:r w:rsidR="002830F9" w:rsidRPr="00656945">
        <w:rPr>
          <w:rFonts w:ascii="Times New Roman" w:hAnsi="Times New Roman" w:cs="Times New Roman"/>
          <w:sz w:val="20"/>
          <w:szCs w:val="24"/>
        </w:rPr>
        <w:t>ного забезпечення</w:t>
      </w:r>
      <w:r w:rsidR="00EA46FD" w:rsidRPr="00656945">
        <w:rPr>
          <w:rFonts w:ascii="Times New Roman" w:hAnsi="Times New Roman" w:cs="Times New Roman"/>
          <w:sz w:val="20"/>
          <w:szCs w:val="24"/>
        </w:rPr>
        <w:t xml:space="preserve"> управління персоналу для державних структур. Тому в умовах </w:t>
      </w:r>
      <w:proofErr w:type="spellStart"/>
      <w:r w:rsidR="00EA46FD" w:rsidRPr="00656945">
        <w:rPr>
          <w:rFonts w:ascii="Times New Roman" w:hAnsi="Times New Roman" w:cs="Times New Roman"/>
          <w:sz w:val="20"/>
          <w:szCs w:val="24"/>
        </w:rPr>
        <w:t>диджиталізації</w:t>
      </w:r>
      <w:proofErr w:type="spellEnd"/>
      <w:r w:rsidR="00EA46FD" w:rsidRPr="00656945">
        <w:rPr>
          <w:rFonts w:ascii="Times New Roman" w:hAnsi="Times New Roman" w:cs="Times New Roman"/>
          <w:sz w:val="20"/>
          <w:szCs w:val="24"/>
        </w:rPr>
        <w:t xml:space="preserve"> країни для ефективного управління персоналом державних органів потрібно автоматизувати процеси управління в державних органах та покращити операційні процеси з кадрових питань (особового складу), а також вчасно та ефективно здійснити моніторинг результативності діяльності державних органів з питань управління персоналом. </w:t>
      </w:r>
      <w:r w:rsidR="00CD1534" w:rsidRPr="00656945">
        <w:rPr>
          <w:rFonts w:ascii="Times New Roman" w:hAnsi="Times New Roman" w:cs="Times New Roman"/>
          <w:sz w:val="20"/>
          <w:szCs w:val="24"/>
        </w:rPr>
        <w:t xml:space="preserve">Рушійною силою </w:t>
      </w:r>
      <w:proofErr w:type="spellStart"/>
      <w:r w:rsidR="00CD1534" w:rsidRPr="00656945">
        <w:rPr>
          <w:rFonts w:ascii="Times New Roman" w:hAnsi="Times New Roman" w:cs="Times New Roman"/>
          <w:sz w:val="20"/>
          <w:szCs w:val="24"/>
        </w:rPr>
        <w:t>цифровізації</w:t>
      </w:r>
      <w:proofErr w:type="spellEnd"/>
      <w:r w:rsidR="00CD1534" w:rsidRPr="00656945">
        <w:rPr>
          <w:rFonts w:ascii="Times New Roman" w:hAnsi="Times New Roman" w:cs="Times New Roman"/>
          <w:sz w:val="20"/>
          <w:szCs w:val="24"/>
        </w:rPr>
        <w:t xml:space="preserve"> державних структур є людський капітал - знання, таланти, навички, вміння, здібності,</w:t>
      </w:r>
      <w:r w:rsidR="00EA46FD" w:rsidRPr="00656945">
        <w:rPr>
          <w:rFonts w:ascii="Times New Roman" w:hAnsi="Times New Roman" w:cs="Times New Roman"/>
          <w:sz w:val="20"/>
          <w:szCs w:val="24"/>
        </w:rPr>
        <w:t xml:space="preserve"> </w:t>
      </w:r>
      <w:r w:rsidR="00CD1534" w:rsidRPr="00656945">
        <w:rPr>
          <w:rFonts w:ascii="Times New Roman" w:hAnsi="Times New Roman" w:cs="Times New Roman"/>
          <w:sz w:val="20"/>
          <w:szCs w:val="24"/>
        </w:rPr>
        <w:t xml:space="preserve">досвід, інтелект. Стрімке поширення цифрових технологій робить цифрові компетенції </w:t>
      </w:r>
      <w:r w:rsidR="00EA46FD" w:rsidRPr="00656945">
        <w:rPr>
          <w:rFonts w:ascii="Times New Roman" w:hAnsi="Times New Roman" w:cs="Times New Roman"/>
          <w:sz w:val="20"/>
          <w:szCs w:val="24"/>
        </w:rPr>
        <w:t>працівників</w:t>
      </w:r>
      <w:r w:rsidR="00CD1534" w:rsidRPr="00656945">
        <w:rPr>
          <w:rFonts w:ascii="Times New Roman" w:hAnsi="Times New Roman" w:cs="Times New Roman"/>
          <w:sz w:val="20"/>
          <w:szCs w:val="24"/>
        </w:rPr>
        <w:t xml:space="preserve"> ключовими серед інших навичок.</w:t>
      </w:r>
      <w:r w:rsidR="00EA46FD" w:rsidRPr="00656945">
        <w:rPr>
          <w:rFonts w:ascii="Times New Roman" w:hAnsi="Times New Roman" w:cs="Times New Roman"/>
          <w:sz w:val="20"/>
          <w:szCs w:val="24"/>
        </w:rPr>
        <w:t xml:space="preserve"> </w:t>
      </w:r>
      <w:r w:rsidR="00CD1534" w:rsidRPr="00656945">
        <w:rPr>
          <w:rFonts w:ascii="Times New Roman" w:hAnsi="Times New Roman" w:cs="Times New Roman"/>
          <w:sz w:val="20"/>
          <w:szCs w:val="24"/>
        </w:rPr>
        <w:t>Поширення цифрових технологій неминуче спричиняє значні</w:t>
      </w:r>
      <w:r w:rsidR="00EA46FD" w:rsidRPr="00656945">
        <w:rPr>
          <w:rFonts w:ascii="Times New Roman" w:hAnsi="Times New Roman" w:cs="Times New Roman"/>
          <w:sz w:val="20"/>
          <w:szCs w:val="24"/>
        </w:rPr>
        <w:t xml:space="preserve"> </w:t>
      </w:r>
      <w:r w:rsidR="00CD1534" w:rsidRPr="00656945">
        <w:rPr>
          <w:rFonts w:ascii="Times New Roman" w:hAnsi="Times New Roman" w:cs="Times New Roman"/>
          <w:sz w:val="20"/>
          <w:szCs w:val="24"/>
        </w:rPr>
        <w:t xml:space="preserve">зміни у </w:t>
      </w:r>
      <w:r w:rsidR="00EA46FD" w:rsidRPr="00656945">
        <w:rPr>
          <w:rFonts w:ascii="Times New Roman" w:hAnsi="Times New Roman" w:cs="Times New Roman"/>
          <w:sz w:val="20"/>
          <w:szCs w:val="24"/>
        </w:rPr>
        <w:t>державному секторі</w:t>
      </w:r>
      <w:r w:rsidR="00CD1534" w:rsidRPr="00656945">
        <w:rPr>
          <w:rFonts w:ascii="Times New Roman" w:hAnsi="Times New Roman" w:cs="Times New Roman"/>
          <w:sz w:val="20"/>
          <w:szCs w:val="24"/>
        </w:rPr>
        <w:t xml:space="preserve"> та </w:t>
      </w:r>
      <w:r w:rsidR="002830F9" w:rsidRPr="00656945">
        <w:rPr>
          <w:rFonts w:ascii="Times New Roman" w:hAnsi="Times New Roman" w:cs="Times New Roman"/>
          <w:sz w:val="20"/>
          <w:szCs w:val="24"/>
        </w:rPr>
        <w:t xml:space="preserve">вплине на </w:t>
      </w:r>
      <w:r w:rsidR="00CD1534" w:rsidRPr="00656945">
        <w:rPr>
          <w:rFonts w:ascii="Times New Roman" w:hAnsi="Times New Roman" w:cs="Times New Roman"/>
          <w:sz w:val="20"/>
          <w:szCs w:val="24"/>
        </w:rPr>
        <w:t>вимог</w:t>
      </w:r>
      <w:r w:rsidR="002830F9" w:rsidRPr="00656945">
        <w:rPr>
          <w:rFonts w:ascii="Times New Roman" w:hAnsi="Times New Roman" w:cs="Times New Roman"/>
          <w:sz w:val="20"/>
          <w:szCs w:val="24"/>
        </w:rPr>
        <w:t>и</w:t>
      </w:r>
      <w:r w:rsidR="00CD1534" w:rsidRPr="00656945">
        <w:rPr>
          <w:rFonts w:ascii="Times New Roman" w:hAnsi="Times New Roman" w:cs="Times New Roman"/>
          <w:sz w:val="20"/>
          <w:szCs w:val="24"/>
        </w:rPr>
        <w:t xml:space="preserve"> до к</w:t>
      </w:r>
      <w:r w:rsidR="00EA46FD" w:rsidRPr="00656945">
        <w:rPr>
          <w:rFonts w:ascii="Times New Roman" w:hAnsi="Times New Roman" w:cs="Times New Roman"/>
          <w:sz w:val="20"/>
          <w:szCs w:val="24"/>
        </w:rPr>
        <w:t xml:space="preserve">валіфікації персоналу. </w:t>
      </w:r>
    </w:p>
    <w:p w:rsidR="00BA1BE9" w:rsidRDefault="00CD6229" w:rsidP="006A2BA3">
      <w:pPr>
        <w:spacing w:after="0" w:line="240" w:lineRule="auto"/>
        <w:ind w:firstLine="567"/>
        <w:jc w:val="both"/>
        <w:rPr>
          <w:rFonts w:ascii="Times New Roman" w:hAnsi="Times New Roman" w:cs="Times New Roman"/>
          <w:sz w:val="20"/>
          <w:szCs w:val="24"/>
        </w:rPr>
      </w:pPr>
      <w:r w:rsidRPr="00656945">
        <w:rPr>
          <w:rFonts w:ascii="Times New Roman" w:hAnsi="Times New Roman" w:cs="Times New Roman"/>
          <w:b/>
          <w:sz w:val="20"/>
          <w:szCs w:val="24"/>
        </w:rPr>
        <w:t>Мета</w:t>
      </w:r>
      <w:r w:rsidR="00BA1BE9" w:rsidRPr="00656945">
        <w:rPr>
          <w:rFonts w:ascii="Times New Roman" w:hAnsi="Times New Roman" w:cs="Times New Roman"/>
          <w:b/>
          <w:sz w:val="20"/>
          <w:szCs w:val="24"/>
        </w:rPr>
        <w:t>.</w:t>
      </w:r>
      <w:r w:rsidR="00BA1BE9" w:rsidRPr="00656945">
        <w:rPr>
          <w:rFonts w:ascii="Times New Roman" w:hAnsi="Times New Roman" w:cs="Times New Roman"/>
          <w:sz w:val="20"/>
          <w:szCs w:val="24"/>
        </w:rPr>
        <w:t xml:space="preserve"> </w:t>
      </w:r>
      <w:r w:rsidR="00E931A9" w:rsidRPr="00656945">
        <w:rPr>
          <w:rFonts w:ascii="Times New Roman" w:hAnsi="Times New Roman" w:cs="Times New Roman"/>
          <w:sz w:val="20"/>
          <w:szCs w:val="24"/>
        </w:rPr>
        <w:t xml:space="preserve">Для удосконалення управління персоналом державних структур доцільно запроваджувати автоматизовані системи, які являють собою комплексне технологічне рішення задач по роботі з персоналом, починаючи від повсякденного оперативного обліку даних з особовим складом до оптимізації кадрових питань. </w:t>
      </w:r>
      <w:r w:rsidR="00BA1BE9" w:rsidRPr="00656945">
        <w:rPr>
          <w:rFonts w:ascii="Times New Roman" w:hAnsi="Times New Roman" w:cs="Times New Roman"/>
          <w:sz w:val="20"/>
          <w:szCs w:val="24"/>
        </w:rPr>
        <w:t xml:space="preserve">На даний час питання, щодо </w:t>
      </w:r>
      <w:proofErr w:type="spellStart"/>
      <w:r w:rsidR="00E931A9" w:rsidRPr="00656945">
        <w:rPr>
          <w:rFonts w:ascii="Times New Roman" w:hAnsi="Times New Roman" w:cs="Times New Roman"/>
          <w:sz w:val="20"/>
          <w:szCs w:val="24"/>
        </w:rPr>
        <w:t>цифровізації</w:t>
      </w:r>
      <w:proofErr w:type="spellEnd"/>
      <w:r w:rsidR="00E931A9" w:rsidRPr="00656945">
        <w:rPr>
          <w:rFonts w:ascii="Times New Roman" w:hAnsi="Times New Roman" w:cs="Times New Roman"/>
          <w:sz w:val="20"/>
          <w:szCs w:val="24"/>
        </w:rPr>
        <w:t xml:space="preserve"> кадрових операційних процесів</w:t>
      </w:r>
      <w:r w:rsidR="00BA1BE9" w:rsidRPr="00656945">
        <w:rPr>
          <w:rFonts w:ascii="Times New Roman" w:hAnsi="Times New Roman" w:cs="Times New Roman"/>
          <w:sz w:val="20"/>
          <w:szCs w:val="24"/>
        </w:rPr>
        <w:t xml:space="preserve">, залишається актуальним. </w:t>
      </w:r>
      <w:r w:rsidR="001805BA" w:rsidRPr="00656945">
        <w:rPr>
          <w:rFonts w:ascii="Times New Roman" w:hAnsi="Times New Roman" w:cs="Times New Roman"/>
          <w:sz w:val="20"/>
          <w:szCs w:val="24"/>
        </w:rPr>
        <w:t>Метою роботи є розробка програмного забезпечення автоматизованої комунікації</w:t>
      </w:r>
      <w:r w:rsidR="00E931A9" w:rsidRPr="00656945">
        <w:rPr>
          <w:rFonts w:ascii="Times New Roman" w:hAnsi="Times New Roman" w:cs="Times New Roman"/>
          <w:sz w:val="20"/>
          <w:szCs w:val="24"/>
        </w:rPr>
        <w:t xml:space="preserve"> HR-процесів у сфері цивільного захисту.</w:t>
      </w:r>
      <w:r w:rsidR="001805BA" w:rsidRPr="00656945">
        <w:rPr>
          <w:rFonts w:ascii="Times New Roman" w:hAnsi="Times New Roman" w:cs="Times New Roman"/>
          <w:sz w:val="20"/>
          <w:szCs w:val="24"/>
        </w:rPr>
        <w:t xml:space="preserve"> </w:t>
      </w:r>
    </w:p>
    <w:p w:rsidR="006A2BA3" w:rsidRPr="00656945" w:rsidRDefault="006A2BA3" w:rsidP="006A2BA3">
      <w:pPr>
        <w:spacing w:after="0" w:line="240" w:lineRule="auto"/>
        <w:ind w:firstLine="567"/>
        <w:jc w:val="both"/>
        <w:rPr>
          <w:rFonts w:ascii="Times New Roman" w:hAnsi="Times New Roman" w:cs="Times New Roman"/>
          <w:sz w:val="20"/>
          <w:szCs w:val="24"/>
        </w:rPr>
      </w:pPr>
      <w:r>
        <w:rPr>
          <w:rFonts w:ascii="Times New Roman" w:hAnsi="Times New Roman" w:cs="Times New Roman"/>
          <w:b/>
          <w:sz w:val="20"/>
          <w:szCs w:val="24"/>
        </w:rPr>
        <w:t>Методи дослідження</w:t>
      </w:r>
      <w:r w:rsidRPr="00656945">
        <w:rPr>
          <w:rFonts w:ascii="Times New Roman" w:hAnsi="Times New Roman" w:cs="Times New Roman"/>
          <w:b/>
          <w:sz w:val="20"/>
          <w:szCs w:val="24"/>
        </w:rPr>
        <w:t>.</w:t>
      </w:r>
      <w:r>
        <w:rPr>
          <w:rFonts w:ascii="Times New Roman" w:hAnsi="Times New Roman" w:cs="Times New Roman"/>
          <w:b/>
          <w:sz w:val="20"/>
          <w:szCs w:val="24"/>
        </w:rPr>
        <w:t xml:space="preserve"> </w:t>
      </w:r>
      <w:r w:rsidRPr="00656945">
        <w:rPr>
          <w:rFonts w:ascii="Times New Roman" w:hAnsi="Times New Roman" w:cs="Times New Roman"/>
          <w:sz w:val="20"/>
          <w:szCs w:val="24"/>
        </w:rPr>
        <w:t>У статті автори розглянули сутність системи управління персоналом, різні моделі побудови системи управління персоналом в організації, а також дослідили застосування тієї чи іншої моделі для конкретної організації.</w:t>
      </w:r>
    </w:p>
    <w:p w:rsidR="001E6E0F" w:rsidRPr="00656945" w:rsidRDefault="00CD6229" w:rsidP="006A2BA3">
      <w:pPr>
        <w:spacing w:after="0" w:line="240" w:lineRule="auto"/>
        <w:ind w:firstLine="567"/>
        <w:jc w:val="both"/>
        <w:rPr>
          <w:rFonts w:ascii="Times New Roman" w:hAnsi="Times New Roman" w:cs="Times New Roman"/>
          <w:sz w:val="20"/>
          <w:szCs w:val="24"/>
        </w:rPr>
      </w:pPr>
      <w:r w:rsidRPr="00656945">
        <w:rPr>
          <w:rFonts w:ascii="Times New Roman" w:hAnsi="Times New Roman" w:cs="Times New Roman"/>
          <w:b/>
          <w:sz w:val="20"/>
          <w:szCs w:val="24"/>
        </w:rPr>
        <w:t>Результати дослідження</w:t>
      </w:r>
      <w:r w:rsidR="00656945" w:rsidRPr="00656945">
        <w:rPr>
          <w:rFonts w:ascii="Times New Roman" w:hAnsi="Times New Roman" w:cs="Times New Roman"/>
          <w:b/>
          <w:sz w:val="20"/>
          <w:szCs w:val="24"/>
        </w:rPr>
        <w:t>.</w:t>
      </w:r>
      <w:r w:rsidR="00CD1534" w:rsidRPr="00656945">
        <w:rPr>
          <w:sz w:val="18"/>
        </w:rPr>
        <w:t xml:space="preserve"> </w:t>
      </w:r>
      <w:r w:rsidR="00CD1534" w:rsidRPr="00656945">
        <w:rPr>
          <w:rFonts w:ascii="Times New Roman" w:hAnsi="Times New Roman" w:cs="Times New Roman"/>
          <w:sz w:val="20"/>
          <w:szCs w:val="24"/>
        </w:rPr>
        <w:t xml:space="preserve">Автори </w:t>
      </w:r>
      <w:r w:rsidR="001E6E0F" w:rsidRPr="00656945">
        <w:rPr>
          <w:rFonts w:ascii="Times New Roman" w:hAnsi="Times New Roman" w:cs="Times New Roman"/>
          <w:sz w:val="20"/>
          <w:szCs w:val="24"/>
        </w:rPr>
        <w:t xml:space="preserve">дослідили сучасний стан інноваційного процесу в державних структурах, дослідити електронні сучасні платформи для зручності працівників, чи можна і як можна розглядати </w:t>
      </w:r>
      <w:proofErr w:type="spellStart"/>
      <w:r w:rsidR="001E6E0F" w:rsidRPr="00656945">
        <w:rPr>
          <w:rFonts w:ascii="Times New Roman" w:hAnsi="Times New Roman" w:cs="Times New Roman"/>
          <w:sz w:val="20"/>
          <w:szCs w:val="24"/>
        </w:rPr>
        <w:t>цифровізацію</w:t>
      </w:r>
      <w:proofErr w:type="spellEnd"/>
      <w:r w:rsidR="001E6E0F" w:rsidRPr="00656945">
        <w:rPr>
          <w:rFonts w:ascii="Times New Roman" w:hAnsi="Times New Roman" w:cs="Times New Roman"/>
          <w:sz w:val="20"/>
          <w:szCs w:val="24"/>
        </w:rPr>
        <w:t xml:space="preserve"> як можливість, а також уявити новий спосіб роботи, який характеризується адаптивністю, стійкістю та відкритістю до змін.</w:t>
      </w:r>
      <w:r w:rsidR="001E6E0F" w:rsidRPr="00656945">
        <w:rPr>
          <w:rFonts w:ascii="Arial" w:hAnsi="Arial" w:cs="Arial"/>
          <w:color w:val="333333"/>
          <w:sz w:val="18"/>
          <w:shd w:val="clear" w:color="auto" w:fill="FFFFFF"/>
        </w:rPr>
        <w:t xml:space="preserve"> </w:t>
      </w:r>
      <w:r w:rsidR="00CD1534" w:rsidRPr="00656945">
        <w:rPr>
          <w:rFonts w:ascii="Times New Roman" w:hAnsi="Times New Roman" w:cs="Times New Roman"/>
          <w:sz w:val="20"/>
          <w:szCs w:val="24"/>
        </w:rPr>
        <w:t xml:space="preserve">Автори також розглянули вплив </w:t>
      </w:r>
      <w:proofErr w:type="spellStart"/>
      <w:r w:rsidR="00CD1534" w:rsidRPr="00656945">
        <w:rPr>
          <w:rFonts w:ascii="Times New Roman" w:hAnsi="Times New Roman" w:cs="Times New Roman"/>
          <w:sz w:val="20"/>
          <w:szCs w:val="24"/>
        </w:rPr>
        <w:t>діджиталізації</w:t>
      </w:r>
      <w:proofErr w:type="spellEnd"/>
      <w:r w:rsidR="00CD1534" w:rsidRPr="00656945">
        <w:rPr>
          <w:rFonts w:ascii="Times New Roman" w:hAnsi="Times New Roman" w:cs="Times New Roman"/>
          <w:sz w:val="20"/>
          <w:szCs w:val="24"/>
        </w:rPr>
        <w:t xml:space="preserve"> на систему управління персоналом, які вимоги ставляться до системи управління пер</w:t>
      </w:r>
      <w:r w:rsidR="001E6E0F" w:rsidRPr="00656945">
        <w:rPr>
          <w:rFonts w:ascii="Times New Roman" w:hAnsi="Times New Roman" w:cs="Times New Roman"/>
          <w:sz w:val="20"/>
          <w:szCs w:val="24"/>
        </w:rPr>
        <w:t xml:space="preserve">соналом в умовах </w:t>
      </w:r>
      <w:proofErr w:type="spellStart"/>
      <w:r w:rsidR="001E6E0F" w:rsidRPr="00656945">
        <w:rPr>
          <w:rFonts w:ascii="Times New Roman" w:hAnsi="Times New Roman" w:cs="Times New Roman"/>
          <w:sz w:val="20"/>
          <w:szCs w:val="24"/>
        </w:rPr>
        <w:t>діджиталізації</w:t>
      </w:r>
      <w:proofErr w:type="spellEnd"/>
      <w:r w:rsidR="001E6E0F" w:rsidRPr="00656945">
        <w:rPr>
          <w:rFonts w:ascii="Times New Roman" w:hAnsi="Times New Roman" w:cs="Times New Roman"/>
          <w:sz w:val="20"/>
          <w:szCs w:val="24"/>
        </w:rPr>
        <w:t xml:space="preserve">, </w:t>
      </w:r>
      <w:r w:rsidR="00CD1534" w:rsidRPr="00656945">
        <w:rPr>
          <w:rFonts w:ascii="Times New Roman" w:hAnsi="Times New Roman" w:cs="Times New Roman"/>
          <w:sz w:val="20"/>
          <w:szCs w:val="24"/>
        </w:rPr>
        <w:t xml:space="preserve">професійних </w:t>
      </w:r>
      <w:proofErr w:type="spellStart"/>
      <w:r w:rsidR="00CD1534" w:rsidRPr="00656945">
        <w:rPr>
          <w:rFonts w:ascii="Times New Roman" w:hAnsi="Times New Roman" w:cs="Times New Roman"/>
          <w:sz w:val="20"/>
          <w:szCs w:val="24"/>
        </w:rPr>
        <w:t>компетенцій</w:t>
      </w:r>
      <w:proofErr w:type="spellEnd"/>
      <w:r w:rsidR="00CD1534" w:rsidRPr="00656945">
        <w:rPr>
          <w:rFonts w:ascii="Times New Roman" w:hAnsi="Times New Roman" w:cs="Times New Roman"/>
          <w:sz w:val="20"/>
          <w:szCs w:val="24"/>
        </w:rPr>
        <w:t xml:space="preserve"> персоналу, а також нові та вже використовувані</w:t>
      </w:r>
      <w:r w:rsidR="001E6E0F" w:rsidRPr="00656945">
        <w:rPr>
          <w:rFonts w:ascii="Times New Roman" w:hAnsi="Times New Roman" w:cs="Times New Roman"/>
          <w:sz w:val="20"/>
          <w:szCs w:val="24"/>
        </w:rPr>
        <w:t xml:space="preserve"> </w:t>
      </w:r>
      <w:r w:rsidR="00CD1534" w:rsidRPr="00656945">
        <w:rPr>
          <w:rFonts w:ascii="Times New Roman" w:hAnsi="Times New Roman" w:cs="Times New Roman"/>
          <w:sz w:val="20"/>
          <w:szCs w:val="24"/>
        </w:rPr>
        <w:t>тренди в автоматизації HR</w:t>
      </w:r>
      <w:r w:rsidR="001E6E0F" w:rsidRPr="00656945">
        <w:rPr>
          <w:rFonts w:ascii="Times New Roman" w:hAnsi="Times New Roman" w:cs="Times New Roman"/>
          <w:sz w:val="20"/>
          <w:szCs w:val="24"/>
        </w:rPr>
        <w:t>-процесів</w:t>
      </w:r>
      <w:r w:rsidR="00CD1534" w:rsidRPr="00656945">
        <w:rPr>
          <w:rFonts w:ascii="Times New Roman" w:hAnsi="Times New Roman" w:cs="Times New Roman"/>
          <w:sz w:val="20"/>
          <w:szCs w:val="24"/>
        </w:rPr>
        <w:t xml:space="preserve">, які допоможуть працювати краще та ефективніше. </w:t>
      </w:r>
    </w:p>
    <w:p w:rsidR="00CD6229" w:rsidRPr="00656945" w:rsidRDefault="00CD6229" w:rsidP="006A2BA3">
      <w:pPr>
        <w:spacing w:after="0" w:line="240" w:lineRule="auto"/>
        <w:ind w:firstLine="567"/>
        <w:jc w:val="both"/>
        <w:rPr>
          <w:rFonts w:ascii="Times New Roman" w:hAnsi="Times New Roman" w:cs="Times New Roman"/>
          <w:sz w:val="20"/>
          <w:szCs w:val="24"/>
        </w:rPr>
      </w:pPr>
      <w:r w:rsidRPr="00656945">
        <w:rPr>
          <w:rFonts w:ascii="Times New Roman" w:hAnsi="Times New Roman" w:cs="Times New Roman"/>
          <w:b/>
          <w:sz w:val="20"/>
          <w:szCs w:val="24"/>
        </w:rPr>
        <w:t>Висновки</w:t>
      </w:r>
      <w:r w:rsidR="008D58CB" w:rsidRPr="00656945">
        <w:rPr>
          <w:rFonts w:ascii="Times New Roman" w:hAnsi="Times New Roman" w:cs="Times New Roman"/>
          <w:b/>
          <w:sz w:val="20"/>
          <w:szCs w:val="24"/>
        </w:rPr>
        <w:t xml:space="preserve">. </w:t>
      </w:r>
      <w:r w:rsidR="008D58CB" w:rsidRPr="00656945">
        <w:rPr>
          <w:rFonts w:ascii="Times New Roman" w:hAnsi="Times New Roman" w:cs="Times New Roman"/>
          <w:sz w:val="20"/>
          <w:szCs w:val="24"/>
        </w:rPr>
        <w:t>Сьогодні HR-менеджмент постійно та швидко розвивається. Процес цифрової трансформації HR-процесів служби цивільного захисту зовсім не простий. Він побудований на тривалому періоді зусиль. HR відділи державних структур повинні більше зосередитися на підборі відповідних фахівців,</w:t>
      </w:r>
      <w:r w:rsidR="00FA5BEB" w:rsidRPr="00656945">
        <w:rPr>
          <w:rFonts w:ascii="Times New Roman" w:hAnsi="Times New Roman" w:cs="Times New Roman"/>
          <w:sz w:val="20"/>
          <w:szCs w:val="24"/>
        </w:rPr>
        <w:t xml:space="preserve"> професійному навчанню </w:t>
      </w:r>
      <w:r w:rsidR="00FA5BEB" w:rsidRPr="00656945">
        <w:rPr>
          <w:rFonts w:ascii="Times New Roman" w:hAnsi="Times New Roman" w:cs="Times New Roman"/>
          <w:sz w:val="20"/>
          <w:szCs w:val="24"/>
          <w:lang w:val="en-US"/>
        </w:rPr>
        <w:t>HR</w:t>
      </w:r>
      <w:proofErr w:type="spellStart"/>
      <w:r w:rsidR="00FA5BEB" w:rsidRPr="00656945">
        <w:rPr>
          <w:rFonts w:ascii="Times New Roman" w:hAnsi="Times New Roman" w:cs="Times New Roman"/>
          <w:sz w:val="20"/>
          <w:szCs w:val="24"/>
        </w:rPr>
        <w:t>-фахівців</w:t>
      </w:r>
      <w:proofErr w:type="spellEnd"/>
      <w:r w:rsidR="00FA5BEB" w:rsidRPr="00656945">
        <w:rPr>
          <w:rFonts w:ascii="Times New Roman" w:hAnsi="Times New Roman" w:cs="Times New Roman"/>
          <w:sz w:val="20"/>
          <w:szCs w:val="24"/>
        </w:rPr>
        <w:t>, які розуміються на специфіці проходженню служби цивільного захисту.</w:t>
      </w:r>
      <w:r w:rsidR="008D58CB" w:rsidRPr="00656945">
        <w:rPr>
          <w:rFonts w:ascii="Times New Roman" w:hAnsi="Times New Roman" w:cs="Times New Roman"/>
          <w:sz w:val="20"/>
          <w:szCs w:val="24"/>
        </w:rPr>
        <w:t xml:space="preserve"> </w:t>
      </w:r>
      <w:r w:rsidR="00FA5BEB" w:rsidRPr="00656945">
        <w:rPr>
          <w:rFonts w:ascii="Times New Roman" w:hAnsi="Times New Roman" w:cs="Times New Roman"/>
          <w:sz w:val="20"/>
          <w:szCs w:val="24"/>
        </w:rPr>
        <w:t xml:space="preserve">Управління персоналом державних структур повинні більше </w:t>
      </w:r>
      <w:r w:rsidR="008D58CB" w:rsidRPr="00656945">
        <w:rPr>
          <w:rFonts w:ascii="Times New Roman" w:hAnsi="Times New Roman" w:cs="Times New Roman"/>
          <w:sz w:val="20"/>
          <w:szCs w:val="24"/>
        </w:rPr>
        <w:t xml:space="preserve">експериментувати з цифровими додатками та програмними забезпеченнями, створювати задовільний досвід співробітників, </w:t>
      </w:r>
      <w:proofErr w:type="spellStart"/>
      <w:r w:rsidR="008D58CB" w:rsidRPr="00656945">
        <w:rPr>
          <w:rFonts w:ascii="Times New Roman" w:hAnsi="Times New Roman" w:cs="Times New Roman"/>
          <w:sz w:val="20"/>
          <w:szCs w:val="24"/>
        </w:rPr>
        <w:t>автоматизовувати</w:t>
      </w:r>
      <w:proofErr w:type="spellEnd"/>
      <w:r w:rsidR="008D58CB" w:rsidRPr="00656945">
        <w:rPr>
          <w:rFonts w:ascii="Times New Roman" w:hAnsi="Times New Roman" w:cs="Times New Roman"/>
          <w:sz w:val="20"/>
          <w:szCs w:val="24"/>
        </w:rPr>
        <w:t xml:space="preserve"> HR комунікацію в середині державної служби між особовим складом. На ринку з'являється новий тип програмного забезпечення для HR, з'являється нове покоління HR-програм, яке включає мобільні додатки, електронні сервіси, чат боти</w:t>
      </w:r>
      <w:r w:rsidR="00FA5BEB" w:rsidRPr="00656945">
        <w:rPr>
          <w:rFonts w:ascii="Times New Roman" w:hAnsi="Times New Roman" w:cs="Times New Roman"/>
          <w:sz w:val="20"/>
          <w:szCs w:val="24"/>
        </w:rPr>
        <w:t>,</w:t>
      </w:r>
      <w:r w:rsidR="008D58CB" w:rsidRPr="00656945">
        <w:rPr>
          <w:rFonts w:ascii="Times New Roman" w:hAnsi="Times New Roman" w:cs="Times New Roman"/>
          <w:sz w:val="20"/>
          <w:szCs w:val="24"/>
        </w:rPr>
        <w:t xml:space="preserve"> штучний інтелект та </w:t>
      </w:r>
      <w:proofErr w:type="spellStart"/>
      <w:r w:rsidR="008D58CB" w:rsidRPr="00656945">
        <w:rPr>
          <w:rFonts w:ascii="Times New Roman" w:hAnsi="Times New Roman" w:cs="Times New Roman"/>
          <w:sz w:val="20"/>
          <w:szCs w:val="24"/>
        </w:rPr>
        <w:t>оцифрування</w:t>
      </w:r>
      <w:proofErr w:type="spellEnd"/>
      <w:r w:rsidR="008D58CB" w:rsidRPr="00656945">
        <w:rPr>
          <w:rFonts w:ascii="Times New Roman" w:hAnsi="Times New Roman" w:cs="Times New Roman"/>
          <w:sz w:val="20"/>
          <w:szCs w:val="24"/>
        </w:rPr>
        <w:t xml:space="preserve"> рутинних завдань, що допомагає </w:t>
      </w:r>
      <w:r w:rsidR="00FA5BEB" w:rsidRPr="00656945">
        <w:rPr>
          <w:rFonts w:ascii="Times New Roman" w:hAnsi="Times New Roman" w:cs="Times New Roman"/>
          <w:sz w:val="20"/>
          <w:szCs w:val="24"/>
        </w:rPr>
        <w:t>HR-менеджмент державних структур</w:t>
      </w:r>
      <w:r w:rsidR="008D58CB" w:rsidRPr="00656945">
        <w:rPr>
          <w:rFonts w:ascii="Times New Roman" w:hAnsi="Times New Roman" w:cs="Times New Roman"/>
          <w:sz w:val="20"/>
          <w:szCs w:val="24"/>
        </w:rPr>
        <w:t xml:space="preserve"> зменшити відставання в режимі реального часу.</w:t>
      </w:r>
    </w:p>
    <w:p w:rsidR="00CD6229" w:rsidRPr="00656945" w:rsidRDefault="00CD6229" w:rsidP="006A2BA3">
      <w:pPr>
        <w:spacing w:after="0" w:line="240" w:lineRule="auto"/>
        <w:ind w:firstLine="567"/>
        <w:jc w:val="both"/>
        <w:rPr>
          <w:rFonts w:ascii="Times New Roman" w:hAnsi="Times New Roman" w:cs="Times New Roman"/>
          <w:sz w:val="20"/>
          <w:szCs w:val="24"/>
        </w:rPr>
      </w:pPr>
      <w:r w:rsidRPr="00656945">
        <w:rPr>
          <w:rFonts w:ascii="Times New Roman" w:hAnsi="Times New Roman" w:cs="Times New Roman"/>
          <w:b/>
          <w:sz w:val="20"/>
          <w:szCs w:val="24"/>
        </w:rPr>
        <w:t>Ключові слова</w:t>
      </w:r>
      <w:r w:rsidR="00FA5BEB" w:rsidRPr="00656945">
        <w:rPr>
          <w:rFonts w:ascii="Times New Roman" w:hAnsi="Times New Roman" w:cs="Times New Roman"/>
          <w:b/>
          <w:sz w:val="20"/>
          <w:szCs w:val="24"/>
        </w:rPr>
        <w:t xml:space="preserve">: </w:t>
      </w:r>
      <w:proofErr w:type="spellStart"/>
      <w:r w:rsidR="00FA5BEB" w:rsidRPr="00656945">
        <w:rPr>
          <w:rFonts w:ascii="Times New Roman" w:hAnsi="Times New Roman" w:cs="Times New Roman"/>
          <w:sz w:val="20"/>
          <w:szCs w:val="24"/>
        </w:rPr>
        <w:t>цифровізація</w:t>
      </w:r>
      <w:proofErr w:type="spellEnd"/>
      <w:r w:rsidR="00FA5BEB" w:rsidRPr="00656945">
        <w:rPr>
          <w:rFonts w:ascii="Times New Roman" w:hAnsi="Times New Roman" w:cs="Times New Roman"/>
          <w:sz w:val="20"/>
          <w:szCs w:val="24"/>
        </w:rPr>
        <w:t xml:space="preserve">, управління персоналом, </w:t>
      </w:r>
      <w:r w:rsidR="00064CAE" w:rsidRPr="00656945">
        <w:rPr>
          <w:rFonts w:ascii="Times New Roman" w:hAnsi="Times New Roman" w:cs="Times New Roman"/>
          <w:sz w:val="20"/>
          <w:szCs w:val="24"/>
        </w:rPr>
        <w:t>HR-процеси, державна структура, HR-менеджмент</w:t>
      </w:r>
      <w:r w:rsidR="006A2BA3">
        <w:rPr>
          <w:rFonts w:ascii="Times New Roman" w:hAnsi="Times New Roman" w:cs="Times New Roman"/>
          <w:sz w:val="20"/>
          <w:szCs w:val="24"/>
        </w:rPr>
        <w:t>.</w:t>
      </w:r>
    </w:p>
    <w:p w:rsidR="00656945" w:rsidRDefault="00656945" w:rsidP="001F05DC">
      <w:pPr>
        <w:spacing w:after="0"/>
        <w:ind w:firstLine="1134"/>
        <w:jc w:val="both"/>
        <w:rPr>
          <w:rFonts w:ascii="Times New Roman" w:hAnsi="Times New Roman" w:cs="Times New Roman"/>
          <w:sz w:val="24"/>
          <w:szCs w:val="24"/>
        </w:rPr>
      </w:pPr>
    </w:p>
    <w:p w:rsidR="00656945" w:rsidRPr="00656945" w:rsidRDefault="00656945" w:rsidP="00656945">
      <w:pPr>
        <w:spacing w:after="0"/>
        <w:ind w:left="5387" w:firstLine="142"/>
        <w:rPr>
          <w:rFonts w:ascii="Times New Roman" w:hAnsi="Times New Roman" w:cs="Times New Roman"/>
          <w:b/>
          <w:i/>
          <w:sz w:val="24"/>
          <w:szCs w:val="24"/>
        </w:rPr>
      </w:pPr>
      <w:r w:rsidRPr="00656945">
        <w:rPr>
          <w:rFonts w:ascii="Times New Roman" w:hAnsi="Times New Roman" w:cs="Times New Roman"/>
          <w:b/>
          <w:i/>
          <w:sz w:val="24"/>
          <w:szCs w:val="24"/>
        </w:rPr>
        <w:t xml:space="preserve">H.S. </w:t>
      </w:r>
      <w:proofErr w:type="spellStart"/>
      <w:r w:rsidRPr="00656945">
        <w:rPr>
          <w:rFonts w:ascii="Times New Roman" w:hAnsi="Times New Roman" w:cs="Times New Roman"/>
          <w:b/>
          <w:i/>
          <w:sz w:val="24"/>
          <w:szCs w:val="24"/>
        </w:rPr>
        <w:t>Matkivska</w:t>
      </w:r>
      <w:proofErr w:type="spellEnd"/>
      <w:r w:rsidRPr="00656945">
        <w:rPr>
          <w:rFonts w:ascii="Times New Roman" w:hAnsi="Times New Roman" w:cs="Times New Roman"/>
          <w:b/>
          <w:i/>
          <w:sz w:val="24"/>
          <w:szCs w:val="24"/>
        </w:rPr>
        <w:t xml:space="preserve">, O.B. </w:t>
      </w:r>
      <w:proofErr w:type="spellStart"/>
      <w:r w:rsidRPr="00656945">
        <w:rPr>
          <w:rFonts w:ascii="Times New Roman" w:hAnsi="Times New Roman" w:cs="Times New Roman"/>
          <w:b/>
          <w:i/>
          <w:sz w:val="24"/>
          <w:szCs w:val="24"/>
        </w:rPr>
        <w:t>Zachko</w:t>
      </w:r>
      <w:proofErr w:type="spellEnd"/>
    </w:p>
    <w:p w:rsidR="00656945" w:rsidRDefault="00656945" w:rsidP="00656945">
      <w:pPr>
        <w:spacing w:after="0"/>
        <w:ind w:left="5387" w:firstLine="142"/>
        <w:rPr>
          <w:rFonts w:ascii="Times New Roman" w:hAnsi="Times New Roman" w:cs="Times New Roman"/>
          <w:i/>
          <w:sz w:val="20"/>
          <w:szCs w:val="24"/>
        </w:rPr>
      </w:pPr>
      <w:proofErr w:type="spellStart"/>
      <w:r w:rsidRPr="00656945">
        <w:rPr>
          <w:rFonts w:ascii="Times New Roman" w:hAnsi="Times New Roman" w:cs="Times New Roman"/>
          <w:i/>
          <w:sz w:val="20"/>
          <w:szCs w:val="24"/>
        </w:rPr>
        <w:t>Lviv</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State</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University</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of</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Life</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Safety</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Lviv</w:t>
      </w:r>
      <w:proofErr w:type="spellEnd"/>
      <w:r w:rsidRPr="00656945">
        <w:rPr>
          <w:rFonts w:ascii="Times New Roman" w:hAnsi="Times New Roman" w:cs="Times New Roman"/>
          <w:i/>
          <w:sz w:val="20"/>
          <w:szCs w:val="24"/>
        </w:rPr>
        <w:t xml:space="preserve">, </w:t>
      </w:r>
      <w:proofErr w:type="spellStart"/>
      <w:r w:rsidRPr="00656945">
        <w:rPr>
          <w:rFonts w:ascii="Times New Roman" w:hAnsi="Times New Roman" w:cs="Times New Roman"/>
          <w:i/>
          <w:sz w:val="20"/>
          <w:szCs w:val="24"/>
        </w:rPr>
        <w:t>Ukraine</w:t>
      </w:r>
      <w:proofErr w:type="spellEnd"/>
    </w:p>
    <w:p w:rsidR="00656945" w:rsidRDefault="00656945" w:rsidP="00656945">
      <w:pPr>
        <w:spacing w:after="0"/>
        <w:ind w:left="5387" w:firstLine="142"/>
        <w:rPr>
          <w:rFonts w:ascii="Times New Roman" w:hAnsi="Times New Roman" w:cs="Times New Roman"/>
          <w:i/>
          <w:sz w:val="20"/>
          <w:szCs w:val="24"/>
        </w:rPr>
      </w:pPr>
    </w:p>
    <w:p w:rsidR="00656945" w:rsidRDefault="00656945" w:rsidP="006A2BA3">
      <w:pPr>
        <w:spacing w:after="0" w:line="240" w:lineRule="auto"/>
        <w:ind w:firstLine="1134"/>
        <w:jc w:val="center"/>
        <w:rPr>
          <w:rFonts w:ascii="Times New Roman" w:hAnsi="Times New Roman" w:cs="Times New Roman"/>
          <w:b/>
          <w:sz w:val="24"/>
          <w:szCs w:val="24"/>
        </w:rPr>
      </w:pPr>
      <w:r w:rsidRPr="00656945">
        <w:rPr>
          <w:rFonts w:ascii="Times New Roman" w:hAnsi="Times New Roman" w:cs="Times New Roman"/>
          <w:b/>
          <w:sz w:val="24"/>
          <w:szCs w:val="24"/>
        </w:rPr>
        <w:t>DIGITAL AUTOMATION OF HR PROCESSES IN THE DIVISIONS CIVIL DEFENSE</w:t>
      </w:r>
    </w:p>
    <w:p w:rsidR="00656945" w:rsidRPr="006A2BA3" w:rsidRDefault="00656945" w:rsidP="006A2BA3">
      <w:pPr>
        <w:spacing w:after="0" w:line="240" w:lineRule="auto"/>
        <w:ind w:firstLine="1134"/>
        <w:jc w:val="center"/>
        <w:rPr>
          <w:rFonts w:ascii="Times New Roman" w:hAnsi="Times New Roman" w:cs="Times New Roman"/>
          <w:b/>
          <w:sz w:val="20"/>
          <w:szCs w:val="20"/>
        </w:rPr>
      </w:pPr>
    </w:p>
    <w:p w:rsidR="00656945" w:rsidRPr="00656945" w:rsidRDefault="00656945" w:rsidP="0026791F">
      <w:pPr>
        <w:spacing w:after="0" w:line="240" w:lineRule="auto"/>
        <w:ind w:firstLine="567"/>
        <w:jc w:val="both"/>
        <w:rPr>
          <w:rFonts w:ascii="Times New Roman" w:hAnsi="Times New Roman" w:cs="Times New Roman"/>
          <w:sz w:val="20"/>
          <w:szCs w:val="20"/>
        </w:rPr>
      </w:pPr>
      <w:proofErr w:type="spellStart"/>
      <w:r w:rsidRPr="00656945">
        <w:rPr>
          <w:rFonts w:ascii="Times New Roman" w:hAnsi="Times New Roman" w:cs="Times New Roman"/>
          <w:b/>
          <w:sz w:val="20"/>
          <w:szCs w:val="20"/>
        </w:rPr>
        <w:t>Introduction</w:t>
      </w:r>
      <w:proofErr w:type="spellEnd"/>
      <w:r w:rsidRPr="00083F7D">
        <w:rPr>
          <w:rFonts w:ascii="Times New Roman" w:hAnsi="Times New Roman" w:cs="Times New Roman"/>
          <w:b/>
          <w:sz w:val="20"/>
          <w:szCs w:val="20"/>
        </w:rPr>
        <w:t>.</w:t>
      </w:r>
      <w:r w:rsidR="00083F7D">
        <w:rPr>
          <w:rFonts w:ascii="Times New Roman" w:hAnsi="Times New Roman" w:cs="Times New Roman"/>
          <w:b/>
          <w:sz w:val="20"/>
          <w:szCs w:val="20"/>
        </w:rPr>
        <w:t xml:space="preserve"> </w:t>
      </w:r>
      <w:proofErr w:type="spellStart"/>
      <w:r w:rsidRPr="00656945">
        <w:rPr>
          <w:rFonts w:ascii="Times New Roman" w:hAnsi="Times New Roman" w:cs="Times New Roman"/>
          <w:sz w:val="20"/>
          <w:szCs w:val="20"/>
        </w:rPr>
        <w:t>Intelligent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leads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number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trends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human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resource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field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civil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protection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current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problem</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lack</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automated</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software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Therefore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context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country's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effective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public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authorities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requires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public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authorities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improving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operational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issues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well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timely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effective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monitoring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performance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public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authorities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driving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behind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human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capital</w:t>
      </w:r>
      <w:proofErr w:type="spellEnd"/>
      <w:r w:rsidRPr="00656945">
        <w:rPr>
          <w:rFonts w:ascii="Times New Roman" w:hAnsi="Times New Roman" w:cs="Times New Roman"/>
          <w:sz w:val="20"/>
          <w:szCs w:val="20"/>
        </w:rPr>
        <w:t xml:space="preserve"> - </w:t>
      </w:r>
      <w:proofErr w:type="spellStart"/>
      <w:r w:rsidRPr="00656945">
        <w:rPr>
          <w:rFonts w:ascii="Times New Roman" w:hAnsi="Times New Roman" w:cs="Times New Roman"/>
          <w:sz w:val="20"/>
          <w:szCs w:val="20"/>
        </w:rPr>
        <w:t>knowledge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talents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skills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abilities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experience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intelligence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rapid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spread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technologies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makes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competencies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lastRenderedPageBreak/>
        <w:t>employees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key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among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other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skills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proliferation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technologies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will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inevitably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bring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about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significant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changes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public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sector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will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affect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qualification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requirements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staff</w:t>
      </w:r>
      <w:proofErr w:type="spellEnd"/>
      <w:r w:rsidRPr="00656945">
        <w:rPr>
          <w:rFonts w:ascii="Times New Roman" w:hAnsi="Times New Roman" w:cs="Times New Roman"/>
          <w:sz w:val="20"/>
          <w:szCs w:val="20"/>
        </w:rPr>
        <w:t>.</w:t>
      </w:r>
    </w:p>
    <w:p w:rsidR="00656945" w:rsidRDefault="00656945" w:rsidP="0026791F">
      <w:pPr>
        <w:spacing w:after="0" w:line="240" w:lineRule="auto"/>
        <w:ind w:firstLine="567"/>
        <w:jc w:val="both"/>
        <w:rPr>
          <w:rFonts w:ascii="Times New Roman" w:hAnsi="Times New Roman" w:cs="Times New Roman"/>
          <w:sz w:val="20"/>
          <w:szCs w:val="20"/>
          <w:lang w:val="en-US"/>
        </w:rPr>
      </w:pPr>
      <w:proofErr w:type="spellStart"/>
      <w:r w:rsidRPr="00656945">
        <w:rPr>
          <w:rFonts w:ascii="Times New Roman" w:hAnsi="Times New Roman" w:cs="Times New Roman"/>
          <w:b/>
          <w:sz w:val="20"/>
          <w:szCs w:val="20"/>
        </w:rPr>
        <w:t>Purpose</w:t>
      </w:r>
      <w:proofErr w:type="spellEnd"/>
      <w:r w:rsidRPr="00656945">
        <w:rPr>
          <w:rFonts w:ascii="Times New Roman" w:hAnsi="Times New Roman" w:cs="Times New Roman"/>
          <w:b/>
          <w:sz w:val="20"/>
          <w:szCs w:val="20"/>
        </w:rPr>
        <w:t>.</w:t>
      </w:r>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order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improve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public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authorities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advisable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introduce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systems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that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are</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comprehensive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technological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solution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tasks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working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with</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ranging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from</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daily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operational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accounting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data</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optimization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issues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Currently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issue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operational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remains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relevant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aim</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work</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develop</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software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communication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field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civil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protection</w:t>
      </w:r>
      <w:proofErr w:type="spellEnd"/>
      <w:r w:rsidRPr="00656945">
        <w:rPr>
          <w:rFonts w:ascii="Times New Roman" w:hAnsi="Times New Roman" w:cs="Times New Roman"/>
          <w:sz w:val="20"/>
          <w:szCs w:val="20"/>
        </w:rPr>
        <w:t>.</w:t>
      </w:r>
    </w:p>
    <w:p w:rsidR="006A2BA3" w:rsidRPr="006A2BA3" w:rsidRDefault="0026791F" w:rsidP="0026791F">
      <w:pPr>
        <w:spacing w:after="0" w:line="240" w:lineRule="auto"/>
        <w:ind w:firstLine="567"/>
        <w:jc w:val="both"/>
        <w:rPr>
          <w:rFonts w:ascii="Times New Roman" w:hAnsi="Times New Roman" w:cs="Times New Roman"/>
          <w:sz w:val="20"/>
          <w:szCs w:val="20"/>
          <w:lang w:val="en-US"/>
        </w:rPr>
      </w:pPr>
      <w:proofErr w:type="gramStart"/>
      <w:r>
        <w:rPr>
          <w:rFonts w:ascii="Times New Roman" w:hAnsi="Times New Roman" w:cs="Times New Roman"/>
          <w:b/>
          <w:sz w:val="20"/>
          <w:szCs w:val="20"/>
          <w:lang w:val="en-US"/>
        </w:rPr>
        <w:t>M</w:t>
      </w:r>
      <w:r w:rsidR="006A2BA3" w:rsidRPr="0026791F">
        <w:rPr>
          <w:rFonts w:ascii="Times New Roman" w:hAnsi="Times New Roman" w:cs="Times New Roman"/>
          <w:b/>
          <w:sz w:val="20"/>
          <w:szCs w:val="20"/>
          <w:lang w:val="en-US"/>
        </w:rPr>
        <w:t>ethods</w:t>
      </w:r>
      <w:r w:rsidR="006A2BA3" w:rsidRPr="006A2BA3">
        <w:rPr>
          <w:rFonts w:ascii="Times New Roman" w:hAnsi="Times New Roman" w:cs="Times New Roman"/>
          <w:sz w:val="20"/>
          <w:szCs w:val="20"/>
          <w:lang w:val="en-US"/>
        </w:rPr>
        <w:t>.</w:t>
      </w:r>
      <w:proofErr w:type="gramEnd"/>
      <w:r w:rsidR="006A2BA3" w:rsidRPr="006A2BA3">
        <w:rPr>
          <w:rFonts w:ascii="Times New Roman" w:hAnsi="Times New Roman" w:cs="Times New Roman"/>
          <w:sz w:val="20"/>
          <w:szCs w:val="20"/>
          <w:lang w:val="en-US"/>
        </w:rPr>
        <w:t xml:space="preserve"> In the article, the authors examine the essence of the HRM system, various models of building a HRM system in an organization, and also investigate the application of a particular model for a particular organization.</w:t>
      </w:r>
    </w:p>
    <w:p w:rsidR="00656945" w:rsidRPr="00656945" w:rsidRDefault="00656945" w:rsidP="0026791F">
      <w:pPr>
        <w:spacing w:after="0" w:line="240" w:lineRule="auto"/>
        <w:ind w:firstLine="567"/>
        <w:jc w:val="both"/>
        <w:rPr>
          <w:rFonts w:ascii="Times New Roman" w:hAnsi="Times New Roman" w:cs="Times New Roman"/>
          <w:sz w:val="20"/>
          <w:szCs w:val="20"/>
        </w:rPr>
      </w:pPr>
      <w:proofErr w:type="spellStart"/>
      <w:r w:rsidRPr="00656945">
        <w:rPr>
          <w:rFonts w:ascii="Times New Roman" w:hAnsi="Times New Roman" w:cs="Times New Roman"/>
          <w:b/>
          <w:sz w:val="20"/>
          <w:szCs w:val="20"/>
        </w:rPr>
        <w:t>Results</w:t>
      </w:r>
      <w:proofErr w:type="spellEnd"/>
      <w:r w:rsidRPr="00656945">
        <w:rPr>
          <w:rFonts w:ascii="Times New Roman" w:hAnsi="Times New Roman" w:cs="Times New Roman"/>
          <w:b/>
          <w:sz w:val="20"/>
          <w:szCs w:val="20"/>
        </w:rPr>
        <w:t>.</w:t>
      </w:r>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examined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current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state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innovation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process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explored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electronic</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modern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platforms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convenience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employees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whether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how</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can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seen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opportunity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imagined</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new</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way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working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characterized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adaptability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resilience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openness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change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authors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also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considered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impact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system</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requirements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system</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context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professional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competencies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staff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well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new</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already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used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trends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that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will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help</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work</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better</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efficiently</w:t>
      </w:r>
      <w:proofErr w:type="spellEnd"/>
      <w:r w:rsidRPr="00656945">
        <w:rPr>
          <w:rFonts w:ascii="Times New Roman" w:hAnsi="Times New Roman" w:cs="Times New Roman"/>
          <w:sz w:val="20"/>
          <w:szCs w:val="20"/>
        </w:rPr>
        <w:t>.</w:t>
      </w:r>
    </w:p>
    <w:p w:rsidR="00656945" w:rsidRPr="00656945" w:rsidRDefault="00656945" w:rsidP="0026791F">
      <w:pPr>
        <w:spacing w:after="0" w:line="240" w:lineRule="auto"/>
        <w:ind w:firstLine="567"/>
        <w:jc w:val="both"/>
        <w:rPr>
          <w:rFonts w:ascii="Times New Roman" w:hAnsi="Times New Roman" w:cs="Times New Roman"/>
          <w:sz w:val="20"/>
          <w:szCs w:val="20"/>
        </w:rPr>
      </w:pPr>
      <w:proofErr w:type="spellStart"/>
      <w:r w:rsidRPr="00656945">
        <w:rPr>
          <w:rFonts w:ascii="Times New Roman" w:hAnsi="Times New Roman" w:cs="Times New Roman"/>
          <w:b/>
          <w:sz w:val="20"/>
          <w:szCs w:val="20"/>
        </w:rPr>
        <w:t>Conclusions</w:t>
      </w:r>
      <w:proofErr w:type="spellEnd"/>
      <w:r w:rsidRPr="00656945">
        <w:rPr>
          <w:rFonts w:ascii="Times New Roman" w:hAnsi="Times New Roman" w:cs="Times New Roman"/>
          <w:b/>
          <w:sz w:val="20"/>
          <w:szCs w:val="20"/>
        </w:rPr>
        <w:t>.</w:t>
      </w:r>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Today</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constantly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rapidly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evolving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process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transformation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processes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civil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protection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service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not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easy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built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long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period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effort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departments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should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focus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recruiting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appropriate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specialists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professional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training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specialists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who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understand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specifics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civil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protection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service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departments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should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experiment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with</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applications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software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create</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satisfactory</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employee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experience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automate</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communication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within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civil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service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between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personnel</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new</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type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software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emerging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market</w:t>
      </w:r>
      <w:proofErr w:type="spellEnd"/>
      <w:r w:rsidRPr="00656945">
        <w:rPr>
          <w:rFonts w:ascii="Times New Roman" w:hAnsi="Times New Roman" w:cs="Times New Roman"/>
          <w:sz w:val="20"/>
          <w:szCs w:val="20"/>
        </w:rPr>
        <w:t xml:space="preserve">, a </w:t>
      </w:r>
      <w:proofErr w:type="spellStart"/>
      <w:r w:rsidRPr="00656945">
        <w:rPr>
          <w:rFonts w:ascii="Times New Roman" w:hAnsi="Times New Roman" w:cs="Times New Roman"/>
          <w:sz w:val="20"/>
          <w:szCs w:val="20"/>
        </w:rPr>
        <w:t>new</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generation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programs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that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includes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mobile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applications</w:t>
      </w:r>
      <w:proofErr w:type="spellEnd"/>
      <w:r w:rsidRPr="00656945">
        <w:rPr>
          <w:rFonts w:ascii="Times New Roman" w:hAnsi="Times New Roman" w:cs="Times New Roman"/>
          <w:sz w:val="20"/>
          <w:szCs w:val="20"/>
        </w:rPr>
        <w:t>, e-</w:t>
      </w:r>
      <w:proofErr w:type="spellStart"/>
      <w:r w:rsidRPr="00656945">
        <w:rPr>
          <w:rFonts w:ascii="Times New Roman" w:hAnsi="Times New Roman" w:cs="Times New Roman"/>
          <w:sz w:val="20"/>
          <w:szCs w:val="20"/>
        </w:rPr>
        <w:t>services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chat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bots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artificial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intelligence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and</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digitization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routine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tasks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which</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helps</w:t>
      </w:r>
      <w:proofErr w:type="spellEnd"/>
      <w:r w:rsidRPr="00656945">
        <w:rPr>
          <w:rFonts w:ascii="Times New Roman" w:hAnsi="Times New Roman" w:cs="Times New Roman"/>
          <w:sz w:val="20"/>
          <w:szCs w:val="20"/>
        </w:rPr>
        <w:t xml:space="preserve"> HR </w:t>
      </w:r>
      <w:proofErr w:type="spellStart"/>
      <w:r w:rsidRPr="00656945">
        <w:rPr>
          <w:rFonts w:ascii="Times New Roman" w:hAnsi="Times New Roman" w:cs="Times New Roman"/>
          <w:sz w:val="20"/>
          <w:szCs w:val="20"/>
        </w:rPr>
        <w:t>management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of</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government</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agencies</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to</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reduce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the</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backlog</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in</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real</w:t>
      </w:r>
      <w:proofErr w:type="spellEnd"/>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time</w:t>
      </w:r>
      <w:proofErr w:type="spellEnd"/>
      <w:r w:rsidRPr="00656945">
        <w:rPr>
          <w:rFonts w:ascii="Times New Roman" w:hAnsi="Times New Roman" w:cs="Times New Roman"/>
          <w:sz w:val="20"/>
          <w:szCs w:val="20"/>
        </w:rPr>
        <w:t>.</w:t>
      </w:r>
    </w:p>
    <w:p w:rsidR="00656945" w:rsidRPr="0026791F" w:rsidRDefault="00656945" w:rsidP="0026791F">
      <w:pPr>
        <w:spacing w:after="0" w:line="240" w:lineRule="auto"/>
        <w:ind w:firstLine="567"/>
        <w:jc w:val="both"/>
        <w:rPr>
          <w:rFonts w:ascii="Times New Roman" w:hAnsi="Times New Roman" w:cs="Times New Roman"/>
          <w:sz w:val="20"/>
          <w:szCs w:val="20"/>
          <w:lang w:val="en-US"/>
        </w:rPr>
      </w:pPr>
      <w:proofErr w:type="spellStart"/>
      <w:r w:rsidRPr="00656945">
        <w:rPr>
          <w:rFonts w:ascii="Times New Roman" w:hAnsi="Times New Roman" w:cs="Times New Roman"/>
          <w:b/>
          <w:sz w:val="20"/>
          <w:szCs w:val="20"/>
        </w:rPr>
        <w:t>Keywords</w:t>
      </w:r>
      <w:proofErr w:type="spellEnd"/>
      <w:r w:rsidRPr="00656945">
        <w:rPr>
          <w:rFonts w:ascii="Times New Roman" w:hAnsi="Times New Roman" w:cs="Times New Roman"/>
          <w:b/>
          <w:sz w:val="20"/>
          <w:szCs w:val="20"/>
        </w:rPr>
        <w:t>:</w:t>
      </w:r>
      <w:r w:rsidRPr="00656945">
        <w:rPr>
          <w:rFonts w:ascii="Times New Roman" w:hAnsi="Times New Roman" w:cs="Times New Roman"/>
          <w:sz w:val="20"/>
          <w:szCs w:val="20"/>
        </w:rPr>
        <w:t xml:space="preserve"> </w:t>
      </w:r>
      <w:proofErr w:type="spellStart"/>
      <w:r w:rsidRPr="00656945">
        <w:rPr>
          <w:rFonts w:ascii="Times New Roman" w:hAnsi="Times New Roman" w:cs="Times New Roman"/>
          <w:sz w:val="20"/>
          <w:szCs w:val="20"/>
        </w:rPr>
        <w:t>di</w:t>
      </w:r>
      <w:r w:rsidR="0026791F">
        <w:rPr>
          <w:rFonts w:ascii="Times New Roman" w:hAnsi="Times New Roman" w:cs="Times New Roman"/>
          <w:sz w:val="20"/>
          <w:szCs w:val="20"/>
        </w:rPr>
        <w:t>gitalization</w:t>
      </w:r>
      <w:proofErr w:type="spellEnd"/>
      <w:r w:rsidR="0026791F">
        <w:rPr>
          <w:rFonts w:ascii="Times New Roman" w:hAnsi="Times New Roman" w:cs="Times New Roman"/>
          <w:sz w:val="20"/>
          <w:szCs w:val="20"/>
        </w:rPr>
        <w:t xml:space="preserve">, </w:t>
      </w:r>
      <w:r w:rsidR="0026791F">
        <w:rPr>
          <w:rFonts w:ascii="Times New Roman" w:hAnsi="Times New Roman" w:cs="Times New Roman"/>
          <w:sz w:val="20"/>
          <w:szCs w:val="20"/>
          <w:lang w:val="en-US"/>
        </w:rPr>
        <w:t xml:space="preserve">human </w:t>
      </w:r>
      <w:proofErr w:type="spellStart"/>
      <w:r w:rsidR="0026791F">
        <w:rPr>
          <w:rFonts w:ascii="Times New Roman" w:hAnsi="Times New Roman" w:cs="Times New Roman"/>
          <w:sz w:val="20"/>
          <w:szCs w:val="20"/>
          <w:lang w:val="en-US"/>
        </w:rPr>
        <w:t>resourse</w:t>
      </w:r>
      <w:proofErr w:type="spellEnd"/>
      <w:r w:rsidR="0026791F">
        <w:rPr>
          <w:rFonts w:ascii="Times New Roman" w:hAnsi="Times New Roman" w:cs="Times New Roman"/>
          <w:sz w:val="20"/>
          <w:szCs w:val="20"/>
        </w:rPr>
        <w:t>, HR</w:t>
      </w:r>
      <w:r w:rsidR="0026791F">
        <w:rPr>
          <w:rFonts w:ascii="Times New Roman" w:hAnsi="Times New Roman" w:cs="Times New Roman"/>
          <w:sz w:val="20"/>
          <w:szCs w:val="20"/>
          <w:lang w:val="en-US"/>
        </w:rPr>
        <w:t>-</w:t>
      </w:r>
      <w:proofErr w:type="spellStart"/>
      <w:r w:rsidRPr="00656945">
        <w:rPr>
          <w:rFonts w:ascii="Times New Roman" w:hAnsi="Times New Roman" w:cs="Times New Roman"/>
          <w:sz w:val="20"/>
          <w:szCs w:val="20"/>
        </w:rPr>
        <w:t>proc</w:t>
      </w:r>
      <w:r w:rsidR="0026791F">
        <w:rPr>
          <w:rFonts w:ascii="Times New Roman" w:hAnsi="Times New Roman" w:cs="Times New Roman"/>
          <w:sz w:val="20"/>
          <w:szCs w:val="20"/>
        </w:rPr>
        <w:t>esses</w:t>
      </w:r>
      <w:proofErr w:type="spellEnd"/>
      <w:r w:rsidR="0026791F">
        <w:rPr>
          <w:rFonts w:ascii="Times New Roman" w:hAnsi="Times New Roman" w:cs="Times New Roman"/>
          <w:sz w:val="20"/>
          <w:szCs w:val="20"/>
        </w:rPr>
        <w:t xml:space="preserve">, </w:t>
      </w:r>
      <w:proofErr w:type="spellStart"/>
      <w:r w:rsidR="0026791F">
        <w:rPr>
          <w:rFonts w:ascii="Times New Roman" w:hAnsi="Times New Roman" w:cs="Times New Roman"/>
          <w:sz w:val="20"/>
          <w:szCs w:val="20"/>
        </w:rPr>
        <w:t>government</w:t>
      </w:r>
      <w:proofErr w:type="spellEnd"/>
      <w:r w:rsidR="0026791F">
        <w:rPr>
          <w:rFonts w:ascii="Times New Roman" w:hAnsi="Times New Roman" w:cs="Times New Roman"/>
          <w:sz w:val="20"/>
          <w:szCs w:val="20"/>
        </w:rPr>
        <w:t xml:space="preserve"> </w:t>
      </w:r>
      <w:proofErr w:type="spellStart"/>
      <w:r w:rsidR="0026791F">
        <w:rPr>
          <w:rFonts w:ascii="Times New Roman" w:hAnsi="Times New Roman" w:cs="Times New Roman"/>
          <w:sz w:val="20"/>
          <w:szCs w:val="20"/>
        </w:rPr>
        <w:t>structure</w:t>
      </w:r>
      <w:proofErr w:type="spellEnd"/>
      <w:r w:rsidR="0026791F">
        <w:rPr>
          <w:rFonts w:ascii="Times New Roman" w:hAnsi="Times New Roman" w:cs="Times New Roman"/>
          <w:sz w:val="20"/>
          <w:szCs w:val="20"/>
        </w:rPr>
        <w:t>, HR</w:t>
      </w:r>
      <w:r w:rsidR="0026791F">
        <w:rPr>
          <w:rFonts w:ascii="Times New Roman" w:hAnsi="Times New Roman" w:cs="Times New Roman"/>
          <w:sz w:val="20"/>
          <w:szCs w:val="20"/>
          <w:lang w:val="en-US"/>
        </w:rPr>
        <w:t>-</w:t>
      </w:r>
      <w:proofErr w:type="spellStart"/>
      <w:r w:rsidRPr="00656945">
        <w:rPr>
          <w:rFonts w:ascii="Times New Roman" w:hAnsi="Times New Roman" w:cs="Times New Roman"/>
          <w:sz w:val="20"/>
          <w:szCs w:val="20"/>
        </w:rPr>
        <w:t>management</w:t>
      </w:r>
      <w:proofErr w:type="spellEnd"/>
      <w:r w:rsidR="0026791F">
        <w:rPr>
          <w:rFonts w:ascii="Times New Roman" w:hAnsi="Times New Roman" w:cs="Times New Roman"/>
          <w:sz w:val="20"/>
          <w:szCs w:val="20"/>
          <w:lang w:val="en-US"/>
        </w:rPr>
        <w:t>.</w:t>
      </w:r>
    </w:p>
    <w:p w:rsidR="00083F7D" w:rsidRDefault="00083F7D" w:rsidP="001F05DC">
      <w:pPr>
        <w:spacing w:after="0"/>
        <w:ind w:firstLine="1134"/>
        <w:jc w:val="both"/>
        <w:rPr>
          <w:rFonts w:ascii="Times New Roman" w:hAnsi="Times New Roman" w:cs="Times New Roman"/>
          <w:b/>
          <w:sz w:val="24"/>
          <w:szCs w:val="24"/>
        </w:rPr>
      </w:pPr>
    </w:p>
    <w:p w:rsidR="00EF6D57" w:rsidRDefault="00E931A9" w:rsidP="0026791F">
      <w:pPr>
        <w:spacing w:after="0" w:line="360" w:lineRule="auto"/>
        <w:ind w:firstLine="567"/>
        <w:jc w:val="both"/>
        <w:rPr>
          <w:rFonts w:ascii="Times New Roman" w:hAnsi="Times New Roman" w:cs="Times New Roman"/>
          <w:sz w:val="24"/>
          <w:szCs w:val="24"/>
        </w:rPr>
      </w:pPr>
      <w:r w:rsidRPr="00C2302E">
        <w:rPr>
          <w:rFonts w:ascii="Times New Roman" w:hAnsi="Times New Roman" w:cs="Times New Roman"/>
          <w:b/>
          <w:sz w:val="24"/>
          <w:szCs w:val="24"/>
        </w:rPr>
        <w:t>Вступ</w:t>
      </w:r>
      <w:r w:rsidR="00EF6D57" w:rsidRPr="00C2302E">
        <w:rPr>
          <w:rFonts w:ascii="Times New Roman" w:hAnsi="Times New Roman" w:cs="Times New Roman"/>
          <w:b/>
          <w:sz w:val="24"/>
          <w:szCs w:val="24"/>
        </w:rPr>
        <w:t>.</w:t>
      </w:r>
      <w:r w:rsidR="00EF6D57">
        <w:rPr>
          <w:rFonts w:ascii="Times New Roman" w:hAnsi="Times New Roman" w:cs="Times New Roman"/>
          <w:sz w:val="24"/>
          <w:szCs w:val="24"/>
        </w:rPr>
        <w:t xml:space="preserve"> </w:t>
      </w:r>
      <w:r w:rsidR="00EF6D57" w:rsidRPr="00EF6D57">
        <w:rPr>
          <w:rFonts w:ascii="Times New Roman" w:hAnsi="Times New Roman" w:cs="Times New Roman"/>
          <w:sz w:val="24"/>
          <w:szCs w:val="24"/>
        </w:rPr>
        <w:t xml:space="preserve">Технології приносять інноваційні можливості в державний сектор і мають потенціал для покращення взаємодії між </w:t>
      </w:r>
      <w:r w:rsidR="00EF6D57">
        <w:rPr>
          <w:rFonts w:ascii="Times New Roman" w:hAnsi="Times New Roman" w:cs="Times New Roman"/>
          <w:sz w:val="24"/>
          <w:szCs w:val="24"/>
        </w:rPr>
        <w:t>працівниками</w:t>
      </w:r>
      <w:r w:rsidR="00EF6D57" w:rsidRPr="00EF6D57">
        <w:rPr>
          <w:rFonts w:ascii="Times New Roman" w:hAnsi="Times New Roman" w:cs="Times New Roman"/>
          <w:sz w:val="24"/>
          <w:szCs w:val="24"/>
        </w:rPr>
        <w:t xml:space="preserve"> через спрощення процедур, а також сприяють відкритому уряду.</w:t>
      </w:r>
      <w:r w:rsidR="00EF6D57">
        <w:rPr>
          <w:rFonts w:ascii="Times New Roman" w:hAnsi="Times New Roman" w:cs="Times New Roman"/>
          <w:sz w:val="24"/>
          <w:szCs w:val="24"/>
        </w:rPr>
        <w:t xml:space="preserve"> </w:t>
      </w:r>
      <w:r w:rsidR="00EF6D57" w:rsidRPr="00EF6D57">
        <w:rPr>
          <w:rFonts w:ascii="Times New Roman" w:hAnsi="Times New Roman" w:cs="Times New Roman"/>
          <w:sz w:val="24"/>
          <w:szCs w:val="24"/>
        </w:rPr>
        <w:t xml:space="preserve">Цифрова трансформація </w:t>
      </w:r>
      <w:r w:rsidR="00EF6D57">
        <w:rPr>
          <w:rFonts w:ascii="Times New Roman" w:hAnsi="Times New Roman" w:cs="Times New Roman"/>
          <w:sz w:val="24"/>
          <w:szCs w:val="24"/>
          <w:lang w:val="en-US"/>
        </w:rPr>
        <w:t>HR</w:t>
      </w:r>
      <w:proofErr w:type="spellStart"/>
      <w:r w:rsidR="00EF6D57">
        <w:rPr>
          <w:rFonts w:ascii="Times New Roman" w:hAnsi="Times New Roman" w:cs="Times New Roman"/>
          <w:sz w:val="24"/>
          <w:szCs w:val="24"/>
        </w:rPr>
        <w:t>-процесів</w:t>
      </w:r>
      <w:proofErr w:type="spellEnd"/>
      <w:r w:rsidR="00EF6D57">
        <w:rPr>
          <w:rFonts w:ascii="Times New Roman" w:hAnsi="Times New Roman" w:cs="Times New Roman"/>
          <w:sz w:val="24"/>
          <w:szCs w:val="24"/>
        </w:rPr>
        <w:t xml:space="preserve"> служби цивільного захисту</w:t>
      </w:r>
      <w:r w:rsidR="00EF6D57" w:rsidRPr="00EF6D57">
        <w:rPr>
          <w:rFonts w:ascii="Times New Roman" w:hAnsi="Times New Roman" w:cs="Times New Roman"/>
          <w:sz w:val="24"/>
          <w:szCs w:val="24"/>
        </w:rPr>
        <w:t xml:space="preserve"> означає подальшу модернізацію державного управління, безперебійну транскордонну мобільність і розширену цифрову взаємодію.</w:t>
      </w:r>
      <w:r w:rsidR="00EF6D57">
        <w:rPr>
          <w:rFonts w:ascii="Times New Roman" w:hAnsi="Times New Roman" w:cs="Times New Roman"/>
          <w:sz w:val="24"/>
          <w:szCs w:val="24"/>
        </w:rPr>
        <w:t xml:space="preserve"> </w:t>
      </w:r>
      <w:r w:rsidR="00EF6D57" w:rsidRPr="00EF6D57">
        <w:rPr>
          <w:rFonts w:ascii="Times New Roman" w:hAnsi="Times New Roman" w:cs="Times New Roman"/>
          <w:sz w:val="24"/>
          <w:szCs w:val="24"/>
        </w:rPr>
        <w:t>Все більше урядів у всьому світі використовують все більше цифрових інструментів.</w:t>
      </w:r>
      <w:r w:rsidR="00EF6D57">
        <w:rPr>
          <w:rFonts w:ascii="Times New Roman" w:hAnsi="Times New Roman" w:cs="Times New Roman"/>
          <w:sz w:val="24"/>
          <w:szCs w:val="24"/>
        </w:rPr>
        <w:t xml:space="preserve"> В</w:t>
      </w:r>
      <w:r w:rsidR="00EF6D57" w:rsidRPr="00EF6D57">
        <w:rPr>
          <w:rFonts w:ascii="Times New Roman" w:hAnsi="Times New Roman" w:cs="Times New Roman"/>
          <w:sz w:val="24"/>
          <w:szCs w:val="24"/>
        </w:rPr>
        <w:t>провадж</w:t>
      </w:r>
      <w:r w:rsidR="00EF6D57">
        <w:rPr>
          <w:rFonts w:ascii="Times New Roman" w:hAnsi="Times New Roman" w:cs="Times New Roman"/>
          <w:sz w:val="24"/>
          <w:szCs w:val="24"/>
        </w:rPr>
        <w:t>ення</w:t>
      </w:r>
      <w:r w:rsidR="00EF6D57" w:rsidRPr="00EF6D57">
        <w:rPr>
          <w:rFonts w:ascii="Times New Roman" w:hAnsi="Times New Roman" w:cs="Times New Roman"/>
          <w:sz w:val="24"/>
          <w:szCs w:val="24"/>
        </w:rPr>
        <w:t xml:space="preserve"> нов</w:t>
      </w:r>
      <w:r w:rsidR="00EF6D57">
        <w:rPr>
          <w:rFonts w:ascii="Times New Roman" w:hAnsi="Times New Roman" w:cs="Times New Roman"/>
          <w:sz w:val="24"/>
          <w:szCs w:val="24"/>
        </w:rPr>
        <w:t>ої</w:t>
      </w:r>
      <w:r w:rsidR="00EF6D57" w:rsidRPr="00EF6D57">
        <w:rPr>
          <w:rFonts w:ascii="Times New Roman" w:hAnsi="Times New Roman" w:cs="Times New Roman"/>
          <w:sz w:val="24"/>
          <w:szCs w:val="24"/>
        </w:rPr>
        <w:t xml:space="preserve"> політик</w:t>
      </w:r>
      <w:r w:rsidR="00EF6D57">
        <w:rPr>
          <w:rFonts w:ascii="Times New Roman" w:hAnsi="Times New Roman" w:cs="Times New Roman"/>
          <w:sz w:val="24"/>
          <w:szCs w:val="24"/>
        </w:rPr>
        <w:t xml:space="preserve">и автоматизованої комунікації між особовим складом служби цивільного захисту відкриє, </w:t>
      </w:r>
      <w:r w:rsidR="00EF6D57" w:rsidRPr="00EF6D57">
        <w:rPr>
          <w:rFonts w:ascii="Times New Roman" w:hAnsi="Times New Roman" w:cs="Times New Roman"/>
          <w:sz w:val="24"/>
          <w:szCs w:val="24"/>
        </w:rPr>
        <w:t>покращ</w:t>
      </w:r>
      <w:r w:rsidR="00EF6D57">
        <w:rPr>
          <w:rFonts w:ascii="Times New Roman" w:hAnsi="Times New Roman" w:cs="Times New Roman"/>
          <w:sz w:val="24"/>
          <w:szCs w:val="24"/>
        </w:rPr>
        <w:t>ить</w:t>
      </w:r>
      <w:r w:rsidR="00EF6D57" w:rsidRPr="00EF6D57">
        <w:rPr>
          <w:rFonts w:ascii="Times New Roman" w:hAnsi="Times New Roman" w:cs="Times New Roman"/>
          <w:sz w:val="24"/>
          <w:szCs w:val="24"/>
        </w:rPr>
        <w:t xml:space="preserve"> використання </w:t>
      </w:r>
      <w:r w:rsidR="00EF6D57">
        <w:rPr>
          <w:rFonts w:ascii="Times New Roman" w:hAnsi="Times New Roman" w:cs="Times New Roman"/>
          <w:sz w:val="24"/>
          <w:szCs w:val="24"/>
        </w:rPr>
        <w:t xml:space="preserve">інформаційних </w:t>
      </w:r>
      <w:r w:rsidR="00EF6D57" w:rsidRPr="00EF6D57">
        <w:rPr>
          <w:rFonts w:ascii="Times New Roman" w:hAnsi="Times New Roman" w:cs="Times New Roman"/>
          <w:sz w:val="24"/>
          <w:szCs w:val="24"/>
        </w:rPr>
        <w:t xml:space="preserve">даних </w:t>
      </w:r>
      <w:r w:rsidR="00EF6D57">
        <w:rPr>
          <w:rFonts w:ascii="Times New Roman" w:hAnsi="Times New Roman" w:cs="Times New Roman"/>
          <w:sz w:val="24"/>
          <w:szCs w:val="24"/>
        </w:rPr>
        <w:t>про працівників державного сектору</w:t>
      </w:r>
      <w:r w:rsidR="00EF6D57" w:rsidRPr="00EF6D57">
        <w:rPr>
          <w:rFonts w:ascii="Times New Roman" w:hAnsi="Times New Roman" w:cs="Times New Roman"/>
          <w:sz w:val="24"/>
          <w:szCs w:val="24"/>
        </w:rPr>
        <w:t xml:space="preserve">, альтернативних моделей управління </w:t>
      </w:r>
      <w:r w:rsidR="00EF6D57">
        <w:rPr>
          <w:rFonts w:ascii="Times New Roman" w:hAnsi="Times New Roman" w:cs="Times New Roman"/>
          <w:sz w:val="24"/>
          <w:szCs w:val="24"/>
        </w:rPr>
        <w:t xml:space="preserve">цими </w:t>
      </w:r>
      <w:r w:rsidR="00EF6D57" w:rsidRPr="00EF6D57">
        <w:rPr>
          <w:rFonts w:ascii="Times New Roman" w:hAnsi="Times New Roman" w:cs="Times New Roman"/>
          <w:sz w:val="24"/>
          <w:szCs w:val="24"/>
        </w:rPr>
        <w:t xml:space="preserve">даними та цифрових послуг, орієнтованих на </w:t>
      </w:r>
      <w:r w:rsidR="00EF6D57">
        <w:rPr>
          <w:rFonts w:ascii="Times New Roman" w:hAnsi="Times New Roman" w:cs="Times New Roman"/>
          <w:sz w:val="24"/>
          <w:szCs w:val="24"/>
        </w:rPr>
        <w:t>особовий склад</w:t>
      </w:r>
      <w:r w:rsidR="00EF6D57" w:rsidRPr="00EF6D57">
        <w:rPr>
          <w:rFonts w:ascii="Times New Roman" w:hAnsi="Times New Roman" w:cs="Times New Roman"/>
          <w:sz w:val="24"/>
          <w:szCs w:val="24"/>
        </w:rPr>
        <w:t>.</w:t>
      </w:r>
      <w:r w:rsidR="00EF6D57">
        <w:rPr>
          <w:rFonts w:ascii="Times New Roman" w:hAnsi="Times New Roman" w:cs="Times New Roman"/>
          <w:sz w:val="24"/>
          <w:szCs w:val="24"/>
        </w:rPr>
        <w:t xml:space="preserve"> </w:t>
      </w:r>
      <w:r w:rsidR="00EF6D57" w:rsidRPr="00EF6D57">
        <w:rPr>
          <w:rFonts w:ascii="Times New Roman" w:hAnsi="Times New Roman" w:cs="Times New Roman"/>
          <w:sz w:val="24"/>
          <w:szCs w:val="24"/>
        </w:rPr>
        <w:t>В даний час створення функціонального програмного забезпечення є досить тривалим процесом через потребу в людських ресурсах і залежить від складності завдання, яке може бути досягнуто різними методами розробки.</w:t>
      </w:r>
      <w:r w:rsidR="00C2302E" w:rsidRPr="00C2302E">
        <w:rPr>
          <w:rFonts w:ascii="Times New Roman" w:hAnsi="Times New Roman" w:cs="Times New Roman"/>
          <w:sz w:val="24"/>
          <w:szCs w:val="24"/>
        </w:rPr>
        <w:t xml:space="preserve"> </w:t>
      </w:r>
      <w:r w:rsidR="00C2302E" w:rsidRPr="007A3541">
        <w:rPr>
          <w:rFonts w:ascii="Times New Roman" w:hAnsi="Times New Roman" w:cs="Times New Roman"/>
          <w:sz w:val="24"/>
          <w:szCs w:val="24"/>
        </w:rPr>
        <w:t xml:space="preserve">Для удосконалення </w:t>
      </w:r>
      <w:r w:rsidR="00C2302E">
        <w:rPr>
          <w:rFonts w:ascii="Times New Roman" w:hAnsi="Times New Roman" w:cs="Times New Roman"/>
          <w:sz w:val="24"/>
          <w:szCs w:val="24"/>
        </w:rPr>
        <w:t>управління персоналом державних структур</w:t>
      </w:r>
      <w:r w:rsidR="00C2302E" w:rsidRPr="007A3541">
        <w:rPr>
          <w:rFonts w:ascii="Times New Roman" w:hAnsi="Times New Roman" w:cs="Times New Roman"/>
          <w:sz w:val="24"/>
          <w:szCs w:val="24"/>
        </w:rPr>
        <w:t xml:space="preserve"> доцільно запроваджувати автоматизовані системи, які являють собою комплексне технологічне рішення задач по роботі з персоналом, починаючи від повсякденного оперативного обліку даних з особовим складом до оптимізації кадрових питань. </w:t>
      </w:r>
      <w:r w:rsidR="00C2302E" w:rsidRPr="001E6E0F">
        <w:rPr>
          <w:rFonts w:ascii="Times New Roman" w:hAnsi="Times New Roman" w:cs="Times New Roman"/>
          <w:sz w:val="24"/>
          <w:szCs w:val="24"/>
        </w:rPr>
        <w:t xml:space="preserve">На даний час питання, щодо </w:t>
      </w:r>
      <w:proofErr w:type="spellStart"/>
      <w:r w:rsidR="00C2302E">
        <w:rPr>
          <w:rFonts w:ascii="Times New Roman" w:hAnsi="Times New Roman" w:cs="Times New Roman"/>
          <w:sz w:val="24"/>
          <w:szCs w:val="24"/>
        </w:rPr>
        <w:t>цифровізації</w:t>
      </w:r>
      <w:proofErr w:type="spellEnd"/>
      <w:r w:rsidR="00C2302E">
        <w:rPr>
          <w:rFonts w:ascii="Times New Roman" w:hAnsi="Times New Roman" w:cs="Times New Roman"/>
          <w:sz w:val="24"/>
          <w:szCs w:val="24"/>
        </w:rPr>
        <w:t xml:space="preserve"> кадрових операційних процесів</w:t>
      </w:r>
      <w:r w:rsidR="00C2302E" w:rsidRPr="001E6E0F">
        <w:rPr>
          <w:rFonts w:ascii="Times New Roman" w:hAnsi="Times New Roman" w:cs="Times New Roman"/>
          <w:sz w:val="24"/>
          <w:szCs w:val="24"/>
        </w:rPr>
        <w:t xml:space="preserve">, залишається актуальним. </w:t>
      </w:r>
      <w:r w:rsidR="00C2302E">
        <w:rPr>
          <w:rFonts w:ascii="Times New Roman" w:hAnsi="Times New Roman" w:cs="Times New Roman"/>
          <w:sz w:val="24"/>
          <w:szCs w:val="24"/>
        </w:rPr>
        <w:t>Метою роботи є розробка програмного забезпечення автоматизованої комунікації</w:t>
      </w:r>
      <w:r w:rsidR="00C2302E" w:rsidRPr="00E931A9">
        <w:rPr>
          <w:rFonts w:ascii="Times New Roman" w:hAnsi="Times New Roman" w:cs="Times New Roman"/>
          <w:sz w:val="24"/>
          <w:szCs w:val="24"/>
        </w:rPr>
        <w:t xml:space="preserve"> </w:t>
      </w:r>
      <w:r w:rsidR="00C2302E" w:rsidRPr="001E6E0F">
        <w:rPr>
          <w:rFonts w:ascii="Times New Roman" w:hAnsi="Times New Roman" w:cs="Times New Roman"/>
          <w:sz w:val="24"/>
          <w:szCs w:val="24"/>
        </w:rPr>
        <w:t>HR-процесів у сфері цивільного захисту</w:t>
      </w:r>
      <w:r w:rsidR="00C2302E">
        <w:rPr>
          <w:rFonts w:ascii="Times New Roman" w:hAnsi="Times New Roman" w:cs="Times New Roman"/>
          <w:sz w:val="24"/>
          <w:szCs w:val="24"/>
        </w:rPr>
        <w:t>.</w:t>
      </w:r>
    </w:p>
    <w:p w:rsidR="00EF6D57" w:rsidRDefault="00C2302E" w:rsidP="0026791F">
      <w:pPr>
        <w:spacing w:after="0" w:line="360" w:lineRule="auto"/>
        <w:ind w:firstLine="567"/>
        <w:jc w:val="both"/>
        <w:rPr>
          <w:rFonts w:ascii="Times New Roman" w:hAnsi="Times New Roman" w:cs="Times New Roman"/>
          <w:sz w:val="24"/>
          <w:szCs w:val="24"/>
        </w:rPr>
      </w:pPr>
      <w:r w:rsidRPr="00064CAE">
        <w:rPr>
          <w:rFonts w:ascii="Times New Roman" w:hAnsi="Times New Roman" w:cs="Times New Roman"/>
          <w:b/>
          <w:sz w:val="24"/>
          <w:szCs w:val="24"/>
        </w:rPr>
        <w:t xml:space="preserve">Аналіз існуючих систем та методів досліджень. </w:t>
      </w:r>
      <w:r w:rsidR="00B85EFD" w:rsidRPr="002C229D">
        <w:rPr>
          <w:rFonts w:ascii="Times New Roman" w:hAnsi="Times New Roman" w:cs="Times New Roman"/>
          <w:sz w:val="24"/>
          <w:szCs w:val="24"/>
        </w:rPr>
        <w:t>Гладка Мирослава Вікторівна у свої</w:t>
      </w:r>
      <w:r w:rsidR="00B85EFD">
        <w:rPr>
          <w:rFonts w:ascii="Times New Roman" w:hAnsi="Times New Roman" w:cs="Times New Roman"/>
          <w:sz w:val="24"/>
          <w:szCs w:val="24"/>
        </w:rPr>
        <w:t xml:space="preserve">х </w:t>
      </w:r>
      <w:r w:rsidR="00B85EFD" w:rsidRPr="002C229D">
        <w:rPr>
          <w:rFonts w:ascii="Times New Roman" w:hAnsi="Times New Roman" w:cs="Times New Roman"/>
          <w:sz w:val="24"/>
          <w:szCs w:val="24"/>
        </w:rPr>
        <w:t>робот</w:t>
      </w:r>
      <w:r w:rsidR="00B85EFD">
        <w:rPr>
          <w:rFonts w:ascii="Times New Roman" w:hAnsi="Times New Roman" w:cs="Times New Roman"/>
          <w:sz w:val="24"/>
          <w:szCs w:val="24"/>
        </w:rPr>
        <w:t xml:space="preserve">ах </w:t>
      </w:r>
      <w:r w:rsidR="00B85EFD" w:rsidRPr="002C229D">
        <w:rPr>
          <w:rFonts w:ascii="Times New Roman" w:hAnsi="Times New Roman" w:cs="Times New Roman"/>
          <w:sz w:val="24"/>
          <w:szCs w:val="24"/>
        </w:rPr>
        <w:t xml:space="preserve">досліджує наукову проблему створення </w:t>
      </w:r>
      <w:proofErr w:type="spellStart"/>
      <w:r w:rsidR="00B85EFD" w:rsidRPr="002C229D">
        <w:rPr>
          <w:rFonts w:ascii="Times New Roman" w:hAnsi="Times New Roman" w:cs="Times New Roman"/>
          <w:sz w:val="24"/>
          <w:szCs w:val="24"/>
        </w:rPr>
        <w:t>мультиагентних</w:t>
      </w:r>
      <w:proofErr w:type="spellEnd"/>
      <w:r w:rsidR="00B85EFD" w:rsidRPr="002C229D">
        <w:rPr>
          <w:rFonts w:ascii="Times New Roman" w:hAnsi="Times New Roman" w:cs="Times New Roman"/>
          <w:sz w:val="24"/>
          <w:szCs w:val="24"/>
        </w:rPr>
        <w:t xml:space="preserve"> моделей розподілу праці в проектній роботі, вирішення протиріч, вимог та обмежень, які висуваються до особи, яка виконує проектні завдання. Розроблено методику розподілу трудових ресурсів для проектної </w:t>
      </w:r>
      <w:r w:rsidR="00B85EFD" w:rsidRPr="002C229D">
        <w:rPr>
          <w:rFonts w:ascii="Times New Roman" w:hAnsi="Times New Roman" w:cs="Times New Roman"/>
          <w:sz w:val="24"/>
          <w:szCs w:val="24"/>
        </w:rPr>
        <w:lastRenderedPageBreak/>
        <w:t xml:space="preserve">роботи за </w:t>
      </w:r>
      <w:proofErr w:type="spellStart"/>
      <w:r w:rsidR="00B85EFD" w:rsidRPr="002C229D">
        <w:rPr>
          <w:rFonts w:ascii="Times New Roman" w:hAnsi="Times New Roman" w:cs="Times New Roman"/>
          <w:sz w:val="24"/>
          <w:szCs w:val="24"/>
        </w:rPr>
        <w:t>мультиагентним</w:t>
      </w:r>
      <w:proofErr w:type="spellEnd"/>
      <w:r w:rsidR="00B85EFD" w:rsidRPr="002C229D">
        <w:rPr>
          <w:rFonts w:ascii="Times New Roman" w:hAnsi="Times New Roman" w:cs="Times New Roman"/>
          <w:sz w:val="24"/>
          <w:szCs w:val="24"/>
        </w:rPr>
        <w:t xml:space="preserve"> підходом, яка розглядається на основі концепції визначення мінімальної кваліфікації персоналу. Перегляньте параметри кожної ролі та функціональні вимо</w:t>
      </w:r>
      <w:r w:rsidR="00083F7D">
        <w:rPr>
          <w:rFonts w:ascii="Times New Roman" w:hAnsi="Times New Roman" w:cs="Times New Roman"/>
          <w:sz w:val="24"/>
          <w:szCs w:val="24"/>
        </w:rPr>
        <w:t>ги до ролі та завдань у проекті</w:t>
      </w:r>
      <w:r w:rsidR="00B85EFD">
        <w:rPr>
          <w:rFonts w:ascii="Times New Roman" w:hAnsi="Times New Roman" w:cs="Times New Roman"/>
          <w:sz w:val="24"/>
          <w:szCs w:val="24"/>
        </w:rPr>
        <w:t xml:space="preserve"> </w:t>
      </w:r>
      <w:r w:rsidR="00B85EFD" w:rsidRPr="00083F7D">
        <w:rPr>
          <w:rFonts w:ascii="Times New Roman" w:hAnsi="Times New Roman" w:cs="Times New Roman"/>
          <w:sz w:val="24"/>
          <w:szCs w:val="24"/>
        </w:rPr>
        <w:t>[</w:t>
      </w:r>
      <w:r w:rsidR="00083F7D" w:rsidRPr="00083F7D">
        <w:rPr>
          <w:rFonts w:ascii="Times New Roman" w:hAnsi="Times New Roman" w:cs="Times New Roman"/>
          <w:sz w:val="24"/>
          <w:szCs w:val="24"/>
        </w:rPr>
        <w:t>2</w:t>
      </w:r>
      <w:r w:rsidR="00B85EFD" w:rsidRPr="00083F7D">
        <w:rPr>
          <w:rFonts w:ascii="Times New Roman" w:hAnsi="Times New Roman" w:cs="Times New Roman"/>
          <w:sz w:val="24"/>
          <w:szCs w:val="24"/>
        </w:rPr>
        <w:t>]</w:t>
      </w:r>
      <w:r w:rsidR="00083F7D">
        <w:rPr>
          <w:rFonts w:ascii="Times New Roman" w:hAnsi="Times New Roman" w:cs="Times New Roman"/>
          <w:sz w:val="24"/>
          <w:szCs w:val="24"/>
        </w:rPr>
        <w:t>.</w:t>
      </w:r>
      <w:r w:rsidR="00B85EFD" w:rsidRPr="00083F7D">
        <w:rPr>
          <w:rFonts w:ascii="Times New Roman" w:hAnsi="Times New Roman" w:cs="Times New Roman"/>
          <w:sz w:val="24"/>
          <w:szCs w:val="24"/>
        </w:rPr>
        <w:t xml:space="preserve"> </w:t>
      </w:r>
      <w:r w:rsidR="00B85EFD" w:rsidRPr="002C229D">
        <w:rPr>
          <w:rFonts w:ascii="Times New Roman" w:hAnsi="Times New Roman" w:cs="Times New Roman"/>
          <w:sz w:val="24"/>
          <w:szCs w:val="24"/>
        </w:rPr>
        <w:t xml:space="preserve">У наукових працях Засухи Ігоря Петровича вирішено важливі </w:t>
      </w:r>
      <w:proofErr w:type="spellStart"/>
      <w:r w:rsidR="00B85EFD" w:rsidRPr="002C229D">
        <w:rPr>
          <w:rFonts w:ascii="Times New Roman" w:hAnsi="Times New Roman" w:cs="Times New Roman"/>
          <w:sz w:val="24"/>
          <w:szCs w:val="24"/>
        </w:rPr>
        <w:t>дефініційні</w:t>
      </w:r>
      <w:proofErr w:type="spellEnd"/>
      <w:r w:rsidR="00B85EFD" w:rsidRPr="002C229D">
        <w:rPr>
          <w:rFonts w:ascii="Times New Roman" w:hAnsi="Times New Roman" w:cs="Times New Roman"/>
          <w:sz w:val="24"/>
          <w:szCs w:val="24"/>
        </w:rPr>
        <w:t xml:space="preserve"> питання, визначено рівень управління проектами </w:t>
      </w:r>
      <w:proofErr w:type="spellStart"/>
      <w:r w:rsidR="00B85EFD" w:rsidRPr="002C229D">
        <w:rPr>
          <w:rFonts w:ascii="Times New Roman" w:hAnsi="Times New Roman" w:cs="Times New Roman"/>
          <w:sz w:val="24"/>
          <w:szCs w:val="24"/>
        </w:rPr>
        <w:t>цифровізації</w:t>
      </w:r>
      <w:proofErr w:type="spellEnd"/>
      <w:r w:rsidR="00B85EFD" w:rsidRPr="002C229D">
        <w:rPr>
          <w:rFonts w:ascii="Times New Roman" w:hAnsi="Times New Roman" w:cs="Times New Roman"/>
          <w:sz w:val="24"/>
          <w:szCs w:val="24"/>
        </w:rPr>
        <w:t xml:space="preserve"> у вигляді побудови та використання мережевих моделей у державному секторі. Розглянуто використання мережевих моделей для представлення імовірнісних мереж, щоб забезпечити різні можливості в компіляції проектної роботи та складності процедур прийняття рішень щодо проекту. Результат – вирішення проблемної наукової проблеми, це основні теоретичні та практичні результати. Процес дослідження визначає, як керувати впливом на проекти </w:t>
      </w:r>
      <w:proofErr w:type="spellStart"/>
      <w:r w:rsidR="00B85EFD" w:rsidRPr="002C229D">
        <w:rPr>
          <w:rFonts w:ascii="Times New Roman" w:hAnsi="Times New Roman" w:cs="Times New Roman"/>
          <w:sz w:val="24"/>
          <w:szCs w:val="24"/>
        </w:rPr>
        <w:t>цифровізації</w:t>
      </w:r>
      <w:proofErr w:type="spellEnd"/>
      <w:r w:rsidR="00B85EFD" w:rsidRPr="002C229D">
        <w:rPr>
          <w:rFonts w:ascii="Times New Roman" w:hAnsi="Times New Roman" w:cs="Times New Roman"/>
          <w:sz w:val="24"/>
          <w:szCs w:val="24"/>
        </w:rPr>
        <w:t xml:space="preserve">. Також розглянуто науково-методичні підходи до оцінки сучасного стану механізмів </w:t>
      </w:r>
      <w:proofErr w:type="spellStart"/>
      <w:r w:rsidR="00B85EFD" w:rsidRPr="002C229D">
        <w:rPr>
          <w:rFonts w:ascii="Times New Roman" w:hAnsi="Times New Roman" w:cs="Times New Roman"/>
          <w:sz w:val="24"/>
          <w:szCs w:val="24"/>
        </w:rPr>
        <w:t>цифровізації</w:t>
      </w:r>
      <w:proofErr w:type="spellEnd"/>
      <w:r w:rsidR="00B85EFD" w:rsidRPr="002C229D">
        <w:rPr>
          <w:rFonts w:ascii="Times New Roman" w:hAnsi="Times New Roman" w:cs="Times New Roman"/>
          <w:sz w:val="24"/>
          <w:szCs w:val="24"/>
        </w:rPr>
        <w:t xml:space="preserve"> державного сектору. Сформовано основний напрям </w:t>
      </w:r>
      <w:proofErr w:type="spellStart"/>
      <w:r w:rsidR="00B85EFD" w:rsidRPr="002C229D">
        <w:rPr>
          <w:rFonts w:ascii="Times New Roman" w:hAnsi="Times New Roman" w:cs="Times New Roman"/>
          <w:sz w:val="24"/>
          <w:szCs w:val="24"/>
        </w:rPr>
        <w:t>цифровізації</w:t>
      </w:r>
      <w:proofErr w:type="spellEnd"/>
      <w:r w:rsidR="00B85EFD" w:rsidRPr="002C229D">
        <w:rPr>
          <w:rFonts w:ascii="Times New Roman" w:hAnsi="Times New Roman" w:cs="Times New Roman"/>
          <w:sz w:val="24"/>
          <w:szCs w:val="24"/>
        </w:rPr>
        <w:t xml:space="preserve"> в управлінні проектами державного сектору. Розроблено методику системного аналізу та формалізації структури та опису структури об’єктів у сфері управління, процесів реалізації проектів та програми </w:t>
      </w:r>
      <w:proofErr w:type="spellStart"/>
      <w:r w:rsidR="00B85EFD" w:rsidRPr="002C229D">
        <w:rPr>
          <w:rFonts w:ascii="Times New Roman" w:hAnsi="Times New Roman" w:cs="Times New Roman"/>
          <w:sz w:val="24"/>
          <w:szCs w:val="24"/>
        </w:rPr>
        <w:t>цифровізації</w:t>
      </w:r>
      <w:proofErr w:type="spellEnd"/>
      <w:r w:rsidR="00B85EFD" w:rsidRPr="002C229D">
        <w:rPr>
          <w:rFonts w:ascii="Times New Roman" w:hAnsi="Times New Roman" w:cs="Times New Roman"/>
          <w:sz w:val="24"/>
          <w:szCs w:val="24"/>
        </w:rPr>
        <w:t xml:space="preserve"> державного сектору. Запропонований алгоритм етапу аналізу систем управління проектами а</w:t>
      </w:r>
      <w:r w:rsidR="00083F7D">
        <w:rPr>
          <w:rFonts w:ascii="Times New Roman" w:hAnsi="Times New Roman" w:cs="Times New Roman"/>
          <w:sz w:val="24"/>
          <w:szCs w:val="24"/>
        </w:rPr>
        <w:t>втоматизації державного сектору</w:t>
      </w:r>
      <w:r w:rsidR="00B85EFD" w:rsidRPr="002C229D">
        <w:rPr>
          <w:rFonts w:ascii="Times New Roman" w:hAnsi="Times New Roman" w:cs="Times New Roman"/>
          <w:sz w:val="24"/>
          <w:szCs w:val="24"/>
          <w:lang w:val="ru-RU"/>
        </w:rPr>
        <w:t xml:space="preserve"> [</w:t>
      </w:r>
      <w:r w:rsidR="00083F7D" w:rsidRPr="00083F7D">
        <w:rPr>
          <w:rFonts w:ascii="Times New Roman" w:hAnsi="Times New Roman" w:cs="Times New Roman"/>
          <w:sz w:val="24"/>
          <w:szCs w:val="24"/>
          <w:lang w:val="ru-RU"/>
        </w:rPr>
        <w:t>4</w:t>
      </w:r>
      <w:r w:rsidR="00B85EFD" w:rsidRPr="002C229D">
        <w:rPr>
          <w:rFonts w:ascii="Times New Roman" w:hAnsi="Times New Roman" w:cs="Times New Roman"/>
          <w:sz w:val="24"/>
          <w:szCs w:val="24"/>
          <w:lang w:val="ru-RU"/>
        </w:rPr>
        <w:t>]</w:t>
      </w:r>
      <w:r w:rsidR="00083F7D">
        <w:rPr>
          <w:rFonts w:ascii="Times New Roman" w:hAnsi="Times New Roman" w:cs="Times New Roman"/>
          <w:sz w:val="24"/>
          <w:szCs w:val="24"/>
          <w:lang w:val="ru-RU"/>
        </w:rPr>
        <w:t xml:space="preserve">. </w:t>
      </w:r>
      <w:r w:rsidR="00B85EFD" w:rsidRPr="00827541">
        <w:rPr>
          <w:rFonts w:ascii="Times New Roman" w:hAnsi="Times New Roman" w:cs="Times New Roman"/>
          <w:sz w:val="24"/>
          <w:szCs w:val="24"/>
        </w:rPr>
        <w:t>У свої</w:t>
      </w:r>
      <w:r w:rsidR="00B85EFD">
        <w:rPr>
          <w:rFonts w:ascii="Times New Roman" w:hAnsi="Times New Roman" w:cs="Times New Roman"/>
          <w:sz w:val="24"/>
          <w:szCs w:val="24"/>
        </w:rPr>
        <w:t>х</w:t>
      </w:r>
      <w:r w:rsidR="00B85EFD" w:rsidRPr="00827541">
        <w:rPr>
          <w:rFonts w:ascii="Times New Roman" w:hAnsi="Times New Roman" w:cs="Times New Roman"/>
          <w:sz w:val="24"/>
          <w:szCs w:val="24"/>
        </w:rPr>
        <w:t xml:space="preserve"> робот</w:t>
      </w:r>
      <w:r w:rsidR="00B85EFD">
        <w:rPr>
          <w:rFonts w:ascii="Times New Roman" w:hAnsi="Times New Roman" w:cs="Times New Roman"/>
          <w:sz w:val="24"/>
          <w:szCs w:val="24"/>
        </w:rPr>
        <w:t>ах</w:t>
      </w:r>
      <w:r w:rsidR="00B85EFD" w:rsidRPr="00827541">
        <w:rPr>
          <w:rFonts w:ascii="Times New Roman" w:hAnsi="Times New Roman" w:cs="Times New Roman"/>
          <w:sz w:val="24"/>
          <w:szCs w:val="24"/>
        </w:rPr>
        <w:t xml:space="preserve"> Лисенко Дмитро Едуардович розробив методику формування команди проекту, використовуючи теорію прецеденту в процесі прийняття рішень щодо формування команди для досягнення заявлених цілей проекту. Удосконалити методи найму, щоб проектні команди включали персонал із відповідною кваліфікацією та досвідом. Модель якості отримує подальший розвиток, завдяки чому можна підвищити якість підготовленої команди. Отримані наукові результати можуть стати основою для розробки комплексної методики побудови б</w:t>
      </w:r>
      <w:r w:rsidR="00083F7D">
        <w:rPr>
          <w:rFonts w:ascii="Times New Roman" w:hAnsi="Times New Roman" w:cs="Times New Roman"/>
          <w:sz w:val="24"/>
          <w:szCs w:val="24"/>
        </w:rPr>
        <w:t>ази даних управлінських установ</w:t>
      </w:r>
      <w:r w:rsidR="00B85EFD" w:rsidRPr="00827541">
        <w:rPr>
          <w:rFonts w:ascii="Times New Roman" w:hAnsi="Times New Roman" w:cs="Times New Roman"/>
          <w:sz w:val="24"/>
          <w:szCs w:val="24"/>
          <w:lang w:val="ru-RU"/>
        </w:rPr>
        <w:t xml:space="preserve"> </w:t>
      </w:r>
      <w:r w:rsidR="00B85EFD" w:rsidRPr="002C229D">
        <w:rPr>
          <w:rFonts w:ascii="Times New Roman" w:hAnsi="Times New Roman" w:cs="Times New Roman"/>
          <w:sz w:val="24"/>
          <w:szCs w:val="24"/>
          <w:lang w:val="ru-RU"/>
        </w:rPr>
        <w:t>[</w:t>
      </w:r>
      <w:r w:rsidR="0048484B">
        <w:rPr>
          <w:rFonts w:ascii="Times New Roman" w:hAnsi="Times New Roman" w:cs="Times New Roman"/>
          <w:sz w:val="24"/>
          <w:szCs w:val="24"/>
          <w:lang w:val="ru-RU"/>
        </w:rPr>
        <w:t>8</w:t>
      </w:r>
      <w:r w:rsidR="00B85EFD" w:rsidRPr="002C229D">
        <w:rPr>
          <w:rFonts w:ascii="Times New Roman" w:hAnsi="Times New Roman" w:cs="Times New Roman"/>
          <w:sz w:val="24"/>
          <w:szCs w:val="24"/>
          <w:lang w:val="ru-RU"/>
        </w:rPr>
        <w:t>]</w:t>
      </w:r>
      <w:r w:rsidR="00083F7D">
        <w:rPr>
          <w:rFonts w:ascii="Times New Roman" w:hAnsi="Times New Roman" w:cs="Times New Roman"/>
          <w:sz w:val="24"/>
          <w:szCs w:val="24"/>
          <w:lang w:val="ru-RU"/>
        </w:rPr>
        <w:t>.</w:t>
      </w:r>
      <w:r w:rsidR="00B85EFD">
        <w:rPr>
          <w:rFonts w:ascii="Times New Roman" w:hAnsi="Times New Roman" w:cs="Times New Roman"/>
          <w:b/>
          <w:sz w:val="24"/>
          <w:szCs w:val="24"/>
        </w:rPr>
        <w:t xml:space="preserve"> </w:t>
      </w:r>
      <w:r w:rsidR="002C229D" w:rsidRPr="002C229D">
        <w:rPr>
          <w:rFonts w:ascii="Times New Roman" w:hAnsi="Times New Roman" w:cs="Times New Roman"/>
          <w:sz w:val="24"/>
          <w:szCs w:val="24"/>
        </w:rPr>
        <w:t xml:space="preserve">У </w:t>
      </w:r>
      <w:r w:rsidR="00064CAE">
        <w:rPr>
          <w:rFonts w:ascii="Times New Roman" w:hAnsi="Times New Roman" w:cs="Times New Roman"/>
          <w:sz w:val="24"/>
          <w:szCs w:val="24"/>
        </w:rPr>
        <w:t xml:space="preserve">наукових </w:t>
      </w:r>
      <w:r w:rsidR="002C229D" w:rsidRPr="002C229D">
        <w:rPr>
          <w:rFonts w:ascii="Times New Roman" w:hAnsi="Times New Roman" w:cs="Times New Roman"/>
          <w:sz w:val="24"/>
          <w:szCs w:val="24"/>
        </w:rPr>
        <w:t xml:space="preserve">працях </w:t>
      </w:r>
      <w:proofErr w:type="spellStart"/>
      <w:r w:rsidR="002C229D" w:rsidRPr="002C229D">
        <w:rPr>
          <w:rFonts w:ascii="Times New Roman" w:hAnsi="Times New Roman" w:cs="Times New Roman"/>
          <w:sz w:val="24"/>
          <w:szCs w:val="24"/>
        </w:rPr>
        <w:t>Сабадоша</w:t>
      </w:r>
      <w:proofErr w:type="spellEnd"/>
      <w:r w:rsidR="002C229D" w:rsidRPr="002C229D">
        <w:rPr>
          <w:rFonts w:ascii="Times New Roman" w:hAnsi="Times New Roman" w:cs="Times New Roman"/>
          <w:sz w:val="24"/>
          <w:szCs w:val="24"/>
        </w:rPr>
        <w:t xml:space="preserve"> Любомира Юрійовича </w:t>
      </w:r>
      <w:r w:rsidR="002C229D">
        <w:rPr>
          <w:rFonts w:ascii="Times New Roman" w:hAnsi="Times New Roman" w:cs="Times New Roman"/>
          <w:sz w:val="24"/>
          <w:szCs w:val="24"/>
        </w:rPr>
        <w:t>продемонстровано</w:t>
      </w:r>
      <w:r w:rsidR="002C229D" w:rsidRPr="002C229D">
        <w:rPr>
          <w:rFonts w:ascii="Times New Roman" w:hAnsi="Times New Roman" w:cs="Times New Roman"/>
          <w:sz w:val="24"/>
          <w:szCs w:val="24"/>
        </w:rPr>
        <w:t xml:space="preserve"> науково-прикладні проблеми розробки ефективних методів управління персоналом проектів і програм.</w:t>
      </w:r>
      <w:r w:rsidR="002C229D">
        <w:rPr>
          <w:rFonts w:ascii="Times New Roman" w:hAnsi="Times New Roman" w:cs="Times New Roman"/>
          <w:sz w:val="24"/>
          <w:szCs w:val="24"/>
        </w:rPr>
        <w:t xml:space="preserve"> </w:t>
      </w:r>
      <w:r w:rsidR="002C229D" w:rsidRPr="002C229D">
        <w:rPr>
          <w:rFonts w:ascii="Times New Roman" w:hAnsi="Times New Roman" w:cs="Times New Roman"/>
          <w:sz w:val="24"/>
          <w:szCs w:val="24"/>
        </w:rPr>
        <w:t>Проблема була вирішена шляхом розробки методики формування проектних команд з певним обмеженням, реалізації проектів і програм для співробітників, формування адаптивних проектних команд з використанням інтегрованого підходу до створення проектних команд, побудови матриць навичок і заміни існуючих ролей. Цей метод визначає склад залучених трудових ресурсів у певних межах, сприяючи підвищенню е</w:t>
      </w:r>
      <w:r w:rsidR="00083F7D">
        <w:rPr>
          <w:rFonts w:ascii="Times New Roman" w:hAnsi="Times New Roman" w:cs="Times New Roman"/>
          <w:sz w:val="24"/>
          <w:szCs w:val="24"/>
        </w:rPr>
        <w:t>фективності управління проектом</w:t>
      </w:r>
      <w:r w:rsidR="002C229D">
        <w:rPr>
          <w:rFonts w:ascii="Times New Roman" w:hAnsi="Times New Roman" w:cs="Times New Roman"/>
          <w:sz w:val="24"/>
          <w:szCs w:val="24"/>
        </w:rPr>
        <w:t xml:space="preserve"> </w:t>
      </w:r>
      <w:r w:rsidR="002C229D" w:rsidRPr="002C229D">
        <w:rPr>
          <w:rFonts w:ascii="Times New Roman" w:hAnsi="Times New Roman" w:cs="Times New Roman"/>
          <w:sz w:val="24"/>
          <w:szCs w:val="24"/>
          <w:lang w:val="ru-RU"/>
        </w:rPr>
        <w:t>[</w:t>
      </w:r>
      <w:r w:rsidR="0048484B">
        <w:rPr>
          <w:rFonts w:ascii="Times New Roman" w:hAnsi="Times New Roman" w:cs="Times New Roman"/>
          <w:sz w:val="24"/>
          <w:szCs w:val="24"/>
          <w:lang w:val="ru-RU"/>
        </w:rPr>
        <w:t>10</w:t>
      </w:r>
      <w:r w:rsidR="002C229D" w:rsidRPr="002C229D">
        <w:rPr>
          <w:rFonts w:ascii="Times New Roman" w:hAnsi="Times New Roman" w:cs="Times New Roman"/>
          <w:sz w:val="24"/>
          <w:szCs w:val="24"/>
          <w:lang w:val="ru-RU"/>
        </w:rPr>
        <w:t>]</w:t>
      </w:r>
      <w:r w:rsidR="00083F7D">
        <w:rPr>
          <w:rFonts w:ascii="Times New Roman" w:hAnsi="Times New Roman" w:cs="Times New Roman"/>
          <w:sz w:val="24"/>
          <w:szCs w:val="24"/>
        </w:rPr>
        <w:t>.</w:t>
      </w:r>
      <w:r w:rsidR="00083F7D" w:rsidRPr="00083F7D">
        <w:rPr>
          <w:rFonts w:ascii="Times New Roman" w:hAnsi="Times New Roman" w:cs="Times New Roman"/>
          <w:sz w:val="24"/>
          <w:szCs w:val="24"/>
          <w:lang w:val="ru-RU"/>
        </w:rPr>
        <w:t xml:space="preserve"> </w:t>
      </w:r>
      <w:r w:rsidR="00EF6D57" w:rsidRPr="00EF6D57">
        <w:rPr>
          <w:rFonts w:ascii="Times New Roman" w:hAnsi="Times New Roman" w:cs="Times New Roman"/>
          <w:sz w:val="24"/>
          <w:szCs w:val="24"/>
        </w:rPr>
        <w:t>Зростає зацікавленість спрямовувати цифрову трансформацію таким чином, щоб вона поважала фундаментальні права та демократичні цінності та приносила переваги суспільству в цілому.</w:t>
      </w:r>
      <w:r>
        <w:rPr>
          <w:rFonts w:ascii="Times New Roman" w:hAnsi="Times New Roman" w:cs="Times New Roman"/>
          <w:sz w:val="24"/>
          <w:szCs w:val="24"/>
        </w:rPr>
        <w:t xml:space="preserve"> </w:t>
      </w:r>
      <w:r w:rsidR="00EF6D57" w:rsidRPr="00EF6D57">
        <w:rPr>
          <w:rFonts w:ascii="Times New Roman" w:hAnsi="Times New Roman" w:cs="Times New Roman"/>
          <w:sz w:val="24"/>
          <w:szCs w:val="24"/>
        </w:rPr>
        <w:t xml:space="preserve">Зараз прийнято говорити про європейський підхід до </w:t>
      </w:r>
      <w:proofErr w:type="spellStart"/>
      <w:r w:rsidR="00EF6D57" w:rsidRPr="00EF6D57">
        <w:rPr>
          <w:rFonts w:ascii="Times New Roman" w:hAnsi="Times New Roman" w:cs="Times New Roman"/>
          <w:sz w:val="24"/>
          <w:szCs w:val="24"/>
        </w:rPr>
        <w:t>цифровізації</w:t>
      </w:r>
      <w:proofErr w:type="spellEnd"/>
      <w:r w:rsidR="00EF6D57" w:rsidRPr="00EF6D57">
        <w:rPr>
          <w:rFonts w:ascii="Times New Roman" w:hAnsi="Times New Roman" w:cs="Times New Roman"/>
          <w:sz w:val="24"/>
          <w:szCs w:val="24"/>
        </w:rPr>
        <w:t>, згідно з яким дані та технології мають використовуватися на благо економіки та суспільства.</w:t>
      </w:r>
    </w:p>
    <w:p w:rsidR="00827541" w:rsidRPr="00160247" w:rsidRDefault="00827541" w:rsidP="0026791F">
      <w:pPr>
        <w:spacing w:after="0" w:line="360" w:lineRule="auto"/>
        <w:ind w:firstLine="567"/>
        <w:jc w:val="both"/>
        <w:rPr>
          <w:rFonts w:ascii="Times New Roman" w:hAnsi="Times New Roman" w:cs="Times New Roman"/>
          <w:sz w:val="24"/>
          <w:szCs w:val="24"/>
        </w:rPr>
      </w:pPr>
      <w:r w:rsidRPr="00827541">
        <w:rPr>
          <w:rFonts w:ascii="Times New Roman" w:hAnsi="Times New Roman" w:cs="Times New Roman"/>
          <w:b/>
          <w:sz w:val="24"/>
          <w:szCs w:val="24"/>
        </w:rPr>
        <w:t>Результати</w:t>
      </w:r>
      <w:r w:rsidRPr="00827541">
        <w:rPr>
          <w:rFonts w:ascii="Times New Roman" w:hAnsi="Times New Roman" w:cs="Times New Roman"/>
          <w:b/>
          <w:spacing w:val="-5"/>
          <w:sz w:val="24"/>
          <w:szCs w:val="24"/>
        </w:rPr>
        <w:t xml:space="preserve"> </w:t>
      </w:r>
      <w:r w:rsidRPr="00827541">
        <w:rPr>
          <w:rFonts w:ascii="Times New Roman" w:hAnsi="Times New Roman" w:cs="Times New Roman"/>
          <w:b/>
          <w:sz w:val="24"/>
          <w:szCs w:val="24"/>
        </w:rPr>
        <w:t>досліджень</w:t>
      </w:r>
      <w:r>
        <w:rPr>
          <w:rFonts w:ascii="Times New Roman" w:hAnsi="Times New Roman" w:cs="Times New Roman"/>
          <w:b/>
          <w:sz w:val="24"/>
          <w:szCs w:val="24"/>
        </w:rPr>
        <w:t xml:space="preserve">. </w:t>
      </w:r>
      <w:r w:rsidRPr="00160247">
        <w:rPr>
          <w:rFonts w:ascii="Times New Roman" w:hAnsi="Times New Roman" w:cs="Times New Roman"/>
          <w:sz w:val="24"/>
          <w:szCs w:val="24"/>
        </w:rPr>
        <w:t xml:space="preserve">За останній рік, в умовах війни, управління персоналом державних структур стали свідками однієї з найрадикальніших змін у тому, як ми працюємо, </w:t>
      </w:r>
      <w:proofErr w:type="spellStart"/>
      <w:r w:rsidRPr="00160247">
        <w:rPr>
          <w:rFonts w:ascii="Times New Roman" w:hAnsi="Times New Roman" w:cs="Times New Roman"/>
          <w:sz w:val="24"/>
          <w:szCs w:val="24"/>
        </w:rPr>
        <w:t>комунікуємо</w:t>
      </w:r>
      <w:proofErr w:type="spellEnd"/>
      <w:r w:rsidRPr="00160247">
        <w:rPr>
          <w:rFonts w:ascii="Times New Roman" w:hAnsi="Times New Roman" w:cs="Times New Roman"/>
          <w:sz w:val="24"/>
          <w:szCs w:val="24"/>
        </w:rPr>
        <w:t>, передаємо, отримуємо та шукаємо інформацію</w:t>
      </w:r>
      <w:r w:rsidR="00064CAE">
        <w:rPr>
          <w:rFonts w:ascii="Times New Roman" w:hAnsi="Times New Roman" w:cs="Times New Roman"/>
          <w:sz w:val="24"/>
          <w:szCs w:val="24"/>
        </w:rPr>
        <w:t xml:space="preserve"> про особовий склад</w:t>
      </w:r>
      <w:r w:rsidRPr="00160247">
        <w:rPr>
          <w:rFonts w:ascii="Times New Roman" w:hAnsi="Times New Roman" w:cs="Times New Roman"/>
          <w:sz w:val="24"/>
          <w:szCs w:val="24"/>
        </w:rPr>
        <w:t xml:space="preserve">. Причина </w:t>
      </w:r>
      <w:r w:rsidRPr="00160247">
        <w:rPr>
          <w:rFonts w:ascii="Times New Roman" w:hAnsi="Times New Roman" w:cs="Times New Roman"/>
          <w:sz w:val="24"/>
          <w:szCs w:val="24"/>
        </w:rPr>
        <w:lastRenderedPageBreak/>
        <w:t xml:space="preserve">впровадження інформаційних технологій в управлінні людськими ресурсами державних структур полягає в двох ключових словах: ефективність і стійкість. Перше дозволяє організаціям краще задовольняти потреби працівників, що постійно змінюються, а друге — бути все більш адаптивними та чуйними на раптові зміни. </w:t>
      </w:r>
    </w:p>
    <w:p w:rsidR="00827541" w:rsidRPr="00420A51" w:rsidRDefault="00827541" w:rsidP="00827541">
      <w:pPr>
        <w:spacing w:after="0" w:line="240" w:lineRule="auto"/>
        <w:jc w:val="both"/>
        <w:rPr>
          <w:rFonts w:ascii="Times New Roman" w:hAnsi="Times New Roman" w:cs="Times New Roman"/>
          <w:sz w:val="28"/>
          <w:szCs w:val="28"/>
        </w:rPr>
      </w:pPr>
      <w:r>
        <w:rPr>
          <w:noProof/>
          <w:sz w:val="28"/>
          <w:szCs w:val="28"/>
          <w:lang w:eastAsia="uk-UA"/>
        </w:rPr>
        <w:drawing>
          <wp:inline distT="0" distB="0" distL="0" distR="0" wp14:anchorId="6E95A32E" wp14:editId="7DA220DB">
            <wp:extent cx="6120765" cy="4079875"/>
            <wp:effectExtent l="0" t="0" r="0" b="0"/>
            <wp:docPr id="2" name="Рисунок 2" descr="C:\Users\Олег\Downloads\ОП УЛР.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ег\Downloads\ОП УЛР.drawi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4079875"/>
                    </a:xfrm>
                    <a:prstGeom prst="rect">
                      <a:avLst/>
                    </a:prstGeom>
                    <a:noFill/>
                    <a:ln>
                      <a:noFill/>
                    </a:ln>
                  </pic:spPr>
                </pic:pic>
              </a:graphicData>
            </a:graphic>
          </wp:inline>
        </w:drawing>
      </w:r>
    </w:p>
    <w:p w:rsidR="00160247" w:rsidRDefault="00827541" w:rsidP="00160247">
      <w:pPr>
        <w:spacing w:after="0"/>
        <w:jc w:val="center"/>
        <w:rPr>
          <w:rFonts w:ascii="Times New Roman" w:hAnsi="Times New Roman" w:cs="Times New Roman"/>
          <w:sz w:val="20"/>
          <w:szCs w:val="20"/>
        </w:rPr>
      </w:pPr>
      <w:r w:rsidRPr="00160247">
        <w:rPr>
          <w:rFonts w:ascii="Times New Roman" w:hAnsi="Times New Roman" w:cs="Times New Roman"/>
          <w:b/>
          <w:color w:val="000000" w:themeColor="text1"/>
          <w:sz w:val="20"/>
          <w:szCs w:val="20"/>
          <w:shd w:val="clear" w:color="auto" w:fill="FFFFFF"/>
        </w:rPr>
        <w:t>Рисунок 1</w:t>
      </w:r>
      <w:r w:rsidRPr="00160247">
        <w:rPr>
          <w:rFonts w:ascii="Times New Roman" w:hAnsi="Times New Roman" w:cs="Times New Roman"/>
          <w:color w:val="000000" w:themeColor="text1"/>
          <w:sz w:val="20"/>
          <w:szCs w:val="20"/>
          <w:shd w:val="clear" w:color="auto" w:fill="FFFFFF"/>
        </w:rPr>
        <w:t xml:space="preserve"> </w:t>
      </w:r>
      <w:r w:rsidR="00160247">
        <w:rPr>
          <w:spacing w:val="-1"/>
          <w:sz w:val="20"/>
        </w:rPr>
        <w:t>–</w:t>
      </w:r>
      <w:r w:rsidR="00160247">
        <w:rPr>
          <w:spacing w:val="-10"/>
          <w:sz w:val="20"/>
        </w:rPr>
        <w:t xml:space="preserve"> </w:t>
      </w:r>
      <w:r w:rsidR="00160247">
        <w:rPr>
          <w:rFonts w:ascii="Times New Roman" w:hAnsi="Times New Roman" w:cs="Times New Roman"/>
          <w:sz w:val="20"/>
          <w:szCs w:val="20"/>
        </w:rPr>
        <w:t>О</w:t>
      </w:r>
      <w:r w:rsidRPr="00160247">
        <w:rPr>
          <w:rFonts w:ascii="Times New Roman" w:hAnsi="Times New Roman" w:cs="Times New Roman"/>
          <w:sz w:val="20"/>
          <w:szCs w:val="20"/>
        </w:rPr>
        <w:t xml:space="preserve">собливості </w:t>
      </w:r>
      <w:proofErr w:type="spellStart"/>
      <w:r w:rsidRPr="00160247">
        <w:rPr>
          <w:rFonts w:ascii="Times New Roman" w:hAnsi="Times New Roman" w:cs="Times New Roman"/>
          <w:sz w:val="20"/>
          <w:szCs w:val="20"/>
        </w:rPr>
        <w:t>цифровізації</w:t>
      </w:r>
      <w:proofErr w:type="spellEnd"/>
      <w:r w:rsidRPr="00160247">
        <w:rPr>
          <w:rFonts w:ascii="Times New Roman" w:hAnsi="Times New Roman" w:cs="Times New Roman"/>
          <w:sz w:val="20"/>
          <w:szCs w:val="20"/>
        </w:rPr>
        <w:t xml:space="preserve"> операційних процесів системи </w:t>
      </w:r>
      <w:r w:rsidRPr="00160247">
        <w:rPr>
          <w:rFonts w:ascii="Times New Roman" w:hAnsi="Times New Roman" w:cs="Times New Roman"/>
          <w:sz w:val="20"/>
          <w:szCs w:val="20"/>
          <w:lang w:val="en-US"/>
        </w:rPr>
        <w:t>HR</w:t>
      </w:r>
      <w:r w:rsidRPr="00160247">
        <w:rPr>
          <w:rFonts w:ascii="Times New Roman" w:hAnsi="Times New Roman" w:cs="Times New Roman"/>
          <w:sz w:val="20"/>
          <w:szCs w:val="20"/>
          <w:lang w:val="ru-RU"/>
        </w:rPr>
        <w:t>-</w:t>
      </w:r>
      <w:r w:rsidRPr="00160247">
        <w:rPr>
          <w:rFonts w:ascii="Times New Roman" w:hAnsi="Times New Roman" w:cs="Times New Roman"/>
          <w:sz w:val="20"/>
          <w:szCs w:val="20"/>
        </w:rPr>
        <w:t xml:space="preserve">менеджменту </w:t>
      </w:r>
    </w:p>
    <w:p w:rsidR="00827541" w:rsidRDefault="00827541" w:rsidP="00160247">
      <w:pPr>
        <w:spacing w:after="0"/>
        <w:jc w:val="center"/>
        <w:rPr>
          <w:rFonts w:ascii="Times New Roman" w:hAnsi="Times New Roman" w:cs="Times New Roman"/>
          <w:sz w:val="20"/>
          <w:szCs w:val="20"/>
        </w:rPr>
      </w:pPr>
      <w:r w:rsidRPr="00160247">
        <w:rPr>
          <w:rFonts w:ascii="Times New Roman" w:hAnsi="Times New Roman" w:cs="Times New Roman"/>
          <w:sz w:val="20"/>
          <w:szCs w:val="20"/>
        </w:rPr>
        <w:t>у сфері цивільного захисту.</w:t>
      </w:r>
    </w:p>
    <w:p w:rsidR="00160247" w:rsidRPr="00160247" w:rsidRDefault="00160247" w:rsidP="00160247">
      <w:pPr>
        <w:spacing w:after="0"/>
        <w:jc w:val="center"/>
        <w:rPr>
          <w:rFonts w:ascii="Times New Roman" w:hAnsi="Times New Roman" w:cs="Times New Roman"/>
          <w:b/>
          <w:sz w:val="20"/>
          <w:szCs w:val="20"/>
        </w:rPr>
      </w:pPr>
    </w:p>
    <w:p w:rsidR="008C027F" w:rsidRPr="00064CAE" w:rsidRDefault="00160247" w:rsidP="0026791F">
      <w:pPr>
        <w:spacing w:after="0" w:line="360" w:lineRule="auto"/>
        <w:ind w:firstLine="567"/>
        <w:jc w:val="both"/>
        <w:rPr>
          <w:rFonts w:ascii="Times New Roman" w:hAnsi="Times New Roman" w:cs="Times New Roman"/>
          <w:sz w:val="24"/>
          <w:szCs w:val="24"/>
        </w:rPr>
      </w:pPr>
      <w:r w:rsidRPr="00160247">
        <w:rPr>
          <w:rFonts w:ascii="Times New Roman" w:hAnsi="Times New Roman" w:cs="Times New Roman"/>
          <w:sz w:val="24"/>
          <w:szCs w:val="24"/>
        </w:rPr>
        <w:t>На сьогоднішній день проблема полягає у відсутності автоматизованих програм управління персоналом держ</w:t>
      </w:r>
      <w:r>
        <w:rPr>
          <w:rFonts w:ascii="Times New Roman" w:hAnsi="Times New Roman" w:cs="Times New Roman"/>
          <w:sz w:val="24"/>
          <w:szCs w:val="24"/>
        </w:rPr>
        <w:t xml:space="preserve">авних </w:t>
      </w:r>
      <w:r w:rsidR="00064CAE">
        <w:rPr>
          <w:rFonts w:ascii="Times New Roman" w:hAnsi="Times New Roman" w:cs="Times New Roman"/>
          <w:sz w:val="24"/>
          <w:szCs w:val="24"/>
        </w:rPr>
        <w:t>структур</w:t>
      </w:r>
      <w:r w:rsidRPr="00160247">
        <w:rPr>
          <w:rFonts w:ascii="Times New Roman" w:hAnsi="Times New Roman" w:cs="Times New Roman"/>
          <w:sz w:val="24"/>
          <w:szCs w:val="24"/>
        </w:rPr>
        <w:t xml:space="preserve">. Тому в умовах </w:t>
      </w:r>
      <w:proofErr w:type="spellStart"/>
      <w:r w:rsidRPr="00160247">
        <w:rPr>
          <w:rFonts w:ascii="Times New Roman" w:hAnsi="Times New Roman" w:cs="Times New Roman"/>
          <w:sz w:val="24"/>
          <w:szCs w:val="24"/>
        </w:rPr>
        <w:t>цифровізації</w:t>
      </w:r>
      <w:proofErr w:type="spellEnd"/>
      <w:r w:rsidRPr="00160247">
        <w:rPr>
          <w:rFonts w:ascii="Times New Roman" w:hAnsi="Times New Roman" w:cs="Times New Roman"/>
          <w:sz w:val="24"/>
          <w:szCs w:val="24"/>
        </w:rPr>
        <w:t xml:space="preserve"> країни для ефективного управління кадрами державних органів необхідна автоматизація процесів управління </w:t>
      </w:r>
      <w:r>
        <w:rPr>
          <w:rFonts w:ascii="Times New Roman" w:hAnsi="Times New Roman" w:cs="Times New Roman"/>
          <w:sz w:val="24"/>
          <w:szCs w:val="24"/>
        </w:rPr>
        <w:t xml:space="preserve">персоналу та впровадження автоматизованої комунікації між особовим складом </w:t>
      </w:r>
      <w:r w:rsidRPr="00160247">
        <w:rPr>
          <w:rFonts w:ascii="Times New Roman" w:hAnsi="Times New Roman" w:cs="Times New Roman"/>
          <w:sz w:val="24"/>
          <w:szCs w:val="24"/>
        </w:rPr>
        <w:t xml:space="preserve">в </w:t>
      </w:r>
      <w:r>
        <w:rPr>
          <w:rFonts w:ascii="Times New Roman" w:hAnsi="Times New Roman" w:cs="Times New Roman"/>
          <w:sz w:val="24"/>
          <w:szCs w:val="24"/>
        </w:rPr>
        <w:t xml:space="preserve">сфері цивільного захисту, </w:t>
      </w:r>
      <w:r w:rsidRPr="00160247">
        <w:rPr>
          <w:rFonts w:ascii="Times New Roman" w:hAnsi="Times New Roman" w:cs="Times New Roman"/>
          <w:sz w:val="24"/>
          <w:szCs w:val="24"/>
        </w:rPr>
        <w:t>вдосконалення операційних процесів з кадрових питань, а також своєчасний та ефективний моніторинг ефективної діяльності держави.</w:t>
      </w:r>
      <w:r>
        <w:rPr>
          <w:rFonts w:ascii="Times New Roman" w:hAnsi="Times New Roman" w:cs="Times New Roman"/>
          <w:sz w:val="24"/>
          <w:szCs w:val="24"/>
        </w:rPr>
        <w:t xml:space="preserve"> </w:t>
      </w:r>
      <w:r w:rsidR="008C027F" w:rsidRPr="00064CAE">
        <w:rPr>
          <w:rFonts w:ascii="Times New Roman" w:hAnsi="Times New Roman" w:cs="Times New Roman"/>
          <w:sz w:val="24"/>
          <w:szCs w:val="24"/>
        </w:rPr>
        <w:t xml:space="preserve">На </w:t>
      </w:r>
      <w:r w:rsidR="00064CAE" w:rsidRPr="00064CAE">
        <w:rPr>
          <w:rFonts w:ascii="Times New Roman" w:hAnsi="Times New Roman" w:cs="Times New Roman"/>
          <w:sz w:val="24"/>
          <w:szCs w:val="24"/>
        </w:rPr>
        <w:t>рисунку</w:t>
      </w:r>
      <w:r w:rsidR="00064CAE">
        <w:rPr>
          <w:rFonts w:ascii="Times New Roman" w:hAnsi="Times New Roman" w:cs="Times New Roman"/>
          <w:sz w:val="24"/>
          <w:szCs w:val="24"/>
        </w:rPr>
        <w:t xml:space="preserve"> 2</w:t>
      </w:r>
      <w:r w:rsidR="008C027F" w:rsidRPr="00064CAE">
        <w:rPr>
          <w:rFonts w:ascii="Times New Roman" w:hAnsi="Times New Roman" w:cs="Times New Roman"/>
          <w:sz w:val="24"/>
          <w:szCs w:val="24"/>
        </w:rPr>
        <w:t xml:space="preserve"> </w:t>
      </w:r>
      <w:r w:rsidR="00064CAE" w:rsidRPr="00064CAE">
        <w:rPr>
          <w:rFonts w:ascii="Times New Roman" w:hAnsi="Times New Roman" w:cs="Times New Roman"/>
          <w:sz w:val="24"/>
          <w:szCs w:val="24"/>
        </w:rPr>
        <w:t>продемонстровано</w:t>
      </w:r>
      <w:r w:rsidR="008C027F" w:rsidRPr="00064CAE">
        <w:rPr>
          <w:rFonts w:ascii="Times New Roman" w:hAnsi="Times New Roman" w:cs="Times New Roman"/>
          <w:sz w:val="24"/>
          <w:szCs w:val="24"/>
        </w:rPr>
        <w:t xml:space="preserve"> </w:t>
      </w:r>
      <w:r w:rsidR="00C2302E" w:rsidRPr="00064CAE">
        <w:rPr>
          <w:rFonts w:ascii="Times New Roman" w:hAnsi="Times New Roman" w:cs="Times New Roman"/>
          <w:sz w:val="24"/>
          <w:szCs w:val="24"/>
        </w:rPr>
        <w:t>блок-</w:t>
      </w:r>
      <w:r w:rsidR="008C027F" w:rsidRPr="00064CAE">
        <w:rPr>
          <w:rFonts w:ascii="Times New Roman" w:hAnsi="Times New Roman" w:cs="Times New Roman"/>
          <w:sz w:val="24"/>
          <w:szCs w:val="24"/>
        </w:rPr>
        <w:t xml:space="preserve">схему основних функцій, які повинні містити інструменти або платформи для управління персоналом у </w:t>
      </w:r>
      <w:r w:rsidR="00064CAE" w:rsidRPr="00064CAE">
        <w:rPr>
          <w:rFonts w:ascii="Times New Roman" w:hAnsi="Times New Roman" w:cs="Times New Roman"/>
          <w:sz w:val="24"/>
          <w:szCs w:val="24"/>
        </w:rPr>
        <w:t>сфері цивільного захисту</w:t>
      </w:r>
      <w:r w:rsidR="008C027F" w:rsidRPr="00064CAE">
        <w:rPr>
          <w:rFonts w:ascii="Times New Roman" w:hAnsi="Times New Roman" w:cs="Times New Roman"/>
          <w:sz w:val="24"/>
          <w:szCs w:val="24"/>
        </w:rPr>
        <w:t>.</w:t>
      </w:r>
    </w:p>
    <w:p w:rsidR="00295BC2" w:rsidRDefault="006A2BA3" w:rsidP="0026791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414pt">
            <v:imagedata r:id="rId7" o:title="Функції програми СЦЗ"/>
          </v:shape>
        </w:pict>
      </w:r>
    </w:p>
    <w:p w:rsidR="00064CAE" w:rsidRDefault="00064CAE" w:rsidP="00064CAE">
      <w:pPr>
        <w:spacing w:after="0"/>
        <w:jc w:val="center"/>
        <w:rPr>
          <w:rFonts w:ascii="Times New Roman" w:hAnsi="Times New Roman" w:cs="Times New Roman"/>
          <w:sz w:val="20"/>
          <w:szCs w:val="20"/>
        </w:rPr>
      </w:pPr>
      <w:r w:rsidRPr="00160247">
        <w:rPr>
          <w:rFonts w:ascii="Times New Roman" w:hAnsi="Times New Roman" w:cs="Times New Roman"/>
          <w:b/>
          <w:color w:val="000000" w:themeColor="text1"/>
          <w:sz w:val="20"/>
          <w:szCs w:val="20"/>
          <w:shd w:val="clear" w:color="auto" w:fill="FFFFFF"/>
        </w:rPr>
        <w:t xml:space="preserve">Рисунок </w:t>
      </w:r>
      <w:r>
        <w:rPr>
          <w:rFonts w:ascii="Times New Roman" w:hAnsi="Times New Roman" w:cs="Times New Roman"/>
          <w:b/>
          <w:color w:val="000000" w:themeColor="text1"/>
          <w:sz w:val="20"/>
          <w:szCs w:val="20"/>
          <w:shd w:val="clear" w:color="auto" w:fill="FFFFFF"/>
        </w:rPr>
        <w:t>2</w:t>
      </w:r>
      <w:r w:rsidRPr="00160247">
        <w:rPr>
          <w:rFonts w:ascii="Times New Roman" w:hAnsi="Times New Roman" w:cs="Times New Roman"/>
          <w:color w:val="000000" w:themeColor="text1"/>
          <w:sz w:val="20"/>
          <w:szCs w:val="20"/>
          <w:shd w:val="clear" w:color="auto" w:fill="FFFFFF"/>
        </w:rPr>
        <w:t xml:space="preserve"> </w:t>
      </w:r>
      <w:r>
        <w:rPr>
          <w:spacing w:val="-1"/>
          <w:sz w:val="20"/>
        </w:rPr>
        <w:t>–</w:t>
      </w:r>
      <w:r>
        <w:rPr>
          <w:spacing w:val="-10"/>
          <w:sz w:val="20"/>
        </w:rPr>
        <w:t xml:space="preserve"> </w:t>
      </w:r>
      <w:r>
        <w:rPr>
          <w:rFonts w:ascii="Times New Roman" w:hAnsi="Times New Roman" w:cs="Times New Roman"/>
          <w:sz w:val="20"/>
          <w:szCs w:val="20"/>
        </w:rPr>
        <w:t xml:space="preserve">Блок-схема основних функцій електронного програмного забезпечення </w:t>
      </w:r>
    </w:p>
    <w:p w:rsidR="007A3C74" w:rsidRDefault="00064CAE" w:rsidP="00064CAE">
      <w:pPr>
        <w:spacing w:after="0"/>
        <w:jc w:val="center"/>
        <w:rPr>
          <w:rFonts w:ascii="Times New Roman" w:hAnsi="Times New Roman" w:cs="Times New Roman"/>
        </w:rPr>
      </w:pPr>
      <w:r>
        <w:rPr>
          <w:rFonts w:ascii="Times New Roman" w:hAnsi="Times New Roman" w:cs="Times New Roman"/>
          <w:sz w:val="20"/>
          <w:szCs w:val="20"/>
        </w:rPr>
        <w:t>управління персоналом у сфері цивільного захисту</w:t>
      </w:r>
    </w:p>
    <w:p w:rsidR="00160247" w:rsidRDefault="00160247">
      <w:pPr>
        <w:rPr>
          <w:rFonts w:ascii="Times New Roman" w:hAnsi="Times New Roman" w:cs="Times New Roman"/>
        </w:rPr>
      </w:pPr>
    </w:p>
    <w:p w:rsidR="00073911" w:rsidRDefault="00073911" w:rsidP="0026791F">
      <w:pPr>
        <w:pStyle w:val="a6"/>
        <w:spacing w:after="0" w:line="360" w:lineRule="auto"/>
        <w:ind w:left="0" w:firstLine="1134"/>
        <w:jc w:val="both"/>
        <w:rPr>
          <w:rFonts w:ascii="Times New Roman" w:hAnsi="Times New Roman" w:cs="Times New Roman"/>
          <w:sz w:val="24"/>
          <w:szCs w:val="24"/>
        </w:rPr>
      </w:pPr>
      <w:r w:rsidRPr="00073911">
        <w:rPr>
          <w:rFonts w:ascii="Times New Roman" w:hAnsi="Times New Roman" w:cs="Times New Roman"/>
          <w:sz w:val="24"/>
          <w:szCs w:val="24"/>
        </w:rPr>
        <w:t>Перехід</w:t>
      </w:r>
      <w:r>
        <w:rPr>
          <w:rFonts w:ascii="Times New Roman" w:hAnsi="Times New Roman" w:cs="Times New Roman"/>
          <w:sz w:val="24"/>
          <w:szCs w:val="24"/>
        </w:rPr>
        <w:t xml:space="preserve"> кадрових органів державних структур</w:t>
      </w:r>
      <w:r w:rsidRPr="00073911">
        <w:rPr>
          <w:rFonts w:ascii="Times New Roman" w:hAnsi="Times New Roman" w:cs="Times New Roman"/>
          <w:sz w:val="24"/>
          <w:szCs w:val="24"/>
        </w:rPr>
        <w:t xml:space="preserve"> до цифрових технологій підвищ</w:t>
      </w:r>
      <w:r>
        <w:rPr>
          <w:rFonts w:ascii="Times New Roman" w:hAnsi="Times New Roman" w:cs="Times New Roman"/>
          <w:sz w:val="24"/>
          <w:szCs w:val="24"/>
        </w:rPr>
        <w:t>ить</w:t>
      </w:r>
      <w:r w:rsidRPr="00073911">
        <w:rPr>
          <w:rFonts w:ascii="Times New Roman" w:hAnsi="Times New Roman" w:cs="Times New Roman"/>
          <w:sz w:val="24"/>
          <w:szCs w:val="24"/>
        </w:rPr>
        <w:t xml:space="preserve"> ефективність кадрових процесів і заощад</w:t>
      </w:r>
      <w:r>
        <w:rPr>
          <w:rFonts w:ascii="Times New Roman" w:hAnsi="Times New Roman" w:cs="Times New Roman"/>
          <w:sz w:val="24"/>
          <w:szCs w:val="24"/>
        </w:rPr>
        <w:t>ить</w:t>
      </w:r>
      <w:r w:rsidRPr="00073911">
        <w:rPr>
          <w:rFonts w:ascii="Times New Roman" w:hAnsi="Times New Roman" w:cs="Times New Roman"/>
          <w:sz w:val="24"/>
          <w:szCs w:val="24"/>
        </w:rPr>
        <w:t xml:space="preserve"> витрати. </w:t>
      </w:r>
      <w:proofErr w:type="spellStart"/>
      <w:r w:rsidRPr="00073911">
        <w:rPr>
          <w:rFonts w:ascii="Times New Roman" w:hAnsi="Times New Roman" w:cs="Times New Roman"/>
          <w:sz w:val="24"/>
          <w:szCs w:val="24"/>
        </w:rPr>
        <w:t>Безпаперов</w:t>
      </w:r>
      <w:r>
        <w:rPr>
          <w:rFonts w:ascii="Times New Roman" w:hAnsi="Times New Roman" w:cs="Times New Roman"/>
          <w:sz w:val="24"/>
          <w:szCs w:val="24"/>
        </w:rPr>
        <w:t>а</w:t>
      </w:r>
      <w:proofErr w:type="spellEnd"/>
      <w:r w:rsidRPr="00073911">
        <w:rPr>
          <w:rFonts w:ascii="Times New Roman" w:hAnsi="Times New Roman" w:cs="Times New Roman"/>
          <w:sz w:val="24"/>
          <w:szCs w:val="24"/>
        </w:rPr>
        <w:t xml:space="preserve"> </w:t>
      </w:r>
      <w:r>
        <w:rPr>
          <w:rFonts w:ascii="Times New Roman" w:hAnsi="Times New Roman" w:cs="Times New Roman"/>
          <w:sz w:val="24"/>
          <w:szCs w:val="24"/>
        </w:rPr>
        <w:t>служба цивільного захисту</w:t>
      </w:r>
      <w:r w:rsidRPr="00073911">
        <w:rPr>
          <w:rFonts w:ascii="Times New Roman" w:hAnsi="Times New Roman" w:cs="Times New Roman"/>
          <w:sz w:val="24"/>
          <w:szCs w:val="24"/>
        </w:rPr>
        <w:t xml:space="preserve"> зможе обробити набагато більше документів за той самий час, ніж </w:t>
      </w:r>
      <w:r>
        <w:rPr>
          <w:rFonts w:ascii="Times New Roman" w:hAnsi="Times New Roman" w:cs="Times New Roman"/>
          <w:sz w:val="24"/>
          <w:szCs w:val="24"/>
        </w:rPr>
        <w:t>опрацювання документів у ручний спосіб</w:t>
      </w:r>
      <w:r w:rsidRPr="00073911">
        <w:rPr>
          <w:rFonts w:ascii="Times New Roman" w:hAnsi="Times New Roman" w:cs="Times New Roman"/>
          <w:sz w:val="24"/>
          <w:szCs w:val="24"/>
        </w:rPr>
        <w:t xml:space="preserve">. Крім того, </w:t>
      </w:r>
      <w:proofErr w:type="spellStart"/>
      <w:r w:rsidRPr="00073911">
        <w:rPr>
          <w:rFonts w:ascii="Times New Roman" w:hAnsi="Times New Roman" w:cs="Times New Roman"/>
          <w:sz w:val="24"/>
          <w:szCs w:val="24"/>
        </w:rPr>
        <w:t>оцифрування</w:t>
      </w:r>
      <w:proofErr w:type="spellEnd"/>
      <w:r w:rsidRPr="00073911">
        <w:rPr>
          <w:rFonts w:ascii="Times New Roman" w:hAnsi="Times New Roman" w:cs="Times New Roman"/>
          <w:sz w:val="24"/>
          <w:szCs w:val="24"/>
        </w:rPr>
        <w:t xml:space="preserve"> зменшує витрати на папір, принтери, чорнило, поштові витрати, звільняє простір офісного приміщення від файлів з документами і час персоналу, який працює з </w:t>
      </w:r>
      <w:r>
        <w:rPr>
          <w:rFonts w:ascii="Times New Roman" w:hAnsi="Times New Roman" w:cs="Times New Roman"/>
          <w:sz w:val="24"/>
          <w:szCs w:val="24"/>
        </w:rPr>
        <w:t xml:space="preserve">ручною та рутинною </w:t>
      </w:r>
      <w:r w:rsidRPr="00073911">
        <w:rPr>
          <w:rFonts w:ascii="Times New Roman" w:hAnsi="Times New Roman" w:cs="Times New Roman"/>
          <w:sz w:val="24"/>
          <w:szCs w:val="24"/>
        </w:rPr>
        <w:t xml:space="preserve">обробкою цих документів. Економія часу працівників особливо цінна у зв’язку з виконанням великих обсягів інформації. </w:t>
      </w:r>
    </w:p>
    <w:p w:rsidR="000C5463" w:rsidRDefault="000C5463" w:rsidP="00690A0F">
      <w:pPr>
        <w:pStyle w:val="a6"/>
        <w:spacing w:after="0" w:line="360" w:lineRule="auto"/>
        <w:ind w:left="0" w:firstLine="1701"/>
        <w:jc w:val="both"/>
        <w:rPr>
          <w:rFonts w:ascii="Times New Roman" w:hAnsi="Times New Roman" w:cs="Times New Roman"/>
          <w:sz w:val="24"/>
          <w:szCs w:val="24"/>
        </w:rPr>
      </w:pPr>
      <w:r w:rsidRPr="000819DC">
        <w:rPr>
          <w:rFonts w:ascii="Times New Roman" w:eastAsia="Times New Roman" w:hAnsi="Times New Roman" w:cs="Times New Roman"/>
          <w:noProof/>
          <w:spacing w:val="-8"/>
          <w:sz w:val="24"/>
          <w:szCs w:val="24"/>
          <w:bdr w:val="none" w:sz="0" w:space="0" w:color="auto" w:frame="1"/>
          <w:lang w:eastAsia="uk-UA"/>
        </w:rPr>
        <w:lastRenderedPageBreak/>
        <w:drawing>
          <wp:inline distT="0" distB="0" distL="0" distR="0" wp14:anchorId="13B41F3C" wp14:editId="001F0D01">
            <wp:extent cx="3657600" cy="32225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60346" cy="3224942"/>
                    </a:xfrm>
                    <a:prstGeom prst="rect">
                      <a:avLst/>
                    </a:prstGeom>
                  </pic:spPr>
                </pic:pic>
              </a:graphicData>
            </a:graphic>
          </wp:inline>
        </w:drawing>
      </w:r>
    </w:p>
    <w:p w:rsidR="00690A0F" w:rsidRDefault="000C5463" w:rsidP="00690A0F">
      <w:pPr>
        <w:spacing w:after="0"/>
        <w:jc w:val="center"/>
        <w:rPr>
          <w:rFonts w:ascii="Times New Roman" w:hAnsi="Times New Roman" w:cs="Times New Roman"/>
          <w:sz w:val="20"/>
          <w:szCs w:val="20"/>
        </w:rPr>
      </w:pPr>
      <w:r w:rsidRPr="00160247">
        <w:rPr>
          <w:rFonts w:ascii="Times New Roman" w:hAnsi="Times New Roman" w:cs="Times New Roman"/>
          <w:b/>
          <w:color w:val="000000" w:themeColor="text1"/>
          <w:sz w:val="20"/>
          <w:szCs w:val="20"/>
          <w:shd w:val="clear" w:color="auto" w:fill="FFFFFF"/>
        </w:rPr>
        <w:t xml:space="preserve">Рисунок </w:t>
      </w:r>
      <w:r>
        <w:rPr>
          <w:rFonts w:ascii="Times New Roman" w:hAnsi="Times New Roman" w:cs="Times New Roman"/>
          <w:b/>
          <w:color w:val="000000" w:themeColor="text1"/>
          <w:sz w:val="20"/>
          <w:szCs w:val="20"/>
          <w:shd w:val="clear" w:color="auto" w:fill="FFFFFF"/>
        </w:rPr>
        <w:t>3</w:t>
      </w:r>
      <w:r w:rsidRPr="00160247">
        <w:rPr>
          <w:rFonts w:ascii="Times New Roman" w:hAnsi="Times New Roman" w:cs="Times New Roman"/>
          <w:color w:val="000000" w:themeColor="text1"/>
          <w:sz w:val="20"/>
          <w:szCs w:val="20"/>
          <w:shd w:val="clear" w:color="auto" w:fill="FFFFFF"/>
        </w:rPr>
        <w:t xml:space="preserve"> </w:t>
      </w:r>
      <w:r>
        <w:rPr>
          <w:spacing w:val="-1"/>
          <w:sz w:val="20"/>
        </w:rPr>
        <w:t>–</w:t>
      </w:r>
      <w:r>
        <w:rPr>
          <w:spacing w:val="-10"/>
          <w:sz w:val="20"/>
        </w:rPr>
        <w:t xml:space="preserve"> </w:t>
      </w:r>
      <w:r w:rsidR="00690A0F">
        <w:rPr>
          <w:rFonts w:ascii="Times New Roman" w:hAnsi="Times New Roman" w:cs="Times New Roman"/>
          <w:sz w:val="20"/>
          <w:szCs w:val="20"/>
        </w:rPr>
        <w:t xml:space="preserve">Чисельна кількість особового складу служби цивільного захисту </w:t>
      </w:r>
    </w:p>
    <w:p w:rsidR="000C5463" w:rsidRDefault="00690A0F" w:rsidP="00690A0F">
      <w:pPr>
        <w:spacing w:after="0"/>
        <w:jc w:val="center"/>
        <w:rPr>
          <w:rFonts w:ascii="Times New Roman" w:hAnsi="Times New Roman" w:cs="Times New Roman"/>
          <w:sz w:val="24"/>
          <w:szCs w:val="24"/>
        </w:rPr>
      </w:pPr>
      <w:r>
        <w:rPr>
          <w:rFonts w:ascii="Times New Roman" w:hAnsi="Times New Roman" w:cs="Times New Roman"/>
          <w:sz w:val="20"/>
          <w:szCs w:val="20"/>
        </w:rPr>
        <w:t>станом на 2022 рік</w:t>
      </w:r>
    </w:p>
    <w:p w:rsidR="00690A0F" w:rsidRDefault="00690A0F" w:rsidP="00073911">
      <w:pPr>
        <w:pStyle w:val="a6"/>
        <w:spacing w:after="0" w:line="360" w:lineRule="auto"/>
        <w:ind w:left="0" w:firstLine="1134"/>
        <w:jc w:val="both"/>
        <w:rPr>
          <w:rFonts w:ascii="Times New Roman" w:hAnsi="Times New Roman" w:cs="Times New Roman"/>
          <w:sz w:val="24"/>
          <w:szCs w:val="24"/>
        </w:rPr>
      </w:pPr>
    </w:p>
    <w:p w:rsidR="00073911" w:rsidRPr="00073911" w:rsidRDefault="00073911" w:rsidP="0026791F">
      <w:pPr>
        <w:pStyle w:val="a6"/>
        <w:spacing w:after="0" w:line="360" w:lineRule="auto"/>
        <w:ind w:left="0" w:firstLine="567"/>
        <w:jc w:val="both"/>
        <w:rPr>
          <w:rFonts w:ascii="Times New Roman" w:hAnsi="Times New Roman" w:cs="Times New Roman"/>
          <w:sz w:val="24"/>
          <w:szCs w:val="24"/>
        </w:rPr>
      </w:pPr>
      <w:r w:rsidRPr="00073911">
        <w:rPr>
          <w:rFonts w:ascii="Times New Roman" w:hAnsi="Times New Roman" w:cs="Times New Roman"/>
          <w:sz w:val="24"/>
          <w:szCs w:val="24"/>
        </w:rPr>
        <w:t xml:space="preserve">З огляду на це, моє дослідження має на меті дослідити сучасний стан інноваційного процесу в державних структурах, дослідити електронні сучасні платформи для зручності працівників, чи можна і як можна розглядати </w:t>
      </w:r>
      <w:proofErr w:type="spellStart"/>
      <w:r w:rsidRPr="00073911">
        <w:rPr>
          <w:rFonts w:ascii="Times New Roman" w:hAnsi="Times New Roman" w:cs="Times New Roman"/>
          <w:sz w:val="24"/>
          <w:szCs w:val="24"/>
        </w:rPr>
        <w:t>цифровізацію</w:t>
      </w:r>
      <w:proofErr w:type="spellEnd"/>
      <w:r w:rsidRPr="00073911">
        <w:rPr>
          <w:rFonts w:ascii="Times New Roman" w:hAnsi="Times New Roman" w:cs="Times New Roman"/>
          <w:sz w:val="24"/>
          <w:szCs w:val="24"/>
        </w:rPr>
        <w:t xml:space="preserve"> як можливість, а також уявити новий спосіб роботи, який характеризується адаптивністю, стійкістю та відкритістю до змін. Реалізація ідеї створення Е-кабінету працівника</w:t>
      </w:r>
      <w:r>
        <w:rPr>
          <w:rFonts w:ascii="Times New Roman" w:hAnsi="Times New Roman" w:cs="Times New Roman"/>
          <w:sz w:val="24"/>
          <w:szCs w:val="24"/>
        </w:rPr>
        <w:t xml:space="preserve"> служби цивільного </w:t>
      </w:r>
      <w:proofErr w:type="spellStart"/>
      <w:r>
        <w:rPr>
          <w:rFonts w:ascii="Times New Roman" w:hAnsi="Times New Roman" w:cs="Times New Roman"/>
          <w:sz w:val="24"/>
          <w:szCs w:val="24"/>
        </w:rPr>
        <w:t>захисту</w:t>
      </w:r>
      <w:r w:rsidRPr="00073911">
        <w:rPr>
          <w:rFonts w:ascii="Times New Roman" w:hAnsi="Times New Roman" w:cs="Times New Roman"/>
          <w:sz w:val="24"/>
          <w:szCs w:val="24"/>
        </w:rPr>
        <w:t>-</w:t>
      </w:r>
      <w:proofErr w:type="spellEnd"/>
      <w:r w:rsidRPr="00073911">
        <w:rPr>
          <w:rFonts w:ascii="Times New Roman" w:hAnsi="Times New Roman" w:cs="Times New Roman"/>
          <w:sz w:val="24"/>
          <w:szCs w:val="24"/>
        </w:rPr>
        <w:t xml:space="preserve"> це </w:t>
      </w:r>
      <w:r>
        <w:rPr>
          <w:rFonts w:ascii="Times New Roman" w:hAnsi="Times New Roman" w:cs="Times New Roman"/>
          <w:sz w:val="24"/>
          <w:szCs w:val="24"/>
        </w:rPr>
        <w:t xml:space="preserve">автоматизована комунікація  </w:t>
      </w:r>
      <w:r>
        <w:rPr>
          <w:rFonts w:ascii="Times New Roman" w:hAnsi="Times New Roman" w:cs="Times New Roman"/>
          <w:sz w:val="24"/>
          <w:szCs w:val="24"/>
          <w:lang w:val="en-US"/>
        </w:rPr>
        <w:t>HR</w:t>
      </w:r>
      <w:proofErr w:type="spellStart"/>
      <w:r>
        <w:rPr>
          <w:rFonts w:ascii="Times New Roman" w:hAnsi="Times New Roman" w:cs="Times New Roman"/>
          <w:sz w:val="24"/>
          <w:szCs w:val="24"/>
        </w:rPr>
        <w:t>-процесів</w:t>
      </w:r>
      <w:proofErr w:type="spellEnd"/>
      <w:r>
        <w:rPr>
          <w:rFonts w:ascii="Times New Roman" w:hAnsi="Times New Roman" w:cs="Times New Roman"/>
          <w:sz w:val="24"/>
          <w:szCs w:val="24"/>
        </w:rPr>
        <w:t xml:space="preserve"> між</w:t>
      </w:r>
      <w:r w:rsidRPr="00073911">
        <w:rPr>
          <w:rFonts w:ascii="Times New Roman" w:hAnsi="Times New Roman" w:cs="Times New Roman"/>
          <w:sz w:val="24"/>
          <w:szCs w:val="24"/>
        </w:rPr>
        <w:t xml:space="preserve"> працівник</w:t>
      </w:r>
      <w:r>
        <w:rPr>
          <w:rFonts w:ascii="Times New Roman" w:hAnsi="Times New Roman" w:cs="Times New Roman"/>
          <w:sz w:val="24"/>
          <w:szCs w:val="24"/>
        </w:rPr>
        <w:t>ами</w:t>
      </w:r>
      <w:r w:rsidRPr="00073911">
        <w:rPr>
          <w:rFonts w:ascii="Times New Roman" w:hAnsi="Times New Roman" w:cs="Times New Roman"/>
          <w:sz w:val="24"/>
          <w:szCs w:val="24"/>
        </w:rPr>
        <w:t>, яка включає в себе ряд функцій для кращої співпраці, а також реалізує ініціативу впровадження інформаційних систем, що забезпечить легший і швидший доступ до власного профілю. Дозволяє працівникам отримувати доступ до своїх особистих файлів через безпечне підключення до Інтернету, додавання особистих документів, доступу до електронного кадрового документообігу. За задумом, Е-кабінет</w:t>
      </w:r>
      <w:r>
        <w:rPr>
          <w:rFonts w:ascii="Times New Roman" w:hAnsi="Times New Roman" w:cs="Times New Roman"/>
          <w:sz w:val="24"/>
          <w:szCs w:val="24"/>
        </w:rPr>
        <w:t xml:space="preserve"> працівника служби цивільного захисту</w:t>
      </w:r>
      <w:r w:rsidRPr="00073911">
        <w:rPr>
          <w:rFonts w:ascii="Times New Roman" w:hAnsi="Times New Roman" w:cs="Times New Roman"/>
          <w:sz w:val="24"/>
          <w:szCs w:val="24"/>
        </w:rPr>
        <w:t xml:space="preserve"> потрібен для підтримки державної структури всередині і розвитку цифрового середовища. Незалежно від того, чи перебуваєте </w:t>
      </w:r>
      <w:r>
        <w:rPr>
          <w:rFonts w:ascii="Times New Roman" w:hAnsi="Times New Roman" w:cs="Times New Roman"/>
          <w:sz w:val="24"/>
          <w:szCs w:val="24"/>
        </w:rPr>
        <w:t>працівник</w:t>
      </w:r>
      <w:r w:rsidRPr="00073911">
        <w:rPr>
          <w:rFonts w:ascii="Times New Roman" w:hAnsi="Times New Roman" w:cs="Times New Roman"/>
          <w:sz w:val="24"/>
          <w:szCs w:val="24"/>
        </w:rPr>
        <w:t xml:space="preserve"> в місті чи в області, тут надається змога зайти в електронний профіль локально та прискорить прийняття рішень, підвищить ефективність і спритність </w:t>
      </w:r>
      <w:r>
        <w:rPr>
          <w:rFonts w:ascii="Times New Roman" w:hAnsi="Times New Roman" w:cs="Times New Roman"/>
          <w:sz w:val="24"/>
          <w:szCs w:val="24"/>
        </w:rPr>
        <w:t>особового складу</w:t>
      </w:r>
      <w:r w:rsidRPr="00073911">
        <w:rPr>
          <w:rFonts w:ascii="Times New Roman" w:hAnsi="Times New Roman" w:cs="Times New Roman"/>
          <w:sz w:val="24"/>
          <w:szCs w:val="24"/>
        </w:rPr>
        <w:t xml:space="preserve">. </w:t>
      </w:r>
    </w:p>
    <w:p w:rsidR="00073911" w:rsidRPr="007762E6" w:rsidRDefault="00073911" w:rsidP="00073911">
      <w:pPr>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uk-UA"/>
        </w:rPr>
        <w:lastRenderedPageBreak/>
        <w:drawing>
          <wp:inline distT="0" distB="0" distL="0" distR="0" wp14:anchorId="6979EB06" wp14:editId="053A3A99">
            <wp:extent cx="5843392" cy="3770334"/>
            <wp:effectExtent l="0" t="0" r="24130" b="2095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73911" w:rsidRDefault="00073911" w:rsidP="00073911">
      <w:pPr>
        <w:spacing w:after="0"/>
        <w:jc w:val="center"/>
        <w:rPr>
          <w:rFonts w:ascii="Times New Roman" w:hAnsi="Times New Roman" w:cs="Times New Roman"/>
          <w:sz w:val="20"/>
          <w:szCs w:val="20"/>
        </w:rPr>
      </w:pPr>
      <w:r w:rsidRPr="00160247">
        <w:rPr>
          <w:rFonts w:ascii="Times New Roman" w:hAnsi="Times New Roman" w:cs="Times New Roman"/>
          <w:b/>
          <w:color w:val="000000" w:themeColor="text1"/>
          <w:sz w:val="20"/>
          <w:szCs w:val="20"/>
          <w:shd w:val="clear" w:color="auto" w:fill="FFFFFF"/>
        </w:rPr>
        <w:t xml:space="preserve">Рисунок </w:t>
      </w:r>
      <w:r>
        <w:rPr>
          <w:rFonts w:ascii="Times New Roman" w:hAnsi="Times New Roman" w:cs="Times New Roman"/>
          <w:b/>
          <w:color w:val="000000" w:themeColor="text1"/>
          <w:sz w:val="20"/>
          <w:szCs w:val="20"/>
          <w:shd w:val="clear" w:color="auto" w:fill="FFFFFF"/>
        </w:rPr>
        <w:t>4</w:t>
      </w:r>
      <w:r w:rsidRPr="00160247">
        <w:rPr>
          <w:rFonts w:ascii="Times New Roman" w:hAnsi="Times New Roman" w:cs="Times New Roman"/>
          <w:color w:val="000000" w:themeColor="text1"/>
          <w:sz w:val="20"/>
          <w:szCs w:val="20"/>
          <w:shd w:val="clear" w:color="auto" w:fill="FFFFFF"/>
        </w:rPr>
        <w:t xml:space="preserve"> </w:t>
      </w:r>
      <w:r>
        <w:rPr>
          <w:spacing w:val="-1"/>
          <w:sz w:val="20"/>
        </w:rPr>
        <w:t>–</w:t>
      </w:r>
      <w:r w:rsidR="00A71323">
        <w:rPr>
          <w:spacing w:val="-1"/>
          <w:sz w:val="20"/>
        </w:rPr>
        <w:t xml:space="preserve"> </w:t>
      </w:r>
      <w:r>
        <w:rPr>
          <w:rFonts w:ascii="Times New Roman" w:hAnsi="Times New Roman" w:cs="Times New Roman"/>
          <w:sz w:val="20"/>
          <w:szCs w:val="20"/>
        </w:rPr>
        <w:t xml:space="preserve">Основні модулі програмного забезпечення управління персоналом </w:t>
      </w:r>
    </w:p>
    <w:p w:rsidR="00160247" w:rsidRDefault="00073911" w:rsidP="00073911">
      <w:pPr>
        <w:spacing w:after="0"/>
        <w:jc w:val="center"/>
        <w:rPr>
          <w:rFonts w:ascii="Times New Roman" w:hAnsi="Times New Roman" w:cs="Times New Roman"/>
        </w:rPr>
      </w:pPr>
      <w:r>
        <w:rPr>
          <w:rFonts w:ascii="Times New Roman" w:hAnsi="Times New Roman" w:cs="Times New Roman"/>
          <w:sz w:val="20"/>
          <w:szCs w:val="20"/>
        </w:rPr>
        <w:t>у сфері цивільного захисту</w:t>
      </w:r>
    </w:p>
    <w:p w:rsidR="00A71323" w:rsidRDefault="00A71323">
      <w:pPr>
        <w:rPr>
          <w:rFonts w:ascii="Times New Roman" w:hAnsi="Times New Roman" w:cs="Times New Roman"/>
        </w:rPr>
      </w:pPr>
    </w:p>
    <w:p w:rsidR="00802739" w:rsidRPr="00802739" w:rsidRDefault="00A71323" w:rsidP="0026791F">
      <w:pPr>
        <w:spacing w:line="360" w:lineRule="auto"/>
        <w:ind w:firstLine="567"/>
        <w:jc w:val="both"/>
        <w:rPr>
          <w:rFonts w:ascii="Times New Roman" w:hAnsi="Times New Roman" w:cs="Times New Roman"/>
          <w:sz w:val="24"/>
          <w:szCs w:val="24"/>
        </w:rPr>
      </w:pPr>
      <w:r w:rsidRPr="00C96AE2">
        <w:rPr>
          <w:rFonts w:ascii="Times New Roman" w:hAnsi="Times New Roman" w:cs="Times New Roman"/>
          <w:b/>
          <w:sz w:val="24"/>
        </w:rPr>
        <w:t>Висновки.</w:t>
      </w:r>
      <w:r w:rsidR="00802739" w:rsidRPr="00C96AE2">
        <w:rPr>
          <w:rFonts w:ascii="Times New Roman" w:hAnsi="Times New Roman" w:cs="Times New Roman"/>
          <w:b/>
          <w:sz w:val="24"/>
          <w:szCs w:val="24"/>
        </w:rPr>
        <w:t xml:space="preserve"> </w:t>
      </w:r>
      <w:r w:rsidR="00802739" w:rsidRPr="00802739">
        <w:rPr>
          <w:rFonts w:ascii="Times New Roman" w:hAnsi="Times New Roman" w:cs="Times New Roman"/>
          <w:sz w:val="24"/>
          <w:szCs w:val="24"/>
        </w:rPr>
        <w:t xml:space="preserve">Програмне забезпечення HR-процесів служби цивільного захисту створюється з метою полегшення та пришвидшення процесу взаємодії з особовим складом. </w:t>
      </w:r>
      <w:r w:rsidRPr="00802739">
        <w:rPr>
          <w:rFonts w:ascii="Times New Roman" w:hAnsi="Times New Roman" w:cs="Times New Roman"/>
          <w:sz w:val="24"/>
          <w:szCs w:val="24"/>
        </w:rPr>
        <w:t>Наявність електронної системи доступу до електронних документів надає співробітникам потужні пошукові можливості. Це означає, що співробітники можуть натиснути кнопку, щоб знайти файли набагато швидше, ніж трудомісткий ручний процес пошуку певних файлів у прихованих папках. Співробітники можуть використати цей додатковий час для інших проектів. Фізич</w:t>
      </w:r>
      <w:r w:rsidR="00B85EFD">
        <w:rPr>
          <w:rFonts w:ascii="Times New Roman" w:hAnsi="Times New Roman" w:cs="Times New Roman"/>
          <w:sz w:val="24"/>
          <w:szCs w:val="24"/>
        </w:rPr>
        <w:t xml:space="preserve">ні документи важко відстежити, </w:t>
      </w:r>
      <w:r w:rsidR="00A67654">
        <w:rPr>
          <w:rFonts w:ascii="Times New Roman" w:hAnsi="Times New Roman" w:cs="Times New Roman"/>
          <w:sz w:val="24"/>
          <w:szCs w:val="24"/>
        </w:rPr>
        <w:t>теки</w:t>
      </w:r>
      <w:r w:rsidRPr="00802739">
        <w:rPr>
          <w:rFonts w:ascii="Times New Roman" w:hAnsi="Times New Roman" w:cs="Times New Roman"/>
          <w:sz w:val="24"/>
          <w:szCs w:val="24"/>
        </w:rPr>
        <w:t xml:space="preserve"> паперу можуть загубитися, помилитися або знищитися, не помітивши.</w:t>
      </w:r>
      <w:r w:rsidR="00802739" w:rsidRPr="00802739">
        <w:rPr>
          <w:rFonts w:ascii="Times New Roman" w:hAnsi="Times New Roman" w:cs="Times New Roman"/>
          <w:sz w:val="24"/>
          <w:szCs w:val="24"/>
        </w:rPr>
        <w:t xml:space="preserve"> Автоматизуючи стандартні та повторювані кадрові дії, </w:t>
      </w:r>
      <w:r w:rsidR="00B85EFD">
        <w:rPr>
          <w:rFonts w:ascii="Times New Roman" w:hAnsi="Times New Roman" w:cs="Times New Roman"/>
          <w:sz w:val="24"/>
          <w:szCs w:val="24"/>
          <w:lang w:val="en-US"/>
        </w:rPr>
        <w:t>HR</w:t>
      </w:r>
      <w:proofErr w:type="spellStart"/>
      <w:r w:rsidR="00B85EFD">
        <w:rPr>
          <w:rFonts w:ascii="Times New Roman" w:hAnsi="Times New Roman" w:cs="Times New Roman"/>
          <w:sz w:val="24"/>
          <w:szCs w:val="24"/>
        </w:rPr>
        <w:t>-відділи</w:t>
      </w:r>
      <w:proofErr w:type="spellEnd"/>
      <w:r w:rsidR="00B85EFD">
        <w:rPr>
          <w:rFonts w:ascii="Times New Roman" w:hAnsi="Times New Roman" w:cs="Times New Roman"/>
          <w:sz w:val="24"/>
          <w:szCs w:val="24"/>
        </w:rPr>
        <w:t xml:space="preserve"> служби цивільного захисту</w:t>
      </w:r>
      <w:r w:rsidR="00802739" w:rsidRPr="00802739">
        <w:rPr>
          <w:rFonts w:ascii="Times New Roman" w:hAnsi="Times New Roman" w:cs="Times New Roman"/>
          <w:sz w:val="24"/>
          <w:szCs w:val="24"/>
        </w:rPr>
        <w:t xml:space="preserve"> можуть скоротити витрати та час, витрачений на ручне планування та обробку кадрів. Завдяки стратегічній автоматизації HR-</w:t>
      </w:r>
      <w:r w:rsidR="00802739">
        <w:rPr>
          <w:rFonts w:ascii="Times New Roman" w:hAnsi="Times New Roman" w:cs="Times New Roman"/>
          <w:sz w:val="24"/>
          <w:szCs w:val="24"/>
        </w:rPr>
        <w:t>відділи</w:t>
      </w:r>
      <w:r w:rsidR="00802739" w:rsidRPr="00802739">
        <w:rPr>
          <w:rFonts w:ascii="Times New Roman" w:hAnsi="Times New Roman" w:cs="Times New Roman"/>
          <w:sz w:val="24"/>
          <w:szCs w:val="24"/>
        </w:rPr>
        <w:t xml:space="preserve"> можуть скоротити паперову роботу та зосередитися на більш стратегічних ролях HR</w:t>
      </w:r>
      <w:r w:rsidR="00802739">
        <w:rPr>
          <w:rFonts w:ascii="Times New Roman" w:hAnsi="Times New Roman" w:cs="Times New Roman"/>
          <w:sz w:val="24"/>
          <w:szCs w:val="24"/>
        </w:rPr>
        <w:t>-менеджменту у сфері цивільного захисту</w:t>
      </w:r>
      <w:r w:rsidR="00802739" w:rsidRPr="00802739">
        <w:rPr>
          <w:rFonts w:ascii="Times New Roman" w:hAnsi="Times New Roman" w:cs="Times New Roman"/>
          <w:sz w:val="24"/>
          <w:szCs w:val="24"/>
        </w:rPr>
        <w:t xml:space="preserve">. Тому в умовах </w:t>
      </w:r>
      <w:proofErr w:type="spellStart"/>
      <w:r w:rsidR="00802739" w:rsidRPr="00802739">
        <w:rPr>
          <w:rFonts w:ascii="Times New Roman" w:hAnsi="Times New Roman" w:cs="Times New Roman"/>
          <w:sz w:val="24"/>
          <w:szCs w:val="24"/>
        </w:rPr>
        <w:t>цифровізації</w:t>
      </w:r>
      <w:proofErr w:type="spellEnd"/>
      <w:r w:rsidR="00802739" w:rsidRPr="00802739">
        <w:rPr>
          <w:rFonts w:ascii="Times New Roman" w:hAnsi="Times New Roman" w:cs="Times New Roman"/>
          <w:sz w:val="24"/>
          <w:szCs w:val="24"/>
        </w:rPr>
        <w:t xml:space="preserve"> країни для ефективного управління людськими ресурсами в державних органах необхідно автоматизувати процеси управління державними органами та вдосконалити операційні процеси в цьому відношенні.</w:t>
      </w:r>
    </w:p>
    <w:p w:rsidR="00802739" w:rsidRDefault="00802739" w:rsidP="00802739">
      <w:pPr>
        <w:pStyle w:val="a3"/>
        <w:shd w:val="clear" w:color="auto" w:fill="FFFFFF"/>
        <w:spacing w:before="0" w:beforeAutospacing="0" w:after="0" w:afterAutospacing="0" w:line="360" w:lineRule="auto"/>
        <w:ind w:firstLine="567"/>
        <w:jc w:val="center"/>
      </w:pPr>
    </w:p>
    <w:p w:rsidR="00160247" w:rsidRDefault="00802739" w:rsidP="0048484B">
      <w:pPr>
        <w:pStyle w:val="a3"/>
        <w:shd w:val="clear" w:color="auto" w:fill="FFFFFF"/>
        <w:spacing w:before="0" w:beforeAutospacing="0" w:after="0" w:afterAutospacing="0" w:line="360" w:lineRule="auto"/>
        <w:jc w:val="center"/>
        <w:rPr>
          <w:b/>
        </w:rPr>
      </w:pPr>
      <w:r w:rsidRPr="00802739">
        <w:rPr>
          <w:b/>
        </w:rPr>
        <w:t>Список літератури</w:t>
      </w:r>
    </w:p>
    <w:p w:rsidR="00AA363A" w:rsidRPr="00773358" w:rsidRDefault="00AA363A" w:rsidP="0048484B">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1</w:t>
      </w:r>
      <w:r w:rsidRPr="00773358">
        <w:rPr>
          <w:rFonts w:ascii="Times New Roman" w:hAnsi="Times New Roman" w:cs="Times New Roman"/>
          <w:sz w:val="24"/>
          <w:szCs w:val="28"/>
        </w:rPr>
        <w:t xml:space="preserve">. </w:t>
      </w:r>
      <w:proofErr w:type="spellStart"/>
      <w:r w:rsidRPr="00773358">
        <w:rPr>
          <w:rFonts w:ascii="Times New Roman" w:hAnsi="Times New Roman" w:cs="Times New Roman"/>
          <w:sz w:val="24"/>
          <w:szCs w:val="28"/>
        </w:rPr>
        <w:t>Бушуєв</w:t>
      </w:r>
      <w:proofErr w:type="spellEnd"/>
      <w:r w:rsidRPr="00773358">
        <w:rPr>
          <w:rFonts w:ascii="Times New Roman" w:hAnsi="Times New Roman" w:cs="Times New Roman"/>
          <w:sz w:val="24"/>
          <w:szCs w:val="28"/>
        </w:rPr>
        <w:t xml:space="preserve"> С. Д.</w:t>
      </w:r>
      <w:r>
        <w:rPr>
          <w:rFonts w:ascii="Times New Roman" w:hAnsi="Times New Roman" w:cs="Times New Roman"/>
          <w:sz w:val="24"/>
          <w:szCs w:val="28"/>
        </w:rPr>
        <w:t xml:space="preserve">, </w:t>
      </w:r>
      <w:proofErr w:type="spellStart"/>
      <w:r>
        <w:rPr>
          <w:rFonts w:ascii="Times New Roman" w:hAnsi="Times New Roman" w:cs="Times New Roman"/>
          <w:sz w:val="24"/>
          <w:szCs w:val="28"/>
        </w:rPr>
        <w:t>Бушуєв</w:t>
      </w:r>
      <w:proofErr w:type="spellEnd"/>
      <w:r>
        <w:rPr>
          <w:rFonts w:ascii="Times New Roman" w:hAnsi="Times New Roman" w:cs="Times New Roman"/>
          <w:sz w:val="24"/>
          <w:szCs w:val="28"/>
        </w:rPr>
        <w:t xml:space="preserve"> Д.</w:t>
      </w:r>
      <w:r w:rsidRPr="00AA363A">
        <w:rPr>
          <w:rFonts w:ascii="Times New Roman" w:hAnsi="Times New Roman" w:cs="Times New Roman"/>
          <w:sz w:val="24"/>
          <w:szCs w:val="28"/>
        </w:rPr>
        <w:t xml:space="preserve"> </w:t>
      </w:r>
      <w:r>
        <w:rPr>
          <w:rFonts w:ascii="Times New Roman" w:hAnsi="Times New Roman" w:cs="Times New Roman"/>
          <w:sz w:val="24"/>
          <w:szCs w:val="28"/>
        </w:rPr>
        <w:t xml:space="preserve">А., </w:t>
      </w:r>
      <w:proofErr w:type="spellStart"/>
      <w:r>
        <w:rPr>
          <w:rFonts w:ascii="Times New Roman" w:hAnsi="Times New Roman" w:cs="Times New Roman"/>
          <w:sz w:val="24"/>
          <w:szCs w:val="28"/>
        </w:rPr>
        <w:t>Русан</w:t>
      </w:r>
      <w:proofErr w:type="spellEnd"/>
      <w:r>
        <w:rPr>
          <w:rFonts w:ascii="Times New Roman" w:hAnsi="Times New Roman" w:cs="Times New Roman"/>
          <w:sz w:val="24"/>
          <w:szCs w:val="28"/>
        </w:rPr>
        <w:t xml:space="preserve"> Н. І</w:t>
      </w:r>
      <w:r w:rsidRPr="00234E73">
        <w:rPr>
          <w:rFonts w:ascii="Times New Roman" w:hAnsi="Times New Roman" w:cs="Times New Roman"/>
          <w:sz w:val="24"/>
          <w:szCs w:val="28"/>
        </w:rPr>
        <w:t>.</w:t>
      </w:r>
      <w:r w:rsidRPr="00773358">
        <w:rPr>
          <w:rFonts w:ascii="Times New Roman" w:hAnsi="Times New Roman" w:cs="Times New Roman"/>
          <w:sz w:val="24"/>
          <w:szCs w:val="28"/>
        </w:rPr>
        <w:t xml:space="preserve"> Емоційний інтелект – драйвер розвитку проривних </w:t>
      </w:r>
      <w:proofErr w:type="spellStart"/>
      <w:r w:rsidRPr="00773358">
        <w:rPr>
          <w:rFonts w:ascii="Times New Roman" w:hAnsi="Times New Roman" w:cs="Times New Roman"/>
          <w:sz w:val="24"/>
          <w:szCs w:val="28"/>
        </w:rPr>
        <w:t>компетенцій</w:t>
      </w:r>
      <w:proofErr w:type="spellEnd"/>
      <w:r w:rsidRPr="00773358">
        <w:rPr>
          <w:rFonts w:ascii="Times New Roman" w:hAnsi="Times New Roman" w:cs="Times New Roman"/>
          <w:sz w:val="24"/>
          <w:szCs w:val="28"/>
        </w:rPr>
        <w:t xml:space="preserve"> проекту: матеріали 12-ї Міжнародної науково-технічної конференції з комп'ютерних наук та інформаційних технологій, </w:t>
      </w:r>
      <w:r w:rsidRPr="00773358">
        <w:rPr>
          <w:rFonts w:ascii="Times New Roman" w:hAnsi="Times New Roman" w:cs="Times New Roman"/>
          <w:sz w:val="24"/>
          <w:szCs w:val="28"/>
          <w:lang w:val="en-US"/>
        </w:rPr>
        <w:t>CSIT</w:t>
      </w:r>
      <w:r w:rsidRPr="00773358">
        <w:rPr>
          <w:rFonts w:ascii="Times New Roman" w:hAnsi="Times New Roman" w:cs="Times New Roman"/>
          <w:sz w:val="24"/>
          <w:szCs w:val="28"/>
        </w:rPr>
        <w:t xml:space="preserve">. – 2017. </w:t>
      </w:r>
      <w:r w:rsidRPr="00773358">
        <w:rPr>
          <w:rFonts w:ascii="Times New Roman" w:hAnsi="Times New Roman" w:cs="Times New Roman"/>
          <w:sz w:val="24"/>
          <w:szCs w:val="28"/>
          <w:lang w:val="en-US"/>
        </w:rPr>
        <w:t>C</w:t>
      </w:r>
      <w:r w:rsidRPr="00773358">
        <w:rPr>
          <w:rFonts w:ascii="Times New Roman" w:hAnsi="Times New Roman" w:cs="Times New Roman"/>
          <w:sz w:val="24"/>
          <w:szCs w:val="28"/>
        </w:rPr>
        <w:t>. 1– 6.</w:t>
      </w:r>
    </w:p>
    <w:p w:rsidR="00802739" w:rsidRPr="00AA363A" w:rsidRDefault="00AA363A" w:rsidP="0048484B">
      <w:pPr>
        <w:pStyle w:val="a3"/>
        <w:shd w:val="clear" w:color="auto" w:fill="FFFFFF"/>
        <w:spacing w:before="0" w:beforeAutospacing="0" w:after="0" w:afterAutospacing="0" w:line="360" w:lineRule="auto"/>
        <w:ind w:firstLine="567"/>
        <w:jc w:val="both"/>
        <w:rPr>
          <w:color w:val="000000"/>
        </w:rPr>
      </w:pPr>
      <w:r>
        <w:lastRenderedPageBreak/>
        <w:t>2</w:t>
      </w:r>
      <w:r w:rsidR="004B0FE6" w:rsidRPr="00AA363A">
        <w:t xml:space="preserve">. Гладка М. В. </w:t>
      </w:r>
      <w:r w:rsidR="004B0FE6" w:rsidRPr="00AA363A">
        <w:rPr>
          <w:color w:val="000000"/>
        </w:rPr>
        <w:t xml:space="preserve">Моделі та </w:t>
      </w:r>
      <w:hyperlink r:id="rId14" w:history="1">
        <w:r w:rsidR="004B0FE6" w:rsidRPr="00AA363A">
          <w:rPr>
            <w:color w:val="000000"/>
          </w:rPr>
          <w:t xml:space="preserve">методи </w:t>
        </w:r>
        <w:proofErr w:type="spellStart"/>
        <w:r w:rsidR="004B0FE6" w:rsidRPr="00AA363A">
          <w:rPr>
            <w:color w:val="000000"/>
          </w:rPr>
          <w:t>мультиагентного</w:t>
        </w:r>
        <w:proofErr w:type="spellEnd"/>
      </w:hyperlink>
      <w:r w:rsidR="004B0FE6" w:rsidRPr="00AA363A">
        <w:rPr>
          <w:color w:val="000000"/>
        </w:rPr>
        <w:t xml:space="preserve"> розподілу трудових ресурсів в ІТ проектах в умовах невизначеності : дис.</w:t>
      </w:r>
      <w:r w:rsidR="00773358" w:rsidRPr="00AA363A">
        <w:rPr>
          <w:color w:val="000000"/>
        </w:rPr>
        <w:t xml:space="preserve"> …</w:t>
      </w:r>
      <w:r w:rsidR="004B0FE6" w:rsidRPr="00AA363A">
        <w:rPr>
          <w:color w:val="000000"/>
        </w:rPr>
        <w:t xml:space="preserve"> канд. </w:t>
      </w:r>
      <w:proofErr w:type="spellStart"/>
      <w:r w:rsidR="004B0FE6" w:rsidRPr="00AA363A">
        <w:rPr>
          <w:color w:val="000000"/>
        </w:rPr>
        <w:t>тех.наук</w:t>
      </w:r>
      <w:proofErr w:type="spellEnd"/>
      <w:r w:rsidR="004B0FE6" w:rsidRPr="00AA363A">
        <w:rPr>
          <w:color w:val="000000"/>
        </w:rPr>
        <w:t xml:space="preserve"> : 05.13.22. Київ, 2021. 140 с.</w:t>
      </w:r>
    </w:p>
    <w:p w:rsidR="00E67DD5" w:rsidRPr="00AA363A" w:rsidRDefault="00AA363A" w:rsidP="0048484B">
      <w:pPr>
        <w:pStyle w:val="a3"/>
        <w:shd w:val="clear" w:color="auto" w:fill="FFFFFF"/>
        <w:spacing w:before="0" w:beforeAutospacing="0" w:after="0" w:afterAutospacing="0" w:line="360" w:lineRule="auto"/>
        <w:ind w:firstLine="567"/>
        <w:jc w:val="both"/>
      </w:pPr>
      <w:r>
        <w:rPr>
          <w:color w:val="000000" w:themeColor="text1"/>
        </w:rPr>
        <w:t>3</w:t>
      </w:r>
      <w:r w:rsidR="00E67DD5" w:rsidRPr="00AA363A">
        <w:rPr>
          <w:color w:val="000000" w:themeColor="text1"/>
        </w:rPr>
        <w:t xml:space="preserve">. Головань Д. В. Застосування сучасних автоматизованих систем управління персоналом на підприємстві. </w:t>
      </w:r>
      <w:r w:rsidR="00E67DD5" w:rsidRPr="00AA363A">
        <w:rPr>
          <w:bCs/>
          <w:i/>
        </w:rPr>
        <w:t>Економіка та управління підприємствами машинобудівної галузі:проблеми теорії та практики</w:t>
      </w:r>
      <w:r w:rsidR="00E67DD5" w:rsidRPr="00AA363A">
        <w:rPr>
          <w:bCs/>
          <w:i/>
          <w:lang w:val="ru-RU"/>
        </w:rPr>
        <w:t>.</w:t>
      </w:r>
      <w:r w:rsidR="00E67DD5" w:rsidRPr="00AA363A">
        <w:rPr>
          <w:bCs/>
        </w:rPr>
        <w:t xml:space="preserve"> Харків, 2013</w:t>
      </w:r>
      <w:r w:rsidR="00E67DD5" w:rsidRPr="00AA363A">
        <w:rPr>
          <w:bCs/>
          <w:lang w:val="ru-RU"/>
        </w:rPr>
        <w:t>.</w:t>
      </w:r>
      <w:r w:rsidR="00E67DD5" w:rsidRPr="00AA363A">
        <w:rPr>
          <w:bCs/>
        </w:rPr>
        <w:t xml:space="preserve"> № 1 (21)</w:t>
      </w:r>
      <w:r w:rsidR="00E67DD5" w:rsidRPr="00AA363A">
        <w:rPr>
          <w:bCs/>
          <w:lang w:val="ru-RU"/>
        </w:rPr>
        <w:t>.</w:t>
      </w:r>
      <w:r w:rsidR="00E67DD5" w:rsidRPr="00AA363A">
        <w:rPr>
          <w:bCs/>
          <w:i/>
        </w:rPr>
        <w:t xml:space="preserve"> </w:t>
      </w:r>
      <w:r w:rsidR="00E67DD5" w:rsidRPr="00AA363A">
        <w:rPr>
          <w:bCs/>
        </w:rPr>
        <w:t>С.</w:t>
      </w:r>
      <w:r w:rsidR="00E67DD5" w:rsidRPr="00AA363A">
        <w:rPr>
          <w:bCs/>
          <w:i/>
        </w:rPr>
        <w:t xml:space="preserve"> </w:t>
      </w:r>
      <w:r w:rsidR="00E67DD5" w:rsidRPr="00AA363A">
        <w:rPr>
          <w:bCs/>
        </w:rPr>
        <w:t>2–7.</w:t>
      </w:r>
    </w:p>
    <w:p w:rsidR="00B85EFD" w:rsidRDefault="00AA363A" w:rsidP="0048484B">
      <w:pPr>
        <w:shd w:val="clear" w:color="auto" w:fill="FFFFFF"/>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B85EFD" w:rsidRPr="00AA363A">
        <w:rPr>
          <w:rFonts w:ascii="Times New Roman" w:hAnsi="Times New Roman" w:cs="Times New Roman"/>
          <w:color w:val="000000"/>
          <w:sz w:val="24"/>
          <w:szCs w:val="24"/>
          <w:shd w:val="clear" w:color="auto" w:fill="FFFFFF"/>
        </w:rPr>
        <w:t>. Засуха</w:t>
      </w:r>
      <w:r w:rsidR="004B0FE6" w:rsidRPr="00AA363A">
        <w:rPr>
          <w:rFonts w:ascii="Times New Roman" w:hAnsi="Times New Roman" w:cs="Times New Roman"/>
          <w:color w:val="000000"/>
          <w:sz w:val="24"/>
          <w:szCs w:val="24"/>
          <w:shd w:val="clear" w:color="auto" w:fill="FFFFFF"/>
        </w:rPr>
        <w:t xml:space="preserve"> І. П.</w:t>
      </w:r>
      <w:r w:rsidR="00B85EFD" w:rsidRPr="00AA363A">
        <w:rPr>
          <w:rFonts w:ascii="Times New Roman" w:hAnsi="Times New Roman" w:cs="Times New Roman"/>
          <w:color w:val="000000"/>
          <w:sz w:val="24"/>
          <w:szCs w:val="24"/>
          <w:shd w:val="clear" w:color="auto" w:fill="FFFFFF"/>
        </w:rPr>
        <w:t xml:space="preserve">, </w:t>
      </w:r>
      <w:proofErr w:type="spellStart"/>
      <w:r w:rsidR="00B85EFD" w:rsidRPr="00AA363A">
        <w:rPr>
          <w:rFonts w:ascii="Times New Roman" w:hAnsi="Times New Roman" w:cs="Times New Roman"/>
          <w:color w:val="000000"/>
          <w:sz w:val="24"/>
          <w:szCs w:val="24"/>
          <w:shd w:val="clear" w:color="auto" w:fill="FFFFFF"/>
        </w:rPr>
        <w:t>Бушуєв</w:t>
      </w:r>
      <w:proofErr w:type="spellEnd"/>
      <w:r w:rsidR="004B0FE6" w:rsidRPr="00AA363A">
        <w:rPr>
          <w:rFonts w:ascii="Times New Roman" w:hAnsi="Times New Roman" w:cs="Times New Roman"/>
          <w:color w:val="000000"/>
          <w:sz w:val="24"/>
          <w:szCs w:val="24"/>
          <w:shd w:val="clear" w:color="auto" w:fill="FFFFFF"/>
        </w:rPr>
        <w:t xml:space="preserve"> С. Д.</w:t>
      </w:r>
      <w:r w:rsidR="00F1592D" w:rsidRPr="00AA363A">
        <w:rPr>
          <w:rFonts w:ascii="Times New Roman" w:hAnsi="Times New Roman" w:cs="Times New Roman"/>
          <w:color w:val="000000"/>
          <w:sz w:val="24"/>
          <w:szCs w:val="24"/>
          <w:shd w:val="clear" w:color="auto" w:fill="FFFFFF"/>
        </w:rPr>
        <w:t>,</w:t>
      </w:r>
      <w:r w:rsidR="00B85EFD" w:rsidRPr="00AA363A">
        <w:rPr>
          <w:rFonts w:ascii="Times New Roman" w:hAnsi="Times New Roman" w:cs="Times New Roman"/>
          <w:color w:val="000000"/>
          <w:sz w:val="24"/>
          <w:szCs w:val="24"/>
          <w:shd w:val="clear" w:color="auto" w:fill="FFFFFF"/>
        </w:rPr>
        <w:t xml:space="preserve"> </w:t>
      </w:r>
      <w:proofErr w:type="spellStart"/>
      <w:r w:rsidR="00B85EFD" w:rsidRPr="00AA363A">
        <w:rPr>
          <w:rFonts w:ascii="Times New Roman" w:hAnsi="Times New Roman" w:cs="Times New Roman"/>
          <w:color w:val="000000"/>
          <w:sz w:val="24"/>
          <w:szCs w:val="24"/>
          <w:shd w:val="clear" w:color="auto" w:fill="FFFFFF"/>
        </w:rPr>
        <w:t>Бушуєва</w:t>
      </w:r>
      <w:proofErr w:type="spellEnd"/>
      <w:r w:rsidR="00F1592D" w:rsidRPr="00AA363A">
        <w:rPr>
          <w:rFonts w:ascii="Times New Roman" w:hAnsi="Times New Roman" w:cs="Times New Roman"/>
          <w:color w:val="000000"/>
          <w:sz w:val="24"/>
          <w:szCs w:val="24"/>
          <w:shd w:val="clear" w:color="auto" w:fill="FFFFFF"/>
        </w:rPr>
        <w:t xml:space="preserve"> Н.С.</w:t>
      </w:r>
      <w:r w:rsidR="00B85EFD" w:rsidRPr="00AA363A">
        <w:rPr>
          <w:rFonts w:ascii="Times New Roman" w:hAnsi="Times New Roman" w:cs="Times New Roman"/>
          <w:color w:val="000000"/>
          <w:sz w:val="24"/>
          <w:szCs w:val="24"/>
          <w:shd w:val="clear" w:color="auto" w:fill="FFFFFF"/>
        </w:rPr>
        <w:t xml:space="preserve"> Концентрична модель цифрового сліду проектів // Міжнародний науковий журнал «</w:t>
      </w:r>
      <w:proofErr w:type="spellStart"/>
      <w:r w:rsidR="00B85EFD" w:rsidRPr="00AA363A">
        <w:rPr>
          <w:rFonts w:ascii="Times New Roman" w:hAnsi="Times New Roman" w:cs="Times New Roman"/>
          <w:color w:val="000000"/>
          <w:sz w:val="24"/>
          <w:szCs w:val="24"/>
          <w:shd w:val="clear" w:color="auto" w:fill="FFFFFF"/>
        </w:rPr>
        <w:t>Грааль</w:t>
      </w:r>
      <w:proofErr w:type="spellEnd"/>
      <w:r w:rsidR="00B85EFD" w:rsidRPr="00AA363A">
        <w:rPr>
          <w:rFonts w:ascii="Times New Roman" w:hAnsi="Times New Roman" w:cs="Times New Roman"/>
          <w:color w:val="000000"/>
          <w:sz w:val="24"/>
          <w:szCs w:val="24"/>
          <w:shd w:val="clear" w:color="auto" w:fill="FFFFFF"/>
        </w:rPr>
        <w:t xml:space="preserve"> науки» №8. – 2021. С. 193–201.</w:t>
      </w:r>
    </w:p>
    <w:p w:rsidR="00086E2E" w:rsidRDefault="00086E2E" w:rsidP="0048484B">
      <w:pPr>
        <w:pStyle w:val="a6"/>
        <w:widowControl w:val="0"/>
        <w:tabs>
          <w:tab w:val="left" w:pos="426"/>
          <w:tab w:val="left" w:pos="709"/>
          <w:tab w:val="left" w:pos="993"/>
        </w:tabs>
        <w:autoSpaceDE w:val="0"/>
        <w:autoSpaceDN w:val="0"/>
        <w:spacing w:after="0" w:line="360" w:lineRule="auto"/>
        <w:ind w:left="0"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5. </w:t>
      </w:r>
      <w:proofErr w:type="spellStart"/>
      <w:r w:rsidRPr="00086E2E">
        <w:rPr>
          <w:rFonts w:ascii="Times New Roman" w:hAnsi="Times New Roman" w:cs="Times New Roman"/>
          <w:bCs/>
          <w:color w:val="000000" w:themeColor="text1"/>
          <w:sz w:val="24"/>
          <w:szCs w:val="24"/>
        </w:rPr>
        <w:t>Зачко</w:t>
      </w:r>
      <w:proofErr w:type="spellEnd"/>
      <w:r w:rsidRPr="00086E2E">
        <w:rPr>
          <w:rFonts w:ascii="Times New Roman" w:hAnsi="Times New Roman" w:cs="Times New Roman"/>
          <w:bCs/>
          <w:color w:val="000000" w:themeColor="text1"/>
          <w:sz w:val="24"/>
          <w:szCs w:val="24"/>
        </w:rPr>
        <w:t xml:space="preserve"> O. Б. Формування проектних команд в системі цивільного захисту на основі тимчасових віртуальних структур. </w:t>
      </w:r>
      <w:r w:rsidRPr="00086E2E">
        <w:rPr>
          <w:rFonts w:ascii="Times New Roman" w:hAnsi="Times New Roman" w:cs="Times New Roman"/>
          <w:bCs/>
          <w:i/>
          <w:color w:val="000000" w:themeColor="text1"/>
          <w:sz w:val="24"/>
          <w:szCs w:val="24"/>
        </w:rPr>
        <w:t>Вісник Львівського державного університету безпеки життєдіяльності.</w:t>
      </w:r>
      <w:r w:rsidRPr="00086E2E">
        <w:rPr>
          <w:rFonts w:ascii="Times New Roman" w:hAnsi="Times New Roman" w:cs="Times New Roman"/>
          <w:bCs/>
          <w:color w:val="000000" w:themeColor="text1"/>
          <w:sz w:val="24"/>
          <w:szCs w:val="24"/>
        </w:rPr>
        <w:t xml:space="preserve"> Львів, 2013. № 7. С. 87</w:t>
      </w:r>
      <w:r w:rsidRPr="00086E2E">
        <w:rPr>
          <w:rFonts w:ascii="Times New Roman" w:hAnsi="Times New Roman" w:cs="Times New Roman"/>
          <w:sz w:val="24"/>
          <w:szCs w:val="24"/>
        </w:rPr>
        <w:t>–</w:t>
      </w:r>
      <w:r w:rsidRPr="00086E2E">
        <w:rPr>
          <w:rFonts w:ascii="Times New Roman" w:hAnsi="Times New Roman" w:cs="Times New Roman"/>
          <w:bCs/>
          <w:color w:val="000000" w:themeColor="text1"/>
          <w:sz w:val="24"/>
          <w:szCs w:val="24"/>
        </w:rPr>
        <w:t>91.</w:t>
      </w:r>
    </w:p>
    <w:p w:rsidR="0048484B" w:rsidRPr="0048484B" w:rsidRDefault="0048484B" w:rsidP="0048484B">
      <w:pPr>
        <w:pStyle w:val="a6"/>
        <w:widowControl w:val="0"/>
        <w:tabs>
          <w:tab w:val="left" w:pos="426"/>
          <w:tab w:val="left" w:pos="709"/>
          <w:tab w:val="left" w:pos="993"/>
        </w:tabs>
        <w:autoSpaceDE w:val="0"/>
        <w:autoSpaceDN w:val="0"/>
        <w:spacing w:after="0" w:line="360" w:lineRule="auto"/>
        <w:ind w:left="0" w:firstLine="567"/>
        <w:jc w:val="both"/>
        <w:rPr>
          <w:rFonts w:ascii="Times New Roman" w:hAnsi="Times New Roman" w:cs="Times New Roman"/>
          <w:sz w:val="24"/>
          <w:szCs w:val="24"/>
        </w:rPr>
      </w:pPr>
      <w:r w:rsidRPr="0048484B">
        <w:rPr>
          <w:rFonts w:ascii="Times New Roman" w:hAnsi="Times New Roman" w:cs="Times New Roman"/>
          <w:color w:val="000000" w:themeColor="text1"/>
          <w:sz w:val="24"/>
          <w:szCs w:val="24"/>
        </w:rPr>
        <w:t xml:space="preserve">6. </w:t>
      </w:r>
      <w:proofErr w:type="spellStart"/>
      <w:r w:rsidRPr="0048484B">
        <w:rPr>
          <w:rFonts w:ascii="Times New Roman" w:hAnsi="Times New Roman" w:cs="Times New Roman"/>
          <w:color w:val="000000" w:themeColor="text1"/>
          <w:sz w:val="24"/>
          <w:szCs w:val="24"/>
        </w:rPr>
        <w:t>Зачко</w:t>
      </w:r>
      <w:proofErr w:type="spellEnd"/>
      <w:r w:rsidRPr="0048484B">
        <w:rPr>
          <w:rFonts w:ascii="Times New Roman" w:hAnsi="Times New Roman" w:cs="Times New Roman"/>
          <w:color w:val="000000" w:themeColor="text1"/>
          <w:sz w:val="24"/>
          <w:szCs w:val="24"/>
        </w:rPr>
        <w:t xml:space="preserve"> О.</w:t>
      </w:r>
      <w:r w:rsidRPr="0048484B">
        <w:rPr>
          <w:rFonts w:ascii="Times New Roman" w:hAnsi="Times New Roman" w:cs="Times New Roman"/>
          <w:sz w:val="24"/>
          <w:szCs w:val="24"/>
        </w:rPr>
        <w:t xml:space="preserve"> Б. </w:t>
      </w:r>
      <w:proofErr w:type="spellStart"/>
      <w:r w:rsidRPr="0048484B">
        <w:rPr>
          <w:rFonts w:ascii="Times New Roman" w:hAnsi="Times New Roman" w:cs="Times New Roman"/>
          <w:sz w:val="24"/>
          <w:szCs w:val="24"/>
        </w:rPr>
        <w:t>Безпекологічні</w:t>
      </w:r>
      <w:proofErr w:type="spellEnd"/>
      <w:r w:rsidRPr="0048484B">
        <w:rPr>
          <w:rFonts w:ascii="Times New Roman" w:hAnsi="Times New Roman" w:cs="Times New Roman"/>
          <w:sz w:val="24"/>
          <w:szCs w:val="24"/>
        </w:rPr>
        <w:t xml:space="preserve"> засади управління інформаційними системами та проектами у цивільному захисті : монографія. </w:t>
      </w:r>
      <w:r w:rsidRPr="0048484B">
        <w:rPr>
          <w:rFonts w:ascii="Times New Roman" w:hAnsi="Times New Roman" w:cs="Times New Roman"/>
          <w:bCs/>
          <w:i/>
          <w:color w:val="000000" w:themeColor="text1"/>
          <w:sz w:val="24"/>
          <w:szCs w:val="24"/>
        </w:rPr>
        <w:t>Вісник Львівського державного університету безпеки життєдіяльності.</w:t>
      </w:r>
      <w:r w:rsidRPr="0048484B">
        <w:rPr>
          <w:rFonts w:ascii="Times New Roman" w:hAnsi="Times New Roman" w:cs="Times New Roman"/>
          <w:bCs/>
          <w:color w:val="000000" w:themeColor="text1"/>
          <w:sz w:val="24"/>
          <w:szCs w:val="24"/>
        </w:rPr>
        <w:t xml:space="preserve"> </w:t>
      </w:r>
      <w:r w:rsidRPr="0048484B">
        <w:rPr>
          <w:rFonts w:ascii="Times New Roman" w:hAnsi="Times New Roman" w:cs="Times New Roman"/>
          <w:sz w:val="24"/>
          <w:szCs w:val="24"/>
        </w:rPr>
        <w:t>Львів</w:t>
      </w:r>
      <w:r w:rsidRPr="0048484B">
        <w:rPr>
          <w:rFonts w:ascii="Times New Roman" w:hAnsi="Times New Roman" w:cs="Times New Roman"/>
          <w:color w:val="333333"/>
          <w:sz w:val="24"/>
          <w:szCs w:val="24"/>
          <w:shd w:val="clear" w:color="auto" w:fill="FFFFFF"/>
        </w:rPr>
        <w:t xml:space="preserve">, </w:t>
      </w:r>
      <w:r w:rsidRPr="0048484B">
        <w:rPr>
          <w:rFonts w:ascii="Times New Roman" w:hAnsi="Times New Roman" w:cs="Times New Roman"/>
          <w:sz w:val="24"/>
          <w:szCs w:val="24"/>
          <w:shd w:val="clear" w:color="auto" w:fill="FFFFFF"/>
        </w:rPr>
        <w:t>2019</w:t>
      </w:r>
      <w:r w:rsidRPr="0048484B">
        <w:rPr>
          <w:rFonts w:ascii="Times New Roman" w:hAnsi="Times New Roman" w:cs="Times New Roman"/>
          <w:color w:val="333333"/>
          <w:sz w:val="24"/>
          <w:szCs w:val="24"/>
          <w:shd w:val="clear" w:color="auto" w:fill="FFFFFF"/>
        </w:rPr>
        <w:t xml:space="preserve">. </w:t>
      </w:r>
      <w:r w:rsidRPr="0048484B">
        <w:rPr>
          <w:rFonts w:ascii="Times New Roman" w:hAnsi="Times New Roman" w:cs="Times New Roman"/>
          <w:sz w:val="24"/>
          <w:szCs w:val="24"/>
        </w:rPr>
        <w:t>325 с.</w:t>
      </w:r>
    </w:p>
    <w:p w:rsidR="00B85EFD" w:rsidRDefault="0048484B" w:rsidP="0048484B">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4"/>
        </w:rPr>
        <w:t>7</w:t>
      </w:r>
      <w:r w:rsidR="00B85EFD" w:rsidRPr="00AA363A">
        <w:rPr>
          <w:rFonts w:ascii="Times New Roman" w:hAnsi="Times New Roman" w:cs="Times New Roman"/>
          <w:sz w:val="24"/>
          <w:szCs w:val="24"/>
        </w:rPr>
        <w:t>. Ковальчук</w:t>
      </w:r>
      <w:r w:rsidR="004B0FE6" w:rsidRPr="00AA363A">
        <w:rPr>
          <w:rFonts w:ascii="Times New Roman" w:hAnsi="Times New Roman" w:cs="Times New Roman"/>
          <w:sz w:val="24"/>
          <w:szCs w:val="24"/>
        </w:rPr>
        <w:t xml:space="preserve"> О. І.</w:t>
      </w:r>
      <w:r w:rsidR="00B85EFD" w:rsidRPr="00AA363A">
        <w:rPr>
          <w:rFonts w:ascii="Times New Roman" w:hAnsi="Times New Roman" w:cs="Times New Roman"/>
          <w:sz w:val="24"/>
          <w:szCs w:val="24"/>
        </w:rPr>
        <w:t xml:space="preserve">, </w:t>
      </w:r>
      <w:proofErr w:type="spellStart"/>
      <w:r w:rsidR="00B85EFD" w:rsidRPr="00AA363A">
        <w:rPr>
          <w:rFonts w:ascii="Times New Roman" w:hAnsi="Times New Roman" w:cs="Times New Roman"/>
          <w:sz w:val="24"/>
          <w:szCs w:val="24"/>
        </w:rPr>
        <w:t>Кобилкін</w:t>
      </w:r>
      <w:proofErr w:type="spellEnd"/>
      <w:r w:rsidR="004B0FE6" w:rsidRPr="00AA363A">
        <w:rPr>
          <w:rFonts w:ascii="Times New Roman" w:hAnsi="Times New Roman" w:cs="Times New Roman"/>
          <w:sz w:val="24"/>
          <w:szCs w:val="24"/>
        </w:rPr>
        <w:t xml:space="preserve"> Д. С.</w:t>
      </w:r>
      <w:r w:rsidR="00B85EFD" w:rsidRPr="00AA363A">
        <w:rPr>
          <w:rFonts w:ascii="Times New Roman" w:hAnsi="Times New Roman" w:cs="Times New Roman"/>
          <w:sz w:val="24"/>
          <w:szCs w:val="24"/>
        </w:rPr>
        <w:t xml:space="preserve">, </w:t>
      </w:r>
      <w:proofErr w:type="spellStart"/>
      <w:r w:rsidR="00B85EFD" w:rsidRPr="00AA363A">
        <w:rPr>
          <w:rFonts w:ascii="Times New Roman" w:hAnsi="Times New Roman" w:cs="Times New Roman"/>
          <w:sz w:val="24"/>
          <w:szCs w:val="24"/>
        </w:rPr>
        <w:t>Зачко</w:t>
      </w:r>
      <w:proofErr w:type="spellEnd"/>
      <w:r w:rsidR="004B0FE6" w:rsidRPr="00AA363A">
        <w:rPr>
          <w:rFonts w:ascii="Times New Roman" w:hAnsi="Times New Roman" w:cs="Times New Roman"/>
          <w:sz w:val="24"/>
          <w:szCs w:val="24"/>
        </w:rPr>
        <w:t xml:space="preserve"> О. Б.</w:t>
      </w:r>
      <w:r w:rsidR="00B85EFD" w:rsidRPr="00AA363A">
        <w:rPr>
          <w:rFonts w:ascii="Times New Roman" w:hAnsi="Times New Roman" w:cs="Times New Roman"/>
          <w:sz w:val="24"/>
          <w:szCs w:val="24"/>
        </w:rPr>
        <w:t xml:space="preserve"> </w:t>
      </w:r>
      <w:proofErr w:type="spellStart"/>
      <w:r w:rsidR="00B85EFD" w:rsidRPr="00AA363A">
        <w:rPr>
          <w:rFonts w:ascii="Times New Roman" w:hAnsi="Times New Roman" w:cs="Times New Roman"/>
          <w:sz w:val="24"/>
          <w:szCs w:val="24"/>
        </w:rPr>
        <w:t>Діджиталізація</w:t>
      </w:r>
      <w:proofErr w:type="spellEnd"/>
      <w:r w:rsidR="00B85EFD" w:rsidRPr="00AA363A">
        <w:rPr>
          <w:rFonts w:ascii="Times New Roman" w:hAnsi="Times New Roman" w:cs="Times New Roman"/>
          <w:sz w:val="24"/>
          <w:szCs w:val="24"/>
        </w:rPr>
        <w:t xml:space="preserve"> процесів управління персоналом проектно</w:t>
      </w:r>
      <w:r w:rsidR="00B85EFD" w:rsidRPr="00773358">
        <w:rPr>
          <w:rFonts w:ascii="Times New Roman" w:hAnsi="Times New Roman" w:cs="Times New Roman"/>
          <w:sz w:val="24"/>
          <w:szCs w:val="28"/>
        </w:rPr>
        <w:t xml:space="preserve">-орієнтованих організацій у сфері безпеки </w:t>
      </w:r>
      <w:r w:rsidR="00B85EFD" w:rsidRPr="00773358">
        <w:rPr>
          <w:rFonts w:ascii="Times New Roman" w:hAnsi="Times New Roman" w:cs="Times New Roman"/>
          <w:color w:val="000000"/>
          <w:sz w:val="24"/>
          <w:szCs w:val="28"/>
          <w:shd w:val="clear" w:color="auto" w:fill="FFFFFF"/>
        </w:rPr>
        <w:t>//</w:t>
      </w:r>
      <w:r w:rsidR="00B85EFD" w:rsidRPr="00773358">
        <w:rPr>
          <w:rFonts w:ascii="Times New Roman" w:hAnsi="Times New Roman" w:cs="Times New Roman"/>
          <w:sz w:val="24"/>
          <w:szCs w:val="28"/>
        </w:rPr>
        <w:t xml:space="preserve"> </w:t>
      </w:r>
      <w:r w:rsidR="00B85EFD" w:rsidRPr="00773358">
        <w:rPr>
          <w:rFonts w:ascii="Times New Roman" w:hAnsi="Times New Roman" w:cs="Times New Roman"/>
          <w:sz w:val="24"/>
          <w:szCs w:val="28"/>
          <w:lang w:val="en-US"/>
        </w:rPr>
        <w:t>ITPM</w:t>
      </w:r>
      <w:r w:rsidR="00234E73">
        <w:rPr>
          <w:rFonts w:ascii="Times New Roman" w:hAnsi="Times New Roman" w:cs="Times New Roman"/>
          <w:sz w:val="24"/>
          <w:szCs w:val="28"/>
        </w:rPr>
        <w:t>. – 2022.</w:t>
      </w:r>
      <w:r w:rsidR="00B85EFD" w:rsidRPr="00773358">
        <w:rPr>
          <w:rFonts w:ascii="Times New Roman" w:hAnsi="Times New Roman" w:cs="Times New Roman"/>
          <w:sz w:val="24"/>
          <w:szCs w:val="28"/>
        </w:rPr>
        <w:t xml:space="preserve"> </w:t>
      </w:r>
      <w:r w:rsidR="00B85EFD" w:rsidRPr="00773358">
        <w:rPr>
          <w:rFonts w:ascii="Times New Roman" w:hAnsi="Times New Roman" w:cs="Times New Roman"/>
          <w:sz w:val="24"/>
          <w:szCs w:val="28"/>
          <w:lang w:val="en-US"/>
        </w:rPr>
        <w:t>C</w:t>
      </w:r>
      <w:r w:rsidR="00B85EFD" w:rsidRPr="00773358">
        <w:rPr>
          <w:rFonts w:ascii="Times New Roman" w:hAnsi="Times New Roman" w:cs="Times New Roman"/>
          <w:sz w:val="24"/>
          <w:szCs w:val="28"/>
        </w:rPr>
        <w:t>. 183 – 195.</w:t>
      </w:r>
    </w:p>
    <w:p w:rsidR="00AA363A" w:rsidRDefault="0048484B"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w:t>
      </w:r>
      <w:r w:rsidR="00AA363A">
        <w:rPr>
          <w:rFonts w:ascii="Times New Roman" w:eastAsia="Times New Roman" w:hAnsi="Times New Roman" w:cs="Times New Roman"/>
          <w:color w:val="000000"/>
          <w:sz w:val="24"/>
          <w:szCs w:val="24"/>
          <w:lang w:eastAsia="uk-UA"/>
        </w:rPr>
        <w:t xml:space="preserve">. Лисенко Д. Е. </w:t>
      </w:r>
      <w:r w:rsidR="00AA363A" w:rsidRPr="00773358">
        <w:rPr>
          <w:rFonts w:ascii="Times New Roman" w:eastAsia="Times New Roman" w:hAnsi="Times New Roman" w:cs="Times New Roman"/>
          <w:color w:val="000000"/>
          <w:sz w:val="24"/>
          <w:szCs w:val="24"/>
          <w:lang w:eastAsia="uk-UA"/>
        </w:rPr>
        <w:t>Оптимізаційні моделі планування виробництва з урахуванням невизначеності</w:t>
      </w:r>
      <w:r w:rsidR="00AA363A">
        <w:rPr>
          <w:rFonts w:ascii="Times New Roman" w:eastAsia="Times New Roman" w:hAnsi="Times New Roman" w:cs="Times New Roman"/>
          <w:color w:val="000000"/>
          <w:sz w:val="24"/>
          <w:szCs w:val="24"/>
          <w:lang w:eastAsia="uk-UA"/>
        </w:rPr>
        <w:t xml:space="preserve">. </w:t>
      </w:r>
      <w:r w:rsidR="00AA363A" w:rsidRPr="003E3DC7">
        <w:rPr>
          <w:rFonts w:ascii="Times New Roman" w:eastAsia="Times New Roman" w:hAnsi="Times New Roman" w:cs="Times New Roman"/>
          <w:i/>
          <w:color w:val="000000"/>
          <w:sz w:val="24"/>
          <w:szCs w:val="24"/>
          <w:lang w:eastAsia="uk-UA"/>
        </w:rPr>
        <w:t>Системи управління, навігації та зв’язку</w:t>
      </w:r>
      <w:r w:rsidR="00AA363A" w:rsidRPr="003E3DC7">
        <w:rPr>
          <w:rFonts w:ascii="Times New Roman" w:eastAsia="Times New Roman" w:hAnsi="Times New Roman" w:cs="Times New Roman"/>
          <w:color w:val="000000"/>
          <w:sz w:val="24"/>
          <w:szCs w:val="24"/>
          <w:lang w:eastAsia="uk-UA"/>
        </w:rPr>
        <w:t>.</w:t>
      </w:r>
      <w:r w:rsidR="00AA363A">
        <w:rPr>
          <w:rFonts w:ascii="Times New Roman" w:eastAsia="Times New Roman" w:hAnsi="Times New Roman" w:cs="Times New Roman"/>
          <w:color w:val="000000"/>
          <w:sz w:val="24"/>
          <w:szCs w:val="24"/>
          <w:lang w:eastAsia="uk-UA"/>
        </w:rPr>
        <w:t xml:space="preserve"> </w:t>
      </w:r>
      <w:r w:rsidR="00AA363A" w:rsidRPr="00F1592D">
        <w:rPr>
          <w:rFonts w:ascii="Times New Roman" w:eastAsia="Times New Roman" w:hAnsi="Times New Roman" w:cs="Times New Roman"/>
          <w:i/>
          <w:color w:val="000000"/>
          <w:sz w:val="24"/>
          <w:szCs w:val="24"/>
          <w:lang w:eastAsia="uk-UA"/>
        </w:rPr>
        <w:t>Збірник наукових праць</w:t>
      </w:r>
      <w:r w:rsidR="00AA363A">
        <w:rPr>
          <w:rFonts w:ascii="Times New Roman" w:eastAsia="Times New Roman" w:hAnsi="Times New Roman" w:cs="Times New Roman"/>
          <w:color w:val="000000"/>
          <w:sz w:val="24"/>
          <w:szCs w:val="24"/>
          <w:lang w:eastAsia="uk-UA"/>
        </w:rPr>
        <w:t>.</w:t>
      </w:r>
      <w:r w:rsidR="00AA363A" w:rsidRPr="003E3DC7">
        <w:rPr>
          <w:rFonts w:ascii="Times New Roman" w:eastAsia="Times New Roman" w:hAnsi="Times New Roman" w:cs="Times New Roman"/>
          <w:color w:val="000000"/>
          <w:sz w:val="24"/>
          <w:szCs w:val="24"/>
          <w:lang w:eastAsia="uk-UA"/>
        </w:rPr>
        <w:t xml:space="preserve"> Одеса,</w:t>
      </w:r>
      <w:r w:rsidR="00AA363A">
        <w:rPr>
          <w:rFonts w:ascii="Times New Roman" w:eastAsia="Times New Roman" w:hAnsi="Times New Roman" w:cs="Times New Roman"/>
          <w:color w:val="000000"/>
          <w:sz w:val="24"/>
          <w:szCs w:val="24"/>
          <w:lang w:eastAsia="uk-UA"/>
        </w:rPr>
        <w:t xml:space="preserve"> </w:t>
      </w:r>
      <w:r w:rsidR="00AA363A" w:rsidRPr="003E3DC7">
        <w:rPr>
          <w:rFonts w:ascii="Times New Roman" w:eastAsia="Times New Roman" w:hAnsi="Times New Roman" w:cs="Times New Roman"/>
          <w:color w:val="000000"/>
          <w:sz w:val="24"/>
          <w:szCs w:val="24"/>
          <w:lang w:eastAsia="uk-UA"/>
        </w:rPr>
        <w:t>2017. 2 (42). С. 167-170.</w:t>
      </w:r>
    </w:p>
    <w:p w:rsidR="00AA363A" w:rsidRPr="00F1592D" w:rsidRDefault="0048484B" w:rsidP="0048484B">
      <w:pPr>
        <w:pStyle w:val="a6"/>
        <w:widowControl w:val="0"/>
        <w:tabs>
          <w:tab w:val="left" w:pos="426"/>
          <w:tab w:val="left" w:pos="993"/>
        </w:tabs>
        <w:autoSpaceDE w:val="0"/>
        <w:autoSpaceDN w:val="0"/>
        <w:spacing w:after="0" w:line="360" w:lineRule="auto"/>
        <w:ind w:left="0"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w:t>
      </w:r>
      <w:r w:rsidR="00AA363A" w:rsidRPr="00F1592D">
        <w:rPr>
          <w:rFonts w:ascii="Times New Roman" w:eastAsia="Times New Roman" w:hAnsi="Times New Roman" w:cs="Times New Roman"/>
          <w:color w:val="000000"/>
          <w:sz w:val="24"/>
          <w:szCs w:val="24"/>
          <w:lang w:eastAsia="uk-UA"/>
        </w:rPr>
        <w:t xml:space="preserve">. Олуйко В. М. Управління персоналом в умовах децентралізації : </w:t>
      </w:r>
      <w:proofErr w:type="spellStart"/>
      <w:r w:rsidR="00AA363A" w:rsidRPr="00F1592D">
        <w:rPr>
          <w:rFonts w:ascii="Times New Roman" w:eastAsia="Times New Roman" w:hAnsi="Times New Roman" w:cs="Times New Roman"/>
          <w:color w:val="000000"/>
          <w:sz w:val="24"/>
          <w:szCs w:val="24"/>
          <w:lang w:eastAsia="uk-UA"/>
        </w:rPr>
        <w:t>навч</w:t>
      </w:r>
      <w:proofErr w:type="spellEnd"/>
      <w:r w:rsidR="00AA363A" w:rsidRPr="00F1592D">
        <w:rPr>
          <w:rFonts w:ascii="Times New Roman" w:eastAsia="Times New Roman" w:hAnsi="Times New Roman" w:cs="Times New Roman"/>
          <w:color w:val="000000"/>
          <w:sz w:val="24"/>
          <w:szCs w:val="24"/>
          <w:lang w:eastAsia="uk-UA"/>
        </w:rPr>
        <w:t xml:space="preserve">. </w:t>
      </w:r>
      <w:proofErr w:type="spellStart"/>
      <w:r w:rsidR="00AA363A" w:rsidRPr="00F1592D">
        <w:rPr>
          <w:rFonts w:ascii="Times New Roman" w:eastAsia="Times New Roman" w:hAnsi="Times New Roman" w:cs="Times New Roman"/>
          <w:color w:val="000000"/>
          <w:sz w:val="24"/>
          <w:szCs w:val="24"/>
          <w:lang w:eastAsia="uk-UA"/>
        </w:rPr>
        <w:t>посіб</w:t>
      </w:r>
      <w:proofErr w:type="spellEnd"/>
      <w:r w:rsidR="00AA363A" w:rsidRPr="00F1592D">
        <w:rPr>
          <w:rFonts w:ascii="Times New Roman" w:eastAsia="Times New Roman" w:hAnsi="Times New Roman" w:cs="Times New Roman"/>
          <w:color w:val="000000"/>
          <w:sz w:val="24"/>
          <w:szCs w:val="24"/>
          <w:lang w:eastAsia="uk-UA"/>
        </w:rPr>
        <w:t>. Київ, 2018. С. 176–189.</w:t>
      </w:r>
    </w:p>
    <w:p w:rsidR="00E67DD5" w:rsidRDefault="0048484B"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8"/>
        </w:rPr>
        <w:t>10</w:t>
      </w:r>
      <w:r w:rsidR="00E67DD5" w:rsidRPr="00F1592D">
        <w:rPr>
          <w:rFonts w:ascii="Times New Roman" w:eastAsia="Times New Roman" w:hAnsi="Times New Roman" w:cs="Times New Roman"/>
          <w:color w:val="000000"/>
          <w:sz w:val="24"/>
          <w:szCs w:val="24"/>
          <w:lang w:eastAsia="uk-UA"/>
        </w:rPr>
        <w:t xml:space="preserve">. </w:t>
      </w:r>
      <w:proofErr w:type="spellStart"/>
      <w:r w:rsidR="00E67DD5" w:rsidRPr="00F1592D">
        <w:rPr>
          <w:rFonts w:ascii="Times New Roman" w:eastAsia="Times New Roman" w:hAnsi="Times New Roman" w:cs="Times New Roman"/>
          <w:color w:val="000000"/>
          <w:sz w:val="24"/>
          <w:szCs w:val="24"/>
          <w:lang w:eastAsia="uk-UA"/>
        </w:rPr>
        <w:t>Сабадош</w:t>
      </w:r>
      <w:proofErr w:type="spellEnd"/>
      <w:r w:rsidR="00E67DD5" w:rsidRPr="00F1592D">
        <w:rPr>
          <w:rFonts w:ascii="Times New Roman" w:eastAsia="Times New Roman" w:hAnsi="Times New Roman" w:cs="Times New Roman"/>
          <w:color w:val="000000"/>
          <w:sz w:val="24"/>
          <w:szCs w:val="24"/>
          <w:lang w:eastAsia="uk-UA"/>
        </w:rPr>
        <w:t xml:space="preserve"> Л.</w:t>
      </w:r>
      <w:r w:rsidR="003E3DC7" w:rsidRPr="00F1592D">
        <w:rPr>
          <w:rFonts w:ascii="Times New Roman" w:eastAsia="Times New Roman" w:hAnsi="Times New Roman" w:cs="Times New Roman"/>
          <w:color w:val="000000"/>
          <w:sz w:val="24"/>
          <w:szCs w:val="24"/>
          <w:lang w:eastAsia="uk-UA"/>
        </w:rPr>
        <w:t xml:space="preserve"> </w:t>
      </w:r>
      <w:r w:rsidR="00E67DD5" w:rsidRPr="00F1592D">
        <w:rPr>
          <w:rFonts w:ascii="Times New Roman" w:eastAsia="Times New Roman" w:hAnsi="Times New Roman" w:cs="Times New Roman"/>
          <w:color w:val="000000"/>
          <w:sz w:val="24"/>
          <w:szCs w:val="24"/>
          <w:lang w:eastAsia="uk-UA"/>
        </w:rPr>
        <w:t xml:space="preserve">Ю. </w:t>
      </w:r>
      <w:r w:rsidR="00E67DD5" w:rsidRPr="00E67DD5">
        <w:rPr>
          <w:rFonts w:ascii="Times New Roman" w:eastAsia="Times New Roman" w:hAnsi="Times New Roman" w:cs="Times New Roman"/>
          <w:color w:val="000000"/>
          <w:sz w:val="24"/>
          <w:szCs w:val="24"/>
          <w:lang w:eastAsia="uk-UA"/>
        </w:rPr>
        <w:t xml:space="preserve">Методи управління забезпеченням людськими ресурсами проектів та програм за </w:t>
      </w:r>
      <w:proofErr w:type="spellStart"/>
      <w:r w:rsidR="00E67DD5" w:rsidRPr="00E67DD5">
        <w:rPr>
          <w:rFonts w:ascii="Times New Roman" w:eastAsia="Times New Roman" w:hAnsi="Times New Roman" w:cs="Times New Roman"/>
          <w:color w:val="000000"/>
          <w:sz w:val="24"/>
          <w:szCs w:val="24"/>
          <w:lang w:eastAsia="uk-UA"/>
        </w:rPr>
        <w:t>к</w:t>
      </w:r>
      <w:r w:rsidR="00E67DD5">
        <w:rPr>
          <w:rFonts w:ascii="Times New Roman" w:eastAsia="Times New Roman" w:hAnsi="Times New Roman" w:cs="Times New Roman"/>
          <w:color w:val="000000"/>
          <w:sz w:val="24"/>
          <w:szCs w:val="24"/>
          <w:lang w:eastAsia="uk-UA"/>
        </w:rPr>
        <w:t>омпетентнісним</w:t>
      </w:r>
      <w:proofErr w:type="spellEnd"/>
      <w:r w:rsidR="00E67DD5">
        <w:rPr>
          <w:rFonts w:ascii="Times New Roman" w:eastAsia="Times New Roman" w:hAnsi="Times New Roman" w:cs="Times New Roman"/>
          <w:color w:val="000000"/>
          <w:sz w:val="24"/>
          <w:szCs w:val="24"/>
          <w:lang w:eastAsia="uk-UA"/>
        </w:rPr>
        <w:t xml:space="preserve"> підходом </w:t>
      </w:r>
      <w:r w:rsidR="00E67DD5" w:rsidRPr="00E67DD5">
        <w:rPr>
          <w:rFonts w:ascii="Times New Roman" w:eastAsia="Times New Roman" w:hAnsi="Times New Roman" w:cs="Times New Roman"/>
          <w:color w:val="000000"/>
          <w:sz w:val="24"/>
          <w:szCs w:val="24"/>
          <w:lang w:eastAsia="uk-UA"/>
        </w:rPr>
        <w:t>: автореф. дис. ... канд. техн. наук : 05.13.22</w:t>
      </w:r>
      <w:r w:rsidR="00E67DD5">
        <w:rPr>
          <w:rFonts w:ascii="Times New Roman" w:eastAsia="Times New Roman" w:hAnsi="Times New Roman" w:cs="Times New Roman"/>
          <w:color w:val="000000"/>
          <w:sz w:val="24"/>
          <w:szCs w:val="24"/>
          <w:lang w:eastAsia="uk-UA"/>
        </w:rPr>
        <w:t>.</w:t>
      </w:r>
      <w:r w:rsidR="00E67DD5" w:rsidRPr="00E67DD5">
        <w:rPr>
          <w:rFonts w:ascii="Times New Roman" w:eastAsia="Times New Roman" w:hAnsi="Times New Roman" w:cs="Times New Roman"/>
          <w:color w:val="000000"/>
          <w:sz w:val="24"/>
          <w:szCs w:val="24"/>
          <w:lang w:eastAsia="uk-UA"/>
        </w:rPr>
        <w:t xml:space="preserve"> </w:t>
      </w:r>
      <w:r w:rsidR="00E67DD5">
        <w:rPr>
          <w:rFonts w:ascii="Times New Roman" w:eastAsia="Times New Roman" w:hAnsi="Times New Roman" w:cs="Times New Roman"/>
          <w:color w:val="000000"/>
          <w:sz w:val="24"/>
          <w:szCs w:val="24"/>
          <w:lang w:eastAsia="uk-UA"/>
        </w:rPr>
        <w:t>Харків, 2014.</w:t>
      </w:r>
      <w:r w:rsidR="00E67DD5" w:rsidRPr="00E67DD5">
        <w:rPr>
          <w:rFonts w:ascii="Times New Roman" w:eastAsia="Times New Roman" w:hAnsi="Times New Roman" w:cs="Times New Roman"/>
          <w:color w:val="000000"/>
          <w:sz w:val="24"/>
          <w:szCs w:val="24"/>
          <w:lang w:eastAsia="uk-UA"/>
        </w:rPr>
        <w:t xml:space="preserve"> 21 с</w:t>
      </w:r>
      <w:r w:rsidR="00773358">
        <w:rPr>
          <w:rFonts w:ascii="Times New Roman" w:eastAsia="Times New Roman" w:hAnsi="Times New Roman" w:cs="Times New Roman"/>
          <w:color w:val="000000"/>
          <w:sz w:val="24"/>
          <w:szCs w:val="24"/>
          <w:lang w:eastAsia="uk-UA"/>
        </w:rPr>
        <w:t>.</w:t>
      </w:r>
    </w:p>
    <w:p w:rsidR="00083F7D" w:rsidRDefault="00083F7D" w:rsidP="0048484B">
      <w:pPr>
        <w:spacing w:after="0" w:line="360" w:lineRule="auto"/>
        <w:ind w:firstLine="1134"/>
        <w:jc w:val="both"/>
        <w:rPr>
          <w:rFonts w:ascii="Times New Roman" w:eastAsia="Times New Roman" w:hAnsi="Times New Roman" w:cs="Times New Roman"/>
          <w:color w:val="000000"/>
          <w:sz w:val="24"/>
          <w:szCs w:val="24"/>
          <w:lang w:eastAsia="uk-UA"/>
        </w:rPr>
      </w:pPr>
    </w:p>
    <w:p w:rsidR="00083F7D" w:rsidRPr="00083F7D" w:rsidRDefault="00083F7D" w:rsidP="0048484B">
      <w:pPr>
        <w:spacing w:after="0" w:line="360" w:lineRule="auto"/>
        <w:ind w:firstLine="567"/>
        <w:jc w:val="center"/>
        <w:rPr>
          <w:rFonts w:ascii="Times New Roman" w:eastAsia="Times New Roman" w:hAnsi="Times New Roman" w:cs="Times New Roman"/>
          <w:b/>
          <w:color w:val="000000"/>
          <w:sz w:val="24"/>
          <w:szCs w:val="24"/>
          <w:lang w:eastAsia="uk-UA"/>
        </w:rPr>
      </w:pPr>
      <w:r w:rsidRPr="00083F7D">
        <w:rPr>
          <w:rFonts w:ascii="Times New Roman" w:eastAsia="Times New Roman" w:hAnsi="Times New Roman" w:cs="Times New Roman"/>
          <w:b/>
          <w:color w:val="000000"/>
          <w:sz w:val="24"/>
          <w:szCs w:val="24"/>
          <w:lang w:val="en-US" w:eastAsia="uk-UA"/>
        </w:rPr>
        <w:t>R</w:t>
      </w:r>
      <w:proofErr w:type="spellStart"/>
      <w:r w:rsidRPr="00083F7D">
        <w:rPr>
          <w:rFonts w:ascii="Times New Roman" w:eastAsia="Times New Roman" w:hAnsi="Times New Roman" w:cs="Times New Roman"/>
          <w:b/>
          <w:color w:val="000000"/>
          <w:sz w:val="24"/>
          <w:szCs w:val="24"/>
          <w:lang w:eastAsia="uk-UA"/>
        </w:rPr>
        <w:t>eferences</w:t>
      </w:r>
      <w:proofErr w:type="spellEnd"/>
    </w:p>
    <w:p w:rsidR="00083F7D" w:rsidRPr="00083F7D" w:rsidRDefault="00083F7D" w:rsidP="0048484B">
      <w:pPr>
        <w:spacing w:after="0" w:line="360" w:lineRule="auto"/>
        <w:ind w:firstLine="567"/>
        <w:jc w:val="both"/>
        <w:rPr>
          <w:rFonts w:ascii="Times New Roman" w:eastAsia="Times New Roman" w:hAnsi="Times New Roman" w:cs="Times New Roman"/>
          <w:color w:val="000000"/>
          <w:sz w:val="24"/>
          <w:szCs w:val="24"/>
          <w:lang w:eastAsia="uk-UA"/>
        </w:rPr>
      </w:pPr>
      <w:r w:rsidRPr="00083F7D">
        <w:rPr>
          <w:rFonts w:ascii="Times New Roman" w:eastAsia="Times New Roman" w:hAnsi="Times New Roman" w:cs="Times New Roman"/>
          <w:color w:val="000000"/>
          <w:sz w:val="24"/>
          <w:szCs w:val="24"/>
          <w:lang w:eastAsia="uk-UA"/>
        </w:rPr>
        <w:t xml:space="preserve">1. </w:t>
      </w:r>
      <w:proofErr w:type="spellStart"/>
      <w:r w:rsidRPr="00083F7D">
        <w:rPr>
          <w:rFonts w:ascii="Times New Roman" w:eastAsia="Times New Roman" w:hAnsi="Times New Roman" w:cs="Times New Roman"/>
          <w:color w:val="000000"/>
          <w:sz w:val="24"/>
          <w:szCs w:val="24"/>
          <w:lang w:eastAsia="uk-UA"/>
        </w:rPr>
        <w:t>Bushuyev</w:t>
      </w:r>
      <w:proofErr w:type="spellEnd"/>
      <w:r w:rsidRPr="00083F7D">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S.D., </w:t>
      </w:r>
      <w:proofErr w:type="spellStart"/>
      <w:r>
        <w:rPr>
          <w:rFonts w:ascii="Times New Roman" w:eastAsia="Times New Roman" w:hAnsi="Times New Roman" w:cs="Times New Roman"/>
          <w:color w:val="000000"/>
          <w:sz w:val="24"/>
          <w:szCs w:val="24"/>
          <w:lang w:eastAsia="uk-UA"/>
        </w:rPr>
        <w:t>Bushuyev</w:t>
      </w:r>
      <w:proofErr w:type="spellEnd"/>
      <w:r>
        <w:rPr>
          <w:rFonts w:ascii="Times New Roman" w:eastAsia="Times New Roman" w:hAnsi="Times New Roman" w:cs="Times New Roman"/>
          <w:color w:val="000000"/>
          <w:sz w:val="24"/>
          <w:szCs w:val="24"/>
          <w:lang w:eastAsia="uk-UA"/>
        </w:rPr>
        <w:t xml:space="preserve"> D.A., </w:t>
      </w:r>
      <w:proofErr w:type="spellStart"/>
      <w:r>
        <w:rPr>
          <w:rFonts w:ascii="Times New Roman" w:eastAsia="Times New Roman" w:hAnsi="Times New Roman" w:cs="Times New Roman"/>
          <w:color w:val="000000"/>
          <w:sz w:val="24"/>
          <w:szCs w:val="24"/>
          <w:lang w:eastAsia="uk-UA"/>
        </w:rPr>
        <w:t>Rusan</w:t>
      </w:r>
      <w:proofErr w:type="spellEnd"/>
      <w:r>
        <w:rPr>
          <w:rFonts w:ascii="Times New Roman" w:eastAsia="Times New Roman" w:hAnsi="Times New Roman" w:cs="Times New Roman"/>
          <w:color w:val="000000"/>
          <w:sz w:val="24"/>
          <w:szCs w:val="24"/>
          <w:lang w:eastAsia="uk-UA"/>
        </w:rPr>
        <w:t xml:space="preserve"> N.I.</w:t>
      </w:r>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Emotional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intelligence</w:t>
      </w:r>
      <w:proofErr w:type="spellEnd"/>
      <w:r w:rsidRPr="00083F7D">
        <w:rPr>
          <w:rFonts w:ascii="Times New Roman" w:eastAsia="Times New Roman" w:hAnsi="Times New Roman" w:cs="Times New Roman"/>
          <w:color w:val="000000"/>
          <w:sz w:val="24"/>
          <w:szCs w:val="24"/>
          <w:lang w:eastAsia="uk-UA"/>
        </w:rPr>
        <w:t xml:space="preserve"> - a </w:t>
      </w:r>
      <w:proofErr w:type="spellStart"/>
      <w:r w:rsidRPr="00083F7D">
        <w:rPr>
          <w:rFonts w:ascii="Times New Roman" w:eastAsia="Times New Roman" w:hAnsi="Times New Roman" w:cs="Times New Roman"/>
          <w:color w:val="000000"/>
          <w:sz w:val="24"/>
          <w:szCs w:val="24"/>
          <w:lang w:eastAsia="uk-UA"/>
        </w:rPr>
        <w:t>driver</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for</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development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breakthrough</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project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competencies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Proceedings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w:t>
      </w:r>
      <w:proofErr w:type="spellEnd"/>
      <w:r w:rsidRPr="00083F7D">
        <w:rPr>
          <w:rFonts w:ascii="Times New Roman" w:eastAsia="Times New Roman" w:hAnsi="Times New Roman" w:cs="Times New Roman"/>
          <w:color w:val="000000"/>
          <w:sz w:val="24"/>
          <w:szCs w:val="24"/>
          <w:lang w:eastAsia="uk-UA"/>
        </w:rPr>
        <w:t xml:space="preserve"> 12th </w:t>
      </w:r>
      <w:proofErr w:type="spellStart"/>
      <w:r w:rsidRPr="00083F7D">
        <w:rPr>
          <w:rFonts w:ascii="Times New Roman" w:eastAsia="Times New Roman" w:hAnsi="Times New Roman" w:cs="Times New Roman"/>
          <w:color w:val="000000"/>
          <w:sz w:val="24"/>
          <w:szCs w:val="24"/>
          <w:lang w:eastAsia="uk-UA"/>
        </w:rPr>
        <w:t>International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Scientific</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and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Technical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Conference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on</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Computer</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Science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and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Information</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Technology</w:t>
      </w:r>
      <w:proofErr w:type="spellEnd"/>
      <w:r w:rsidRPr="00083F7D">
        <w:rPr>
          <w:rFonts w:ascii="Times New Roman" w:eastAsia="Times New Roman" w:hAnsi="Times New Roman" w:cs="Times New Roman"/>
          <w:color w:val="000000"/>
          <w:sz w:val="24"/>
          <w:szCs w:val="24"/>
          <w:lang w:eastAsia="uk-UA"/>
        </w:rPr>
        <w:t xml:space="preserve">, CSIT. </w:t>
      </w:r>
      <w:proofErr w:type="gramStart"/>
      <w:r w:rsidR="006E132F">
        <w:rPr>
          <w:rFonts w:ascii="Times New Roman" w:eastAsia="Times New Roman" w:hAnsi="Times New Roman" w:cs="Times New Roman"/>
          <w:color w:val="000000"/>
          <w:sz w:val="24"/>
          <w:szCs w:val="24"/>
          <w:lang w:val="en-US" w:eastAsia="uk-UA"/>
        </w:rPr>
        <w:t>P</w:t>
      </w:r>
      <w:r w:rsidRPr="00083F7D">
        <w:rPr>
          <w:rFonts w:ascii="Times New Roman" w:eastAsia="Times New Roman" w:hAnsi="Times New Roman" w:cs="Times New Roman"/>
          <w:color w:val="000000"/>
          <w:sz w:val="24"/>
          <w:szCs w:val="24"/>
          <w:lang w:eastAsia="uk-UA"/>
        </w:rPr>
        <w:t>. 1- 6.</w:t>
      </w:r>
      <w:proofErr w:type="gramEnd"/>
    </w:p>
    <w:p w:rsidR="00083F7D" w:rsidRPr="00083F7D" w:rsidRDefault="00083F7D" w:rsidP="0048484B">
      <w:pPr>
        <w:spacing w:after="0" w:line="360" w:lineRule="auto"/>
        <w:ind w:firstLine="567"/>
        <w:jc w:val="both"/>
        <w:rPr>
          <w:rFonts w:ascii="Times New Roman" w:eastAsia="Times New Roman" w:hAnsi="Times New Roman" w:cs="Times New Roman"/>
          <w:color w:val="000000"/>
          <w:sz w:val="24"/>
          <w:szCs w:val="24"/>
          <w:lang w:eastAsia="uk-UA"/>
        </w:rPr>
      </w:pPr>
      <w:r w:rsidRPr="00083F7D">
        <w:rPr>
          <w:rFonts w:ascii="Times New Roman" w:eastAsia="Times New Roman" w:hAnsi="Times New Roman" w:cs="Times New Roman"/>
          <w:color w:val="000000"/>
          <w:sz w:val="24"/>
          <w:szCs w:val="24"/>
          <w:lang w:eastAsia="uk-UA"/>
        </w:rPr>
        <w:t xml:space="preserve">2. </w:t>
      </w:r>
      <w:proofErr w:type="spellStart"/>
      <w:r w:rsidR="006E132F" w:rsidRPr="006E132F">
        <w:rPr>
          <w:rFonts w:ascii="Times New Roman" w:eastAsia="Times New Roman" w:hAnsi="Times New Roman" w:cs="Times New Roman"/>
          <w:color w:val="000000"/>
          <w:sz w:val="24"/>
          <w:szCs w:val="24"/>
          <w:lang w:eastAsia="uk-UA"/>
        </w:rPr>
        <w:t>Gladka</w:t>
      </w:r>
      <w:proofErr w:type="spellEnd"/>
      <w:r w:rsidR="006E132F" w:rsidRPr="006E132F">
        <w:rPr>
          <w:rFonts w:ascii="Times New Roman" w:eastAsia="Times New Roman" w:hAnsi="Times New Roman" w:cs="Times New Roman"/>
          <w:color w:val="000000"/>
          <w:sz w:val="24"/>
          <w:szCs w:val="24"/>
          <w:lang w:eastAsia="uk-UA"/>
        </w:rPr>
        <w:t xml:space="preserve"> M. V.</w:t>
      </w:r>
      <w:r w:rsidR="006E132F">
        <w:rPr>
          <w:rFonts w:ascii="Times New Roman" w:eastAsia="Times New Roman" w:hAnsi="Times New Roman" w:cs="Times New Roman"/>
          <w:color w:val="000000"/>
          <w:sz w:val="24"/>
          <w:szCs w:val="24"/>
          <w:lang w:val="en-US" w:eastAsia="uk-UA"/>
        </w:rPr>
        <w:t xml:space="preserve"> </w:t>
      </w:r>
      <w:proofErr w:type="spellStart"/>
      <w:r w:rsidRPr="00083F7D">
        <w:rPr>
          <w:rFonts w:ascii="Times New Roman" w:eastAsia="Times New Roman" w:hAnsi="Times New Roman" w:cs="Times New Roman"/>
          <w:color w:val="000000"/>
          <w:sz w:val="24"/>
          <w:szCs w:val="24"/>
          <w:lang w:eastAsia="uk-UA"/>
        </w:rPr>
        <w:t>Models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and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methods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multiagent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allocation</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labor</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resources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in</w:t>
      </w:r>
      <w:proofErr w:type="spellEnd"/>
      <w:r w:rsidRPr="00083F7D">
        <w:rPr>
          <w:rFonts w:ascii="Times New Roman" w:eastAsia="Times New Roman" w:hAnsi="Times New Roman" w:cs="Times New Roman"/>
          <w:color w:val="000000"/>
          <w:sz w:val="24"/>
          <w:szCs w:val="24"/>
          <w:lang w:eastAsia="uk-UA"/>
        </w:rPr>
        <w:t xml:space="preserve"> IT </w:t>
      </w:r>
      <w:proofErr w:type="spellStart"/>
      <w:r w:rsidRPr="00083F7D">
        <w:rPr>
          <w:rFonts w:ascii="Times New Roman" w:eastAsia="Times New Roman" w:hAnsi="Times New Roman" w:cs="Times New Roman"/>
          <w:color w:val="000000"/>
          <w:sz w:val="24"/>
          <w:szCs w:val="24"/>
          <w:lang w:eastAsia="uk-UA"/>
        </w:rPr>
        <w:t>projects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under</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conditions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uncertainty</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PhD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thesis</w:t>
      </w:r>
      <w:proofErr w:type="spellEnd"/>
      <w:r w:rsidRPr="00083F7D">
        <w:rPr>
          <w:rFonts w:ascii="Times New Roman" w:eastAsia="Times New Roman" w:hAnsi="Times New Roman" w:cs="Times New Roman"/>
          <w:color w:val="000000"/>
          <w:sz w:val="24"/>
          <w:szCs w:val="24"/>
          <w:lang w:eastAsia="uk-UA"/>
        </w:rPr>
        <w:t xml:space="preserve">: 05.13.22. </w:t>
      </w:r>
      <w:proofErr w:type="spellStart"/>
      <w:r w:rsidRPr="00083F7D">
        <w:rPr>
          <w:rFonts w:ascii="Times New Roman" w:eastAsia="Times New Roman" w:hAnsi="Times New Roman" w:cs="Times New Roman"/>
          <w:color w:val="000000"/>
          <w:sz w:val="24"/>
          <w:szCs w:val="24"/>
          <w:lang w:eastAsia="uk-UA"/>
        </w:rPr>
        <w:t>Kyiv</w:t>
      </w:r>
      <w:proofErr w:type="spellEnd"/>
      <w:r w:rsidRPr="00083F7D">
        <w:rPr>
          <w:rFonts w:ascii="Times New Roman" w:eastAsia="Times New Roman" w:hAnsi="Times New Roman" w:cs="Times New Roman"/>
          <w:color w:val="000000"/>
          <w:sz w:val="24"/>
          <w:szCs w:val="24"/>
          <w:lang w:eastAsia="uk-UA"/>
        </w:rPr>
        <w:t xml:space="preserve">, 2021. 140 </w:t>
      </w:r>
      <w:r w:rsidR="006E132F">
        <w:rPr>
          <w:rFonts w:ascii="Times New Roman" w:eastAsia="Times New Roman" w:hAnsi="Times New Roman" w:cs="Times New Roman"/>
          <w:color w:val="000000"/>
          <w:sz w:val="24"/>
          <w:szCs w:val="24"/>
          <w:lang w:val="en-US" w:eastAsia="uk-UA"/>
        </w:rPr>
        <w:t>p</w:t>
      </w:r>
      <w:r w:rsidRPr="00083F7D">
        <w:rPr>
          <w:rFonts w:ascii="Times New Roman" w:eastAsia="Times New Roman" w:hAnsi="Times New Roman" w:cs="Times New Roman"/>
          <w:color w:val="000000"/>
          <w:sz w:val="24"/>
          <w:szCs w:val="24"/>
          <w:lang w:eastAsia="uk-UA"/>
        </w:rPr>
        <w:t>.</w:t>
      </w:r>
    </w:p>
    <w:p w:rsidR="00083F7D" w:rsidRPr="00083F7D" w:rsidRDefault="00083F7D" w:rsidP="0048484B">
      <w:pPr>
        <w:spacing w:after="0" w:line="360" w:lineRule="auto"/>
        <w:ind w:firstLine="567"/>
        <w:jc w:val="both"/>
        <w:rPr>
          <w:rFonts w:ascii="Times New Roman" w:eastAsia="Times New Roman" w:hAnsi="Times New Roman" w:cs="Times New Roman"/>
          <w:color w:val="000000"/>
          <w:sz w:val="24"/>
          <w:szCs w:val="24"/>
          <w:lang w:eastAsia="uk-UA"/>
        </w:rPr>
      </w:pPr>
      <w:r w:rsidRPr="00083F7D">
        <w:rPr>
          <w:rFonts w:ascii="Times New Roman" w:eastAsia="Times New Roman" w:hAnsi="Times New Roman" w:cs="Times New Roman"/>
          <w:color w:val="000000"/>
          <w:sz w:val="24"/>
          <w:szCs w:val="24"/>
          <w:lang w:eastAsia="uk-UA"/>
        </w:rPr>
        <w:t xml:space="preserve">3. </w:t>
      </w:r>
      <w:proofErr w:type="spellStart"/>
      <w:r w:rsidR="006E132F" w:rsidRPr="006E132F">
        <w:rPr>
          <w:rFonts w:ascii="Times New Roman" w:eastAsia="Times New Roman" w:hAnsi="Times New Roman" w:cs="Times New Roman"/>
          <w:color w:val="000000"/>
          <w:sz w:val="24"/>
          <w:szCs w:val="24"/>
          <w:lang w:eastAsia="uk-UA"/>
        </w:rPr>
        <w:t>Golovan</w:t>
      </w:r>
      <w:proofErr w:type="spellEnd"/>
      <w:r w:rsidR="006E132F" w:rsidRPr="006E132F">
        <w:rPr>
          <w:rFonts w:ascii="Times New Roman" w:eastAsia="Times New Roman" w:hAnsi="Times New Roman" w:cs="Times New Roman"/>
          <w:color w:val="000000"/>
          <w:sz w:val="24"/>
          <w:szCs w:val="24"/>
          <w:lang w:eastAsia="uk-UA"/>
        </w:rPr>
        <w:t xml:space="preserve"> D. V.</w:t>
      </w:r>
      <w:r w:rsidR="006E132F">
        <w:rPr>
          <w:rFonts w:ascii="Times New Roman" w:eastAsia="Times New Roman" w:hAnsi="Times New Roman" w:cs="Times New Roman"/>
          <w:color w:val="000000"/>
          <w:sz w:val="24"/>
          <w:szCs w:val="24"/>
          <w:lang w:val="en-US" w:eastAsia="uk-UA"/>
        </w:rPr>
        <w:t xml:space="preserve"> </w:t>
      </w:r>
      <w:proofErr w:type="spellStart"/>
      <w:r w:rsidRPr="00083F7D">
        <w:rPr>
          <w:rFonts w:ascii="Times New Roman" w:eastAsia="Times New Roman" w:hAnsi="Times New Roman" w:cs="Times New Roman"/>
          <w:color w:val="000000"/>
          <w:sz w:val="24"/>
          <w:szCs w:val="24"/>
          <w:lang w:eastAsia="uk-UA"/>
        </w:rPr>
        <w:t>Application</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modern</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automated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personnel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management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systems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enterprise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Economics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and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management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enterprises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w:t>
      </w:r>
      <w:proofErr w:type="spellEnd"/>
      <w:r w:rsidRPr="00083F7D">
        <w:rPr>
          <w:rFonts w:ascii="Times New Roman" w:eastAsia="Times New Roman" w:hAnsi="Times New Roman" w:cs="Times New Roman"/>
          <w:color w:val="000000"/>
          <w:sz w:val="24"/>
          <w:szCs w:val="24"/>
          <w:lang w:eastAsia="uk-UA"/>
        </w:rPr>
        <w:t xml:space="preserve"> machine-building </w:t>
      </w:r>
      <w:proofErr w:type="spellStart"/>
      <w:r w:rsidRPr="00083F7D">
        <w:rPr>
          <w:rFonts w:ascii="Times New Roman" w:eastAsia="Times New Roman" w:hAnsi="Times New Roman" w:cs="Times New Roman"/>
          <w:color w:val="000000"/>
          <w:sz w:val="24"/>
          <w:szCs w:val="24"/>
          <w:lang w:eastAsia="uk-UA"/>
        </w:rPr>
        <w:t>industry</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problems</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theory</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and</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practice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Kharkiv</w:t>
      </w:r>
      <w:proofErr w:type="spellEnd"/>
      <w:r w:rsidRPr="00083F7D">
        <w:rPr>
          <w:rFonts w:ascii="Times New Roman" w:eastAsia="Times New Roman" w:hAnsi="Times New Roman" w:cs="Times New Roman"/>
          <w:color w:val="000000"/>
          <w:sz w:val="24"/>
          <w:szCs w:val="24"/>
          <w:lang w:eastAsia="uk-UA"/>
        </w:rPr>
        <w:t xml:space="preserve">, 2013. № 1 (21). </w:t>
      </w:r>
      <w:r w:rsidR="006E132F">
        <w:rPr>
          <w:rFonts w:ascii="Times New Roman" w:eastAsia="Times New Roman" w:hAnsi="Times New Roman" w:cs="Times New Roman"/>
          <w:color w:val="000000"/>
          <w:sz w:val="24"/>
          <w:szCs w:val="24"/>
          <w:lang w:val="en-US" w:eastAsia="uk-UA"/>
        </w:rPr>
        <w:t>P</w:t>
      </w:r>
      <w:r w:rsidRPr="00083F7D">
        <w:rPr>
          <w:rFonts w:ascii="Times New Roman" w:eastAsia="Times New Roman" w:hAnsi="Times New Roman" w:cs="Times New Roman"/>
          <w:color w:val="000000"/>
          <w:sz w:val="24"/>
          <w:szCs w:val="24"/>
          <w:lang w:eastAsia="uk-UA"/>
        </w:rPr>
        <w:t>. 2-7.</w:t>
      </w:r>
    </w:p>
    <w:p w:rsidR="00083F7D" w:rsidRDefault="00083F7D" w:rsidP="0048484B">
      <w:pPr>
        <w:spacing w:after="0" w:line="360" w:lineRule="auto"/>
        <w:ind w:firstLine="567"/>
        <w:jc w:val="both"/>
        <w:rPr>
          <w:rFonts w:ascii="Times New Roman" w:eastAsia="Times New Roman" w:hAnsi="Times New Roman" w:cs="Times New Roman"/>
          <w:color w:val="000000"/>
          <w:sz w:val="24"/>
          <w:szCs w:val="24"/>
          <w:lang w:eastAsia="uk-UA"/>
        </w:rPr>
      </w:pPr>
      <w:r w:rsidRPr="00083F7D">
        <w:rPr>
          <w:rFonts w:ascii="Times New Roman" w:eastAsia="Times New Roman" w:hAnsi="Times New Roman" w:cs="Times New Roman"/>
          <w:color w:val="000000"/>
          <w:sz w:val="24"/>
          <w:szCs w:val="24"/>
          <w:lang w:eastAsia="uk-UA"/>
        </w:rPr>
        <w:t xml:space="preserve">4. </w:t>
      </w:r>
      <w:proofErr w:type="spellStart"/>
      <w:r w:rsidRPr="00083F7D">
        <w:rPr>
          <w:rFonts w:ascii="Times New Roman" w:eastAsia="Times New Roman" w:hAnsi="Times New Roman" w:cs="Times New Roman"/>
          <w:color w:val="000000"/>
          <w:sz w:val="24"/>
          <w:szCs w:val="24"/>
          <w:lang w:eastAsia="uk-UA"/>
        </w:rPr>
        <w:t>Zasukha</w:t>
      </w:r>
      <w:proofErr w:type="spellEnd"/>
      <w:r w:rsidRPr="00083F7D">
        <w:rPr>
          <w:rFonts w:ascii="Times New Roman" w:eastAsia="Times New Roman" w:hAnsi="Times New Roman" w:cs="Times New Roman"/>
          <w:color w:val="000000"/>
          <w:sz w:val="24"/>
          <w:szCs w:val="24"/>
          <w:lang w:eastAsia="uk-UA"/>
        </w:rPr>
        <w:t xml:space="preserve"> I.P., </w:t>
      </w:r>
      <w:proofErr w:type="spellStart"/>
      <w:r w:rsidRPr="00083F7D">
        <w:rPr>
          <w:rFonts w:ascii="Times New Roman" w:eastAsia="Times New Roman" w:hAnsi="Times New Roman" w:cs="Times New Roman"/>
          <w:color w:val="000000"/>
          <w:sz w:val="24"/>
          <w:szCs w:val="24"/>
          <w:lang w:eastAsia="uk-UA"/>
        </w:rPr>
        <w:t>Bushuyev</w:t>
      </w:r>
      <w:proofErr w:type="spellEnd"/>
      <w:r w:rsidRPr="00083F7D">
        <w:rPr>
          <w:rFonts w:ascii="Times New Roman" w:eastAsia="Times New Roman" w:hAnsi="Times New Roman" w:cs="Times New Roman"/>
          <w:color w:val="000000"/>
          <w:sz w:val="24"/>
          <w:szCs w:val="24"/>
          <w:lang w:eastAsia="uk-UA"/>
        </w:rPr>
        <w:t xml:space="preserve"> S.D., </w:t>
      </w:r>
      <w:proofErr w:type="spellStart"/>
      <w:r w:rsidRPr="00083F7D">
        <w:rPr>
          <w:rFonts w:ascii="Times New Roman" w:eastAsia="Times New Roman" w:hAnsi="Times New Roman" w:cs="Times New Roman"/>
          <w:color w:val="000000"/>
          <w:sz w:val="24"/>
          <w:szCs w:val="24"/>
          <w:lang w:eastAsia="uk-UA"/>
        </w:rPr>
        <w:t>Bushuyeva</w:t>
      </w:r>
      <w:proofErr w:type="spellEnd"/>
      <w:r w:rsidRPr="00083F7D">
        <w:rPr>
          <w:rFonts w:ascii="Times New Roman" w:eastAsia="Times New Roman" w:hAnsi="Times New Roman" w:cs="Times New Roman"/>
          <w:color w:val="000000"/>
          <w:sz w:val="24"/>
          <w:szCs w:val="24"/>
          <w:lang w:eastAsia="uk-UA"/>
        </w:rPr>
        <w:t xml:space="preserve"> N.S. </w:t>
      </w:r>
      <w:proofErr w:type="spellStart"/>
      <w:r w:rsidRPr="00083F7D">
        <w:rPr>
          <w:rFonts w:ascii="Times New Roman" w:eastAsia="Times New Roman" w:hAnsi="Times New Roman" w:cs="Times New Roman"/>
          <w:color w:val="000000"/>
          <w:sz w:val="24"/>
          <w:szCs w:val="24"/>
          <w:lang w:eastAsia="uk-UA"/>
        </w:rPr>
        <w:t>Concentric</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model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the</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digital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footprint</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projects</w:t>
      </w:r>
      <w:proofErr w:type="spellEnd"/>
      <w:r w:rsidRPr="00083F7D">
        <w:rPr>
          <w:rFonts w:ascii="Times New Roman" w:eastAsia="Times New Roman" w:hAnsi="Times New Roman" w:cs="Times New Roman"/>
          <w:color w:val="000000"/>
          <w:sz w:val="24"/>
          <w:szCs w:val="24"/>
          <w:lang w:eastAsia="uk-UA"/>
        </w:rPr>
        <w:t xml:space="preserve"> // </w:t>
      </w:r>
      <w:proofErr w:type="spellStart"/>
      <w:r w:rsidRPr="00083F7D">
        <w:rPr>
          <w:rFonts w:ascii="Times New Roman" w:eastAsia="Times New Roman" w:hAnsi="Times New Roman" w:cs="Times New Roman"/>
          <w:color w:val="000000"/>
          <w:sz w:val="24"/>
          <w:szCs w:val="24"/>
          <w:lang w:eastAsia="uk-UA"/>
        </w:rPr>
        <w:t>International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scientific</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journal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Grail</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of</w:t>
      </w:r>
      <w:proofErr w:type="spellEnd"/>
      <w:r w:rsidRPr="00083F7D">
        <w:rPr>
          <w:rFonts w:ascii="Times New Roman" w:eastAsia="Times New Roman" w:hAnsi="Times New Roman" w:cs="Times New Roman"/>
          <w:color w:val="000000"/>
          <w:sz w:val="24"/>
          <w:szCs w:val="24"/>
          <w:lang w:eastAsia="uk-UA"/>
        </w:rPr>
        <w:t xml:space="preserve"> </w:t>
      </w:r>
      <w:proofErr w:type="spellStart"/>
      <w:r w:rsidRPr="00083F7D">
        <w:rPr>
          <w:rFonts w:ascii="Times New Roman" w:eastAsia="Times New Roman" w:hAnsi="Times New Roman" w:cs="Times New Roman"/>
          <w:color w:val="000000"/>
          <w:sz w:val="24"/>
          <w:szCs w:val="24"/>
          <w:lang w:eastAsia="uk-UA"/>
        </w:rPr>
        <w:t>Science</w:t>
      </w:r>
      <w:proofErr w:type="spellEnd"/>
      <w:r w:rsidRPr="00083F7D">
        <w:rPr>
          <w:rFonts w:ascii="Times New Roman" w:eastAsia="Times New Roman" w:hAnsi="Times New Roman" w:cs="Times New Roman"/>
          <w:color w:val="000000"/>
          <w:sz w:val="24"/>
          <w:szCs w:val="24"/>
          <w:lang w:eastAsia="uk-UA"/>
        </w:rPr>
        <w:t xml:space="preserve">" №8. - 2021. </w:t>
      </w:r>
      <w:r w:rsidR="006E132F">
        <w:rPr>
          <w:rFonts w:ascii="Times New Roman" w:eastAsia="Times New Roman" w:hAnsi="Times New Roman" w:cs="Times New Roman"/>
          <w:color w:val="000000"/>
          <w:sz w:val="24"/>
          <w:szCs w:val="24"/>
          <w:lang w:val="en-US" w:eastAsia="uk-UA"/>
        </w:rPr>
        <w:t>P</w:t>
      </w:r>
      <w:r w:rsidRPr="00083F7D">
        <w:rPr>
          <w:rFonts w:ascii="Times New Roman" w:eastAsia="Times New Roman" w:hAnsi="Times New Roman" w:cs="Times New Roman"/>
          <w:color w:val="000000"/>
          <w:sz w:val="24"/>
          <w:szCs w:val="24"/>
          <w:lang w:eastAsia="uk-UA"/>
        </w:rPr>
        <w:t>. 193-201.</w:t>
      </w:r>
    </w:p>
    <w:p w:rsidR="006E132F" w:rsidRPr="006E132F" w:rsidRDefault="006E132F" w:rsidP="006E132F">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 xml:space="preserve">5. </w:t>
      </w:r>
      <w:proofErr w:type="spellStart"/>
      <w:r w:rsidRPr="006E132F">
        <w:rPr>
          <w:rFonts w:ascii="Times New Roman" w:eastAsia="Times New Roman" w:hAnsi="Times New Roman" w:cs="Times New Roman"/>
          <w:color w:val="000000"/>
          <w:sz w:val="24"/>
          <w:szCs w:val="24"/>
          <w:lang w:eastAsia="uk-UA"/>
        </w:rPr>
        <w:t>Zachko</w:t>
      </w:r>
      <w:proofErr w:type="spellEnd"/>
      <w:r w:rsidRPr="006E132F">
        <w:rPr>
          <w:rFonts w:ascii="Times New Roman" w:eastAsia="Times New Roman" w:hAnsi="Times New Roman" w:cs="Times New Roman"/>
          <w:color w:val="000000"/>
          <w:sz w:val="24"/>
          <w:szCs w:val="24"/>
          <w:lang w:eastAsia="uk-UA"/>
        </w:rPr>
        <w:t xml:space="preserve"> O. B. </w:t>
      </w:r>
      <w:proofErr w:type="spellStart"/>
      <w:r w:rsidRPr="006E132F">
        <w:rPr>
          <w:rFonts w:ascii="Times New Roman" w:eastAsia="Times New Roman" w:hAnsi="Times New Roman" w:cs="Times New Roman"/>
          <w:color w:val="000000"/>
          <w:sz w:val="24"/>
          <w:szCs w:val="24"/>
          <w:lang w:eastAsia="uk-UA"/>
        </w:rPr>
        <w:t>Formation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project</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teams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in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the</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system</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civil</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protection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the</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basis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temporary</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virtual</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structures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Bulletin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Lviv</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State</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University</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Life</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Safety</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Lviv</w:t>
      </w:r>
      <w:proofErr w:type="spellEnd"/>
      <w:r>
        <w:rPr>
          <w:rFonts w:ascii="Times New Roman" w:eastAsia="Times New Roman" w:hAnsi="Times New Roman" w:cs="Times New Roman"/>
          <w:color w:val="000000"/>
          <w:sz w:val="24"/>
          <w:szCs w:val="24"/>
          <w:lang w:eastAsia="uk-UA"/>
        </w:rPr>
        <w:t xml:space="preserve">, 2013. № 7. </w:t>
      </w:r>
      <w:r>
        <w:rPr>
          <w:rFonts w:ascii="Times New Roman" w:eastAsia="Times New Roman" w:hAnsi="Times New Roman" w:cs="Times New Roman"/>
          <w:color w:val="000000"/>
          <w:sz w:val="24"/>
          <w:szCs w:val="24"/>
          <w:lang w:val="en-US" w:eastAsia="uk-UA"/>
        </w:rPr>
        <w:t>P</w:t>
      </w:r>
      <w:r w:rsidRPr="006E132F">
        <w:rPr>
          <w:rFonts w:ascii="Times New Roman" w:eastAsia="Times New Roman" w:hAnsi="Times New Roman" w:cs="Times New Roman"/>
          <w:color w:val="000000"/>
          <w:sz w:val="24"/>
          <w:szCs w:val="24"/>
          <w:lang w:eastAsia="uk-UA"/>
        </w:rPr>
        <w:t>. 87-91.</w:t>
      </w:r>
    </w:p>
    <w:p w:rsidR="006E132F" w:rsidRPr="00083F7D" w:rsidRDefault="006E132F" w:rsidP="006E132F">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 xml:space="preserve">6. </w:t>
      </w:r>
      <w:proofErr w:type="spellStart"/>
      <w:r w:rsidRPr="006E132F">
        <w:rPr>
          <w:rFonts w:ascii="Times New Roman" w:eastAsia="Times New Roman" w:hAnsi="Times New Roman" w:cs="Times New Roman"/>
          <w:color w:val="000000"/>
          <w:sz w:val="24"/>
          <w:szCs w:val="24"/>
          <w:lang w:eastAsia="uk-UA"/>
        </w:rPr>
        <w:t>Zachko</w:t>
      </w:r>
      <w:proofErr w:type="spellEnd"/>
      <w:r w:rsidRPr="006E132F">
        <w:rPr>
          <w:rFonts w:ascii="Times New Roman" w:eastAsia="Times New Roman" w:hAnsi="Times New Roman" w:cs="Times New Roman"/>
          <w:color w:val="000000"/>
          <w:sz w:val="24"/>
          <w:szCs w:val="24"/>
          <w:lang w:eastAsia="uk-UA"/>
        </w:rPr>
        <w:t xml:space="preserve"> O. B. </w:t>
      </w:r>
      <w:proofErr w:type="spellStart"/>
      <w:r w:rsidRPr="006E132F">
        <w:rPr>
          <w:rFonts w:ascii="Times New Roman" w:eastAsia="Times New Roman" w:hAnsi="Times New Roman" w:cs="Times New Roman"/>
          <w:color w:val="000000"/>
          <w:sz w:val="24"/>
          <w:szCs w:val="24"/>
          <w:lang w:eastAsia="uk-UA"/>
        </w:rPr>
        <w:t>Security</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principles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information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systems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and</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projects</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management</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in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civil</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protection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monograph</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Bulletin</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Lviv</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State</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University</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of</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Life</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Safety</w:t>
      </w:r>
      <w:proofErr w:type="spellEnd"/>
      <w:r w:rsidRPr="006E132F">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Lviv</w:t>
      </w:r>
      <w:proofErr w:type="spellEnd"/>
      <w:r w:rsidRPr="006E132F">
        <w:rPr>
          <w:rFonts w:ascii="Times New Roman" w:eastAsia="Times New Roman" w:hAnsi="Times New Roman" w:cs="Times New Roman"/>
          <w:color w:val="000000"/>
          <w:sz w:val="24"/>
          <w:szCs w:val="24"/>
          <w:lang w:eastAsia="uk-UA"/>
        </w:rPr>
        <w:t xml:space="preserve">, 2019. 325 </w:t>
      </w:r>
      <w:r>
        <w:rPr>
          <w:rFonts w:ascii="Times New Roman" w:eastAsia="Times New Roman" w:hAnsi="Times New Roman" w:cs="Times New Roman"/>
          <w:color w:val="000000"/>
          <w:sz w:val="24"/>
          <w:szCs w:val="24"/>
          <w:lang w:val="en-US" w:eastAsia="uk-UA"/>
        </w:rPr>
        <w:t>p</w:t>
      </w:r>
      <w:r w:rsidRPr="006E132F">
        <w:rPr>
          <w:rFonts w:ascii="Times New Roman" w:eastAsia="Times New Roman" w:hAnsi="Times New Roman" w:cs="Times New Roman"/>
          <w:color w:val="000000"/>
          <w:sz w:val="24"/>
          <w:szCs w:val="24"/>
          <w:lang w:eastAsia="uk-UA"/>
        </w:rPr>
        <w:t>.</w:t>
      </w:r>
    </w:p>
    <w:p w:rsidR="00083F7D" w:rsidRPr="00083F7D" w:rsidRDefault="006E132F"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7</w:t>
      </w:r>
      <w:r w:rsidR="00083F7D" w:rsidRPr="00083F7D">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Kovalchuk</w:t>
      </w:r>
      <w:proofErr w:type="spellEnd"/>
      <w:r w:rsidRPr="006E132F">
        <w:rPr>
          <w:rFonts w:ascii="Times New Roman" w:eastAsia="Times New Roman" w:hAnsi="Times New Roman" w:cs="Times New Roman"/>
          <w:color w:val="000000"/>
          <w:sz w:val="24"/>
          <w:szCs w:val="24"/>
          <w:lang w:eastAsia="uk-UA"/>
        </w:rPr>
        <w:t xml:space="preserve"> O. I., </w:t>
      </w:r>
      <w:proofErr w:type="spellStart"/>
      <w:r w:rsidRPr="006E132F">
        <w:rPr>
          <w:rFonts w:ascii="Times New Roman" w:eastAsia="Times New Roman" w:hAnsi="Times New Roman" w:cs="Times New Roman"/>
          <w:color w:val="000000"/>
          <w:sz w:val="24"/>
          <w:szCs w:val="24"/>
          <w:lang w:eastAsia="uk-UA"/>
        </w:rPr>
        <w:t>Kobylkin</w:t>
      </w:r>
      <w:proofErr w:type="spellEnd"/>
      <w:r w:rsidRPr="006E132F">
        <w:rPr>
          <w:rFonts w:ascii="Times New Roman" w:eastAsia="Times New Roman" w:hAnsi="Times New Roman" w:cs="Times New Roman"/>
          <w:color w:val="000000"/>
          <w:sz w:val="24"/>
          <w:szCs w:val="24"/>
          <w:lang w:eastAsia="uk-UA"/>
        </w:rPr>
        <w:t xml:space="preserve"> D. S., </w:t>
      </w:r>
      <w:proofErr w:type="spellStart"/>
      <w:r w:rsidRPr="006E132F">
        <w:rPr>
          <w:rFonts w:ascii="Times New Roman" w:eastAsia="Times New Roman" w:hAnsi="Times New Roman" w:cs="Times New Roman"/>
          <w:color w:val="000000"/>
          <w:sz w:val="24"/>
          <w:szCs w:val="24"/>
          <w:lang w:eastAsia="uk-UA"/>
        </w:rPr>
        <w:t>Zachko</w:t>
      </w:r>
      <w:proofErr w:type="spellEnd"/>
      <w:r w:rsidRPr="006E132F">
        <w:rPr>
          <w:rFonts w:ascii="Times New Roman" w:eastAsia="Times New Roman" w:hAnsi="Times New Roman" w:cs="Times New Roman"/>
          <w:color w:val="000000"/>
          <w:sz w:val="24"/>
          <w:szCs w:val="24"/>
          <w:lang w:eastAsia="uk-UA"/>
        </w:rPr>
        <w:t xml:space="preserve"> O. B.</w:t>
      </w:r>
      <w:r>
        <w:rPr>
          <w:rFonts w:ascii="Times New Roman" w:eastAsia="Times New Roman" w:hAnsi="Times New Roman" w:cs="Times New Roman"/>
          <w:color w:val="000000"/>
          <w:sz w:val="24"/>
          <w:szCs w:val="24"/>
          <w:lang w:val="en-US" w:eastAsia="uk-UA"/>
        </w:rPr>
        <w:t xml:space="preserve"> </w:t>
      </w:r>
      <w:proofErr w:type="spellStart"/>
      <w:r w:rsidR="00083F7D" w:rsidRPr="00083F7D">
        <w:rPr>
          <w:rFonts w:ascii="Times New Roman" w:eastAsia="Times New Roman" w:hAnsi="Times New Roman" w:cs="Times New Roman"/>
          <w:color w:val="000000"/>
          <w:sz w:val="24"/>
          <w:szCs w:val="24"/>
          <w:lang w:eastAsia="uk-UA"/>
        </w:rPr>
        <w:t>Digitalization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personnel</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management</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processes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project-oriented </w:t>
      </w:r>
      <w:proofErr w:type="spellStart"/>
      <w:r w:rsidR="00083F7D" w:rsidRPr="00083F7D">
        <w:rPr>
          <w:rFonts w:ascii="Times New Roman" w:eastAsia="Times New Roman" w:hAnsi="Times New Roman" w:cs="Times New Roman"/>
          <w:color w:val="000000"/>
          <w:sz w:val="24"/>
          <w:szCs w:val="24"/>
          <w:lang w:eastAsia="uk-UA"/>
        </w:rPr>
        <w:t>organizations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in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the</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field</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security</w:t>
      </w:r>
      <w:proofErr w:type="spellEnd"/>
      <w:r w:rsidR="00083F7D" w:rsidRPr="00083F7D">
        <w:rPr>
          <w:rFonts w:ascii="Times New Roman" w:eastAsia="Times New Roman" w:hAnsi="Times New Roman" w:cs="Times New Roman"/>
          <w:color w:val="000000"/>
          <w:sz w:val="24"/>
          <w:szCs w:val="24"/>
          <w:lang w:eastAsia="uk-UA"/>
        </w:rPr>
        <w:t xml:space="preserve"> // ITPM. - 2022. </w:t>
      </w:r>
      <w:r w:rsidR="00F5738A">
        <w:rPr>
          <w:rFonts w:ascii="Times New Roman" w:eastAsia="Times New Roman" w:hAnsi="Times New Roman" w:cs="Times New Roman"/>
          <w:color w:val="000000"/>
          <w:sz w:val="24"/>
          <w:szCs w:val="24"/>
          <w:lang w:val="en-US" w:eastAsia="uk-UA"/>
        </w:rPr>
        <w:t>P</w:t>
      </w:r>
      <w:r w:rsidR="00083F7D" w:rsidRPr="00083F7D">
        <w:rPr>
          <w:rFonts w:ascii="Times New Roman" w:eastAsia="Times New Roman" w:hAnsi="Times New Roman" w:cs="Times New Roman"/>
          <w:color w:val="000000"/>
          <w:sz w:val="24"/>
          <w:szCs w:val="24"/>
          <w:lang w:eastAsia="uk-UA"/>
        </w:rPr>
        <w:t>. 183 - 195.</w:t>
      </w:r>
    </w:p>
    <w:p w:rsidR="00083F7D" w:rsidRPr="00083F7D" w:rsidRDefault="006E132F"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8</w:t>
      </w:r>
      <w:r w:rsidR="00083F7D" w:rsidRPr="00083F7D">
        <w:rPr>
          <w:rFonts w:ascii="Times New Roman" w:eastAsia="Times New Roman" w:hAnsi="Times New Roman" w:cs="Times New Roman"/>
          <w:color w:val="000000"/>
          <w:sz w:val="24"/>
          <w:szCs w:val="24"/>
          <w:lang w:eastAsia="uk-UA"/>
        </w:rPr>
        <w:t xml:space="preserve">. </w:t>
      </w:r>
      <w:proofErr w:type="spellStart"/>
      <w:r w:rsidRPr="006E132F">
        <w:rPr>
          <w:rFonts w:ascii="Times New Roman" w:eastAsia="Times New Roman" w:hAnsi="Times New Roman" w:cs="Times New Roman"/>
          <w:color w:val="000000"/>
          <w:sz w:val="24"/>
          <w:szCs w:val="24"/>
          <w:lang w:eastAsia="uk-UA"/>
        </w:rPr>
        <w:t>Lysenko</w:t>
      </w:r>
      <w:proofErr w:type="spellEnd"/>
      <w:r w:rsidRPr="006E132F">
        <w:rPr>
          <w:rFonts w:ascii="Times New Roman" w:eastAsia="Times New Roman" w:hAnsi="Times New Roman" w:cs="Times New Roman"/>
          <w:color w:val="000000"/>
          <w:sz w:val="24"/>
          <w:szCs w:val="24"/>
          <w:lang w:eastAsia="uk-UA"/>
        </w:rPr>
        <w:t xml:space="preserve"> D. E. </w:t>
      </w:r>
      <w:proofErr w:type="spellStart"/>
      <w:r w:rsidR="00083F7D" w:rsidRPr="00083F7D">
        <w:rPr>
          <w:rFonts w:ascii="Times New Roman" w:eastAsia="Times New Roman" w:hAnsi="Times New Roman" w:cs="Times New Roman"/>
          <w:color w:val="000000"/>
          <w:sz w:val="24"/>
          <w:szCs w:val="24"/>
          <w:lang w:eastAsia="uk-UA"/>
        </w:rPr>
        <w:t>Optimization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models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production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planning</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taking</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into</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account</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uncertainty</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Control</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navigation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and</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communication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systems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Collection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scientific</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papers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Odesa</w:t>
      </w:r>
      <w:proofErr w:type="spellEnd"/>
      <w:r w:rsidR="00083F7D" w:rsidRPr="00083F7D">
        <w:rPr>
          <w:rFonts w:ascii="Times New Roman" w:eastAsia="Times New Roman" w:hAnsi="Times New Roman" w:cs="Times New Roman"/>
          <w:color w:val="000000"/>
          <w:sz w:val="24"/>
          <w:szCs w:val="24"/>
          <w:lang w:eastAsia="uk-UA"/>
        </w:rPr>
        <w:t xml:space="preserve">, 2017. 2 (42). </w:t>
      </w:r>
      <w:r w:rsidR="00F5738A">
        <w:rPr>
          <w:rFonts w:ascii="Times New Roman" w:eastAsia="Times New Roman" w:hAnsi="Times New Roman" w:cs="Times New Roman"/>
          <w:color w:val="000000"/>
          <w:sz w:val="24"/>
          <w:szCs w:val="24"/>
          <w:lang w:val="en-US" w:eastAsia="uk-UA"/>
        </w:rPr>
        <w:t>P</w:t>
      </w:r>
      <w:r w:rsidR="00083F7D" w:rsidRPr="00083F7D">
        <w:rPr>
          <w:rFonts w:ascii="Times New Roman" w:eastAsia="Times New Roman" w:hAnsi="Times New Roman" w:cs="Times New Roman"/>
          <w:color w:val="000000"/>
          <w:sz w:val="24"/>
          <w:szCs w:val="24"/>
          <w:lang w:eastAsia="uk-UA"/>
        </w:rPr>
        <w:t>. 167-170.</w:t>
      </w:r>
    </w:p>
    <w:p w:rsidR="00083F7D" w:rsidRPr="00083F7D" w:rsidRDefault="006E132F"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9</w:t>
      </w:r>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Oluyko</w:t>
      </w:r>
      <w:proofErr w:type="spellEnd"/>
      <w:r w:rsidR="00083F7D" w:rsidRPr="00083F7D">
        <w:rPr>
          <w:rFonts w:ascii="Times New Roman" w:eastAsia="Times New Roman" w:hAnsi="Times New Roman" w:cs="Times New Roman"/>
          <w:color w:val="000000"/>
          <w:sz w:val="24"/>
          <w:szCs w:val="24"/>
          <w:lang w:eastAsia="uk-UA"/>
        </w:rPr>
        <w:t xml:space="preserve"> V. M. </w:t>
      </w:r>
      <w:proofErr w:type="spellStart"/>
      <w:r w:rsidR="00083F7D" w:rsidRPr="00083F7D">
        <w:rPr>
          <w:rFonts w:ascii="Times New Roman" w:eastAsia="Times New Roman" w:hAnsi="Times New Roman" w:cs="Times New Roman"/>
          <w:color w:val="000000"/>
          <w:sz w:val="24"/>
          <w:szCs w:val="24"/>
          <w:lang w:eastAsia="uk-UA"/>
        </w:rPr>
        <w:t>Personnel</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management</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in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the</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conditions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decentralization</w:t>
      </w:r>
      <w:proofErr w:type="spellEnd"/>
      <w:r w:rsidR="00083F7D" w:rsidRPr="00083F7D">
        <w:rPr>
          <w:rFonts w:ascii="Times New Roman" w:eastAsia="Times New Roman" w:hAnsi="Times New Roman" w:cs="Times New Roman"/>
          <w:color w:val="000000"/>
          <w:sz w:val="24"/>
          <w:szCs w:val="24"/>
          <w:lang w:eastAsia="uk-UA"/>
        </w:rPr>
        <w:t xml:space="preserve">: a </w:t>
      </w:r>
      <w:proofErr w:type="spellStart"/>
      <w:r w:rsidR="00083F7D" w:rsidRPr="00083F7D">
        <w:rPr>
          <w:rFonts w:ascii="Times New Roman" w:eastAsia="Times New Roman" w:hAnsi="Times New Roman" w:cs="Times New Roman"/>
          <w:color w:val="000000"/>
          <w:sz w:val="24"/>
          <w:szCs w:val="24"/>
          <w:lang w:eastAsia="uk-UA"/>
        </w:rPr>
        <w:t>textbook</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Kyiv</w:t>
      </w:r>
      <w:proofErr w:type="spellEnd"/>
      <w:r w:rsidR="00083F7D" w:rsidRPr="00083F7D">
        <w:rPr>
          <w:rFonts w:ascii="Times New Roman" w:eastAsia="Times New Roman" w:hAnsi="Times New Roman" w:cs="Times New Roman"/>
          <w:color w:val="000000"/>
          <w:sz w:val="24"/>
          <w:szCs w:val="24"/>
          <w:lang w:eastAsia="uk-UA"/>
        </w:rPr>
        <w:t xml:space="preserve">, 2018. </w:t>
      </w:r>
      <w:r w:rsidR="00F5738A">
        <w:rPr>
          <w:rFonts w:ascii="Times New Roman" w:eastAsia="Times New Roman" w:hAnsi="Times New Roman" w:cs="Times New Roman"/>
          <w:color w:val="000000"/>
          <w:sz w:val="24"/>
          <w:szCs w:val="24"/>
          <w:lang w:val="en-US" w:eastAsia="uk-UA"/>
        </w:rPr>
        <w:t>P</w:t>
      </w:r>
      <w:r w:rsidR="00083F7D" w:rsidRPr="00083F7D">
        <w:rPr>
          <w:rFonts w:ascii="Times New Roman" w:eastAsia="Times New Roman" w:hAnsi="Times New Roman" w:cs="Times New Roman"/>
          <w:color w:val="000000"/>
          <w:sz w:val="24"/>
          <w:szCs w:val="24"/>
          <w:lang w:eastAsia="uk-UA"/>
        </w:rPr>
        <w:t>. 176-189.</w:t>
      </w:r>
    </w:p>
    <w:p w:rsidR="00F1592D" w:rsidRPr="00E67DD5" w:rsidRDefault="006E132F" w:rsidP="0048484B">
      <w:pPr>
        <w:spacing w:after="0" w:line="36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10</w:t>
      </w:r>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Sabadosh</w:t>
      </w:r>
      <w:proofErr w:type="spellEnd"/>
      <w:r w:rsidR="00083F7D" w:rsidRPr="00083F7D">
        <w:rPr>
          <w:rFonts w:ascii="Times New Roman" w:eastAsia="Times New Roman" w:hAnsi="Times New Roman" w:cs="Times New Roman"/>
          <w:color w:val="000000"/>
          <w:sz w:val="24"/>
          <w:szCs w:val="24"/>
          <w:lang w:eastAsia="uk-UA"/>
        </w:rPr>
        <w:t xml:space="preserve"> L. Y. </w:t>
      </w:r>
      <w:proofErr w:type="spellStart"/>
      <w:r w:rsidR="00083F7D" w:rsidRPr="00083F7D">
        <w:rPr>
          <w:rFonts w:ascii="Times New Roman" w:eastAsia="Times New Roman" w:hAnsi="Times New Roman" w:cs="Times New Roman"/>
          <w:color w:val="000000"/>
          <w:sz w:val="24"/>
          <w:szCs w:val="24"/>
          <w:lang w:eastAsia="uk-UA"/>
        </w:rPr>
        <w:t>Methods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managing</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the</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provision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of</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human</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resources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for</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projects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and</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programs</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by</w:t>
      </w:r>
      <w:proofErr w:type="spellEnd"/>
      <w:r w:rsidR="00083F7D" w:rsidRPr="00083F7D">
        <w:rPr>
          <w:rFonts w:ascii="Times New Roman" w:eastAsia="Times New Roman" w:hAnsi="Times New Roman" w:cs="Times New Roman"/>
          <w:color w:val="000000"/>
          <w:sz w:val="24"/>
          <w:szCs w:val="24"/>
          <w:lang w:eastAsia="uk-UA"/>
        </w:rPr>
        <w:t xml:space="preserve"> a competence-based </w:t>
      </w:r>
      <w:proofErr w:type="spellStart"/>
      <w:r w:rsidR="00083F7D" w:rsidRPr="00083F7D">
        <w:rPr>
          <w:rFonts w:ascii="Times New Roman" w:eastAsia="Times New Roman" w:hAnsi="Times New Roman" w:cs="Times New Roman"/>
          <w:color w:val="000000"/>
          <w:sz w:val="24"/>
          <w:szCs w:val="24"/>
          <w:lang w:eastAsia="uk-UA"/>
        </w:rPr>
        <w:t>approach</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PhD</w:t>
      </w:r>
      <w:proofErr w:type="spellEnd"/>
      <w:r w:rsidR="00083F7D" w:rsidRPr="00083F7D">
        <w:rPr>
          <w:rFonts w:ascii="Times New Roman" w:eastAsia="Times New Roman" w:hAnsi="Times New Roman" w:cs="Times New Roman"/>
          <w:color w:val="000000"/>
          <w:sz w:val="24"/>
          <w:szCs w:val="24"/>
          <w:lang w:eastAsia="uk-UA"/>
        </w:rPr>
        <w:t xml:space="preserve"> </w:t>
      </w:r>
      <w:proofErr w:type="spellStart"/>
      <w:r w:rsidR="00083F7D" w:rsidRPr="00083F7D">
        <w:rPr>
          <w:rFonts w:ascii="Times New Roman" w:eastAsia="Times New Roman" w:hAnsi="Times New Roman" w:cs="Times New Roman"/>
          <w:color w:val="000000"/>
          <w:sz w:val="24"/>
          <w:szCs w:val="24"/>
          <w:lang w:eastAsia="uk-UA"/>
        </w:rPr>
        <w:t>thesis</w:t>
      </w:r>
      <w:proofErr w:type="spellEnd"/>
      <w:r w:rsidR="00083F7D" w:rsidRPr="00083F7D">
        <w:rPr>
          <w:rFonts w:ascii="Times New Roman" w:eastAsia="Times New Roman" w:hAnsi="Times New Roman" w:cs="Times New Roman"/>
          <w:color w:val="000000"/>
          <w:sz w:val="24"/>
          <w:szCs w:val="24"/>
          <w:lang w:eastAsia="uk-UA"/>
        </w:rPr>
        <w:t xml:space="preserve">: 05.13.22. </w:t>
      </w:r>
      <w:proofErr w:type="spellStart"/>
      <w:r w:rsidR="00083F7D" w:rsidRPr="00083F7D">
        <w:rPr>
          <w:rFonts w:ascii="Times New Roman" w:eastAsia="Times New Roman" w:hAnsi="Times New Roman" w:cs="Times New Roman"/>
          <w:color w:val="000000"/>
          <w:sz w:val="24"/>
          <w:szCs w:val="24"/>
          <w:lang w:eastAsia="uk-UA"/>
        </w:rPr>
        <w:t>Kharkiv</w:t>
      </w:r>
      <w:proofErr w:type="spellEnd"/>
      <w:r w:rsidR="00083F7D" w:rsidRPr="00083F7D">
        <w:rPr>
          <w:rFonts w:ascii="Times New Roman" w:eastAsia="Times New Roman" w:hAnsi="Times New Roman" w:cs="Times New Roman"/>
          <w:color w:val="000000"/>
          <w:sz w:val="24"/>
          <w:szCs w:val="24"/>
          <w:lang w:eastAsia="uk-UA"/>
        </w:rPr>
        <w:t xml:space="preserve">, 2014. 21 </w:t>
      </w:r>
      <w:r w:rsidR="00F5738A">
        <w:rPr>
          <w:rFonts w:ascii="Times New Roman" w:eastAsia="Times New Roman" w:hAnsi="Times New Roman" w:cs="Times New Roman"/>
          <w:color w:val="000000"/>
          <w:sz w:val="24"/>
          <w:szCs w:val="24"/>
          <w:lang w:val="en-US" w:eastAsia="uk-UA"/>
        </w:rPr>
        <w:t>p</w:t>
      </w:r>
      <w:bookmarkStart w:id="0" w:name="_GoBack"/>
      <w:bookmarkEnd w:id="0"/>
      <w:r w:rsidR="00083F7D" w:rsidRPr="00083F7D">
        <w:rPr>
          <w:rFonts w:ascii="Times New Roman" w:eastAsia="Times New Roman" w:hAnsi="Times New Roman" w:cs="Times New Roman"/>
          <w:color w:val="000000"/>
          <w:sz w:val="24"/>
          <w:szCs w:val="24"/>
          <w:lang w:eastAsia="uk-UA"/>
        </w:rPr>
        <w:t>.</w:t>
      </w:r>
    </w:p>
    <w:p w:rsidR="00160247" w:rsidRPr="00A71323" w:rsidRDefault="00160247" w:rsidP="0048484B">
      <w:pPr>
        <w:spacing w:line="360" w:lineRule="auto"/>
        <w:rPr>
          <w:rFonts w:ascii="Times New Roman" w:eastAsia="Times New Roman" w:hAnsi="Times New Roman" w:cs="Times New Roman"/>
          <w:sz w:val="24"/>
          <w:szCs w:val="24"/>
          <w:lang w:eastAsia="uk-UA"/>
        </w:rPr>
      </w:pPr>
    </w:p>
    <w:sectPr w:rsidR="00160247" w:rsidRPr="00A713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D3E"/>
    <w:multiLevelType w:val="hybridMultilevel"/>
    <w:tmpl w:val="1BD62294"/>
    <w:lvl w:ilvl="0" w:tplc="F216FB66">
      <w:start w:val="1"/>
      <w:numFmt w:val="decimal"/>
      <w:lvlText w:val="%1."/>
      <w:lvlJc w:val="left"/>
      <w:pPr>
        <w:ind w:left="928" w:hanging="360"/>
      </w:pPr>
      <w:rPr>
        <w:i w:val="0"/>
        <w:color w:val="auto"/>
        <w:sz w:val="28"/>
      </w:rPr>
    </w:lvl>
    <w:lvl w:ilvl="1" w:tplc="04220019">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D6"/>
    <w:rsid w:val="00064CAE"/>
    <w:rsid w:val="00073911"/>
    <w:rsid w:val="00083F7D"/>
    <w:rsid w:val="00086E2E"/>
    <w:rsid w:val="000C5463"/>
    <w:rsid w:val="00141984"/>
    <w:rsid w:val="00160247"/>
    <w:rsid w:val="001805BA"/>
    <w:rsid w:val="001E6E0F"/>
    <w:rsid w:val="001F05DC"/>
    <w:rsid w:val="00234E73"/>
    <w:rsid w:val="0026791F"/>
    <w:rsid w:val="002830F9"/>
    <w:rsid w:val="00295BC2"/>
    <w:rsid w:val="002C229D"/>
    <w:rsid w:val="003A4988"/>
    <w:rsid w:val="003E3DC7"/>
    <w:rsid w:val="003F68D6"/>
    <w:rsid w:val="0041633C"/>
    <w:rsid w:val="0048484B"/>
    <w:rsid w:val="004B0FE6"/>
    <w:rsid w:val="00656945"/>
    <w:rsid w:val="00665007"/>
    <w:rsid w:val="00690A0F"/>
    <w:rsid w:val="006A2BA3"/>
    <w:rsid w:val="006E132F"/>
    <w:rsid w:val="00773358"/>
    <w:rsid w:val="007A3C74"/>
    <w:rsid w:val="00802739"/>
    <w:rsid w:val="00827541"/>
    <w:rsid w:val="008C027F"/>
    <w:rsid w:val="008D58CB"/>
    <w:rsid w:val="00A05F7E"/>
    <w:rsid w:val="00A67654"/>
    <w:rsid w:val="00A71323"/>
    <w:rsid w:val="00A765AB"/>
    <w:rsid w:val="00AA363A"/>
    <w:rsid w:val="00B403A3"/>
    <w:rsid w:val="00B85EFD"/>
    <w:rsid w:val="00BA1BE9"/>
    <w:rsid w:val="00BA2A5D"/>
    <w:rsid w:val="00C2302E"/>
    <w:rsid w:val="00C96AE2"/>
    <w:rsid w:val="00CD1534"/>
    <w:rsid w:val="00CD6229"/>
    <w:rsid w:val="00E20BAE"/>
    <w:rsid w:val="00E67DD5"/>
    <w:rsid w:val="00E931A9"/>
    <w:rsid w:val="00EA46FD"/>
    <w:rsid w:val="00EF6D57"/>
    <w:rsid w:val="00F1592D"/>
    <w:rsid w:val="00F5738A"/>
    <w:rsid w:val="00FA5B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7F"/>
  </w:style>
  <w:style w:type="paragraph" w:styleId="1">
    <w:name w:val="heading 1"/>
    <w:basedOn w:val="a"/>
    <w:link w:val="10"/>
    <w:uiPriority w:val="1"/>
    <w:qFormat/>
    <w:rsid w:val="00B403A3"/>
    <w:pPr>
      <w:widowControl w:val="0"/>
      <w:autoSpaceDE w:val="0"/>
      <w:autoSpaceDN w:val="0"/>
      <w:spacing w:after="0" w:line="240" w:lineRule="auto"/>
      <w:ind w:left="25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
    <w:name w:val="sw"/>
    <w:basedOn w:val="a0"/>
    <w:rsid w:val="00BA1BE9"/>
  </w:style>
  <w:style w:type="paragraph" w:styleId="a3">
    <w:name w:val="Normal (Web)"/>
    <w:basedOn w:val="a"/>
    <w:uiPriority w:val="99"/>
    <w:unhideWhenUsed/>
    <w:rsid w:val="00EF6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275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27541"/>
    <w:rPr>
      <w:rFonts w:ascii="Tahoma" w:hAnsi="Tahoma" w:cs="Tahoma"/>
      <w:sz w:val="16"/>
      <w:szCs w:val="16"/>
    </w:rPr>
  </w:style>
  <w:style w:type="paragraph" w:styleId="a6">
    <w:name w:val="List Paragraph"/>
    <w:basedOn w:val="a"/>
    <w:uiPriority w:val="34"/>
    <w:qFormat/>
    <w:rsid w:val="00073911"/>
    <w:pPr>
      <w:ind w:left="720"/>
      <w:contextualSpacing/>
    </w:pPr>
  </w:style>
  <w:style w:type="character" w:styleId="a7">
    <w:name w:val="Hyperlink"/>
    <w:basedOn w:val="a0"/>
    <w:uiPriority w:val="99"/>
    <w:unhideWhenUsed/>
    <w:rsid w:val="004B0FE6"/>
    <w:rPr>
      <w:color w:val="0000FF"/>
      <w:u w:val="single"/>
    </w:rPr>
  </w:style>
  <w:style w:type="character" w:customStyle="1" w:styleId="10">
    <w:name w:val="Заголовок 1 Знак"/>
    <w:basedOn w:val="a0"/>
    <w:link w:val="1"/>
    <w:uiPriority w:val="1"/>
    <w:rsid w:val="00B403A3"/>
    <w:rPr>
      <w:rFonts w:ascii="Times New Roman" w:eastAsia="Times New Roman" w:hAnsi="Times New Roman" w:cs="Times New Roman"/>
      <w:b/>
      <w:bCs/>
      <w:sz w:val="24"/>
      <w:szCs w:val="24"/>
    </w:rPr>
  </w:style>
  <w:style w:type="paragraph" w:styleId="a8">
    <w:name w:val="Body Text"/>
    <w:basedOn w:val="a"/>
    <w:link w:val="a9"/>
    <w:uiPriority w:val="1"/>
    <w:qFormat/>
    <w:rsid w:val="00B403A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9">
    <w:name w:val="Основний текст Знак"/>
    <w:basedOn w:val="a0"/>
    <w:link w:val="a8"/>
    <w:uiPriority w:val="1"/>
    <w:rsid w:val="00B403A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7F"/>
  </w:style>
  <w:style w:type="paragraph" w:styleId="1">
    <w:name w:val="heading 1"/>
    <w:basedOn w:val="a"/>
    <w:link w:val="10"/>
    <w:uiPriority w:val="1"/>
    <w:qFormat/>
    <w:rsid w:val="00B403A3"/>
    <w:pPr>
      <w:widowControl w:val="0"/>
      <w:autoSpaceDE w:val="0"/>
      <w:autoSpaceDN w:val="0"/>
      <w:spacing w:after="0" w:line="240" w:lineRule="auto"/>
      <w:ind w:left="25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
    <w:name w:val="sw"/>
    <w:basedOn w:val="a0"/>
    <w:rsid w:val="00BA1BE9"/>
  </w:style>
  <w:style w:type="paragraph" w:styleId="a3">
    <w:name w:val="Normal (Web)"/>
    <w:basedOn w:val="a"/>
    <w:uiPriority w:val="99"/>
    <w:unhideWhenUsed/>
    <w:rsid w:val="00EF6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275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27541"/>
    <w:rPr>
      <w:rFonts w:ascii="Tahoma" w:hAnsi="Tahoma" w:cs="Tahoma"/>
      <w:sz w:val="16"/>
      <w:szCs w:val="16"/>
    </w:rPr>
  </w:style>
  <w:style w:type="paragraph" w:styleId="a6">
    <w:name w:val="List Paragraph"/>
    <w:basedOn w:val="a"/>
    <w:uiPriority w:val="34"/>
    <w:qFormat/>
    <w:rsid w:val="00073911"/>
    <w:pPr>
      <w:ind w:left="720"/>
      <w:contextualSpacing/>
    </w:pPr>
  </w:style>
  <w:style w:type="character" w:styleId="a7">
    <w:name w:val="Hyperlink"/>
    <w:basedOn w:val="a0"/>
    <w:uiPriority w:val="99"/>
    <w:unhideWhenUsed/>
    <w:rsid w:val="004B0FE6"/>
    <w:rPr>
      <w:color w:val="0000FF"/>
      <w:u w:val="single"/>
    </w:rPr>
  </w:style>
  <w:style w:type="character" w:customStyle="1" w:styleId="10">
    <w:name w:val="Заголовок 1 Знак"/>
    <w:basedOn w:val="a0"/>
    <w:link w:val="1"/>
    <w:uiPriority w:val="1"/>
    <w:rsid w:val="00B403A3"/>
    <w:rPr>
      <w:rFonts w:ascii="Times New Roman" w:eastAsia="Times New Roman" w:hAnsi="Times New Roman" w:cs="Times New Roman"/>
      <w:b/>
      <w:bCs/>
      <w:sz w:val="24"/>
      <w:szCs w:val="24"/>
    </w:rPr>
  </w:style>
  <w:style w:type="paragraph" w:styleId="a8">
    <w:name w:val="Body Text"/>
    <w:basedOn w:val="a"/>
    <w:link w:val="a9"/>
    <w:uiPriority w:val="1"/>
    <w:qFormat/>
    <w:rsid w:val="00B403A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9">
    <w:name w:val="Основний текст Знак"/>
    <w:basedOn w:val="a0"/>
    <w:link w:val="a8"/>
    <w:uiPriority w:val="1"/>
    <w:rsid w:val="00B403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230">
      <w:bodyDiv w:val="1"/>
      <w:marLeft w:val="0"/>
      <w:marRight w:val="0"/>
      <w:marTop w:val="0"/>
      <w:marBottom w:val="0"/>
      <w:divBdr>
        <w:top w:val="none" w:sz="0" w:space="0" w:color="auto"/>
        <w:left w:val="none" w:sz="0" w:space="0" w:color="auto"/>
        <w:bottom w:val="none" w:sz="0" w:space="0" w:color="auto"/>
        <w:right w:val="none" w:sz="0" w:space="0" w:color="auto"/>
      </w:divBdr>
    </w:div>
    <w:div w:id="357006197">
      <w:bodyDiv w:val="1"/>
      <w:marLeft w:val="0"/>
      <w:marRight w:val="0"/>
      <w:marTop w:val="0"/>
      <w:marBottom w:val="0"/>
      <w:divBdr>
        <w:top w:val="none" w:sz="0" w:space="0" w:color="auto"/>
        <w:left w:val="none" w:sz="0" w:space="0" w:color="auto"/>
        <w:bottom w:val="none" w:sz="0" w:space="0" w:color="auto"/>
        <w:right w:val="none" w:sz="0" w:space="0" w:color="auto"/>
      </w:divBdr>
      <w:divsChild>
        <w:div w:id="934902998">
          <w:marLeft w:val="0"/>
          <w:marRight w:val="0"/>
          <w:marTop w:val="0"/>
          <w:marBottom w:val="0"/>
          <w:divBdr>
            <w:top w:val="none" w:sz="0" w:space="0" w:color="auto"/>
            <w:left w:val="none" w:sz="0" w:space="0" w:color="auto"/>
            <w:bottom w:val="none" w:sz="0" w:space="0" w:color="auto"/>
            <w:right w:val="none" w:sz="0" w:space="0" w:color="auto"/>
          </w:divBdr>
        </w:div>
        <w:div w:id="1299534350">
          <w:marLeft w:val="0"/>
          <w:marRight w:val="0"/>
          <w:marTop w:val="0"/>
          <w:marBottom w:val="0"/>
          <w:divBdr>
            <w:top w:val="none" w:sz="0" w:space="0" w:color="auto"/>
            <w:left w:val="none" w:sz="0" w:space="0" w:color="auto"/>
            <w:bottom w:val="none" w:sz="0" w:space="0" w:color="auto"/>
            <w:right w:val="none" w:sz="0" w:space="0" w:color="auto"/>
          </w:divBdr>
        </w:div>
        <w:div w:id="252476362">
          <w:marLeft w:val="0"/>
          <w:marRight w:val="0"/>
          <w:marTop w:val="0"/>
          <w:marBottom w:val="0"/>
          <w:divBdr>
            <w:top w:val="none" w:sz="0" w:space="0" w:color="auto"/>
            <w:left w:val="none" w:sz="0" w:space="0" w:color="auto"/>
            <w:bottom w:val="none" w:sz="0" w:space="0" w:color="auto"/>
            <w:right w:val="none" w:sz="0" w:space="0" w:color="auto"/>
          </w:divBdr>
        </w:div>
      </w:divsChild>
    </w:div>
    <w:div w:id="424502070">
      <w:bodyDiv w:val="1"/>
      <w:marLeft w:val="0"/>
      <w:marRight w:val="0"/>
      <w:marTop w:val="0"/>
      <w:marBottom w:val="0"/>
      <w:divBdr>
        <w:top w:val="none" w:sz="0" w:space="0" w:color="auto"/>
        <w:left w:val="none" w:sz="0" w:space="0" w:color="auto"/>
        <w:bottom w:val="none" w:sz="0" w:space="0" w:color="auto"/>
        <w:right w:val="none" w:sz="0" w:space="0" w:color="auto"/>
      </w:divBdr>
      <w:divsChild>
        <w:div w:id="772437283">
          <w:marLeft w:val="0"/>
          <w:marRight w:val="0"/>
          <w:marTop w:val="0"/>
          <w:marBottom w:val="0"/>
          <w:divBdr>
            <w:top w:val="none" w:sz="0" w:space="0" w:color="auto"/>
            <w:left w:val="none" w:sz="0" w:space="0" w:color="auto"/>
            <w:bottom w:val="none" w:sz="0" w:space="0" w:color="auto"/>
            <w:right w:val="none" w:sz="0" w:space="0" w:color="auto"/>
          </w:divBdr>
        </w:div>
        <w:div w:id="1477918400">
          <w:marLeft w:val="0"/>
          <w:marRight w:val="0"/>
          <w:marTop w:val="0"/>
          <w:marBottom w:val="0"/>
          <w:divBdr>
            <w:top w:val="none" w:sz="0" w:space="0" w:color="auto"/>
            <w:left w:val="none" w:sz="0" w:space="0" w:color="auto"/>
            <w:bottom w:val="none" w:sz="0" w:space="0" w:color="auto"/>
            <w:right w:val="none" w:sz="0" w:space="0" w:color="auto"/>
          </w:divBdr>
        </w:div>
        <w:div w:id="1541087677">
          <w:marLeft w:val="0"/>
          <w:marRight w:val="0"/>
          <w:marTop w:val="0"/>
          <w:marBottom w:val="0"/>
          <w:divBdr>
            <w:top w:val="none" w:sz="0" w:space="0" w:color="auto"/>
            <w:left w:val="none" w:sz="0" w:space="0" w:color="auto"/>
            <w:bottom w:val="none" w:sz="0" w:space="0" w:color="auto"/>
            <w:right w:val="none" w:sz="0" w:space="0" w:color="auto"/>
          </w:divBdr>
        </w:div>
        <w:div w:id="1958439490">
          <w:marLeft w:val="0"/>
          <w:marRight w:val="0"/>
          <w:marTop w:val="0"/>
          <w:marBottom w:val="0"/>
          <w:divBdr>
            <w:top w:val="none" w:sz="0" w:space="0" w:color="auto"/>
            <w:left w:val="none" w:sz="0" w:space="0" w:color="auto"/>
            <w:bottom w:val="none" w:sz="0" w:space="0" w:color="auto"/>
            <w:right w:val="none" w:sz="0" w:space="0" w:color="auto"/>
          </w:divBdr>
        </w:div>
      </w:divsChild>
    </w:div>
    <w:div w:id="1597326893">
      <w:bodyDiv w:val="1"/>
      <w:marLeft w:val="0"/>
      <w:marRight w:val="0"/>
      <w:marTop w:val="0"/>
      <w:marBottom w:val="0"/>
      <w:divBdr>
        <w:top w:val="none" w:sz="0" w:space="0" w:color="auto"/>
        <w:left w:val="none" w:sz="0" w:space="0" w:color="auto"/>
        <w:bottom w:val="none" w:sz="0" w:space="0" w:color="auto"/>
        <w:right w:val="none" w:sz="0" w:space="0" w:color="auto"/>
      </w:divBdr>
      <w:divsChild>
        <w:div w:id="326129777">
          <w:marLeft w:val="0"/>
          <w:marRight w:val="0"/>
          <w:marTop w:val="0"/>
          <w:marBottom w:val="0"/>
          <w:divBdr>
            <w:top w:val="none" w:sz="0" w:space="0" w:color="auto"/>
            <w:left w:val="none" w:sz="0" w:space="0" w:color="auto"/>
            <w:bottom w:val="none" w:sz="0" w:space="0" w:color="auto"/>
            <w:right w:val="none" w:sz="0" w:space="0" w:color="auto"/>
          </w:divBdr>
        </w:div>
        <w:div w:id="227083357">
          <w:marLeft w:val="0"/>
          <w:marRight w:val="0"/>
          <w:marTop w:val="0"/>
          <w:marBottom w:val="0"/>
          <w:divBdr>
            <w:top w:val="none" w:sz="0" w:space="0" w:color="auto"/>
            <w:left w:val="none" w:sz="0" w:space="0" w:color="auto"/>
            <w:bottom w:val="none" w:sz="0" w:space="0" w:color="auto"/>
            <w:right w:val="none" w:sz="0" w:space="0" w:color="auto"/>
          </w:divBdr>
        </w:div>
      </w:divsChild>
    </w:div>
    <w:div w:id="1635140498">
      <w:bodyDiv w:val="1"/>
      <w:marLeft w:val="0"/>
      <w:marRight w:val="0"/>
      <w:marTop w:val="0"/>
      <w:marBottom w:val="0"/>
      <w:divBdr>
        <w:top w:val="none" w:sz="0" w:space="0" w:color="auto"/>
        <w:left w:val="none" w:sz="0" w:space="0" w:color="auto"/>
        <w:bottom w:val="none" w:sz="0" w:space="0" w:color="auto"/>
        <w:right w:val="none" w:sz="0" w:space="0" w:color="auto"/>
      </w:divBdr>
      <w:divsChild>
        <w:div w:id="1148329637">
          <w:marLeft w:val="0"/>
          <w:marRight w:val="0"/>
          <w:marTop w:val="0"/>
          <w:marBottom w:val="0"/>
          <w:divBdr>
            <w:top w:val="none" w:sz="0" w:space="0" w:color="auto"/>
            <w:left w:val="none" w:sz="0" w:space="0" w:color="auto"/>
            <w:bottom w:val="none" w:sz="0" w:space="0" w:color="auto"/>
            <w:right w:val="none" w:sz="0" w:space="0" w:color="auto"/>
          </w:divBdr>
        </w:div>
        <w:div w:id="1063719305">
          <w:marLeft w:val="0"/>
          <w:marRight w:val="0"/>
          <w:marTop w:val="0"/>
          <w:marBottom w:val="0"/>
          <w:divBdr>
            <w:top w:val="none" w:sz="0" w:space="0" w:color="auto"/>
            <w:left w:val="none" w:sz="0" w:space="0" w:color="auto"/>
            <w:bottom w:val="none" w:sz="0" w:space="0" w:color="auto"/>
            <w:right w:val="none" w:sz="0" w:space="0" w:color="auto"/>
          </w:divBdr>
        </w:div>
        <w:div w:id="995837636">
          <w:marLeft w:val="0"/>
          <w:marRight w:val="0"/>
          <w:marTop w:val="0"/>
          <w:marBottom w:val="0"/>
          <w:divBdr>
            <w:top w:val="none" w:sz="0" w:space="0" w:color="auto"/>
            <w:left w:val="none" w:sz="0" w:space="0" w:color="auto"/>
            <w:bottom w:val="none" w:sz="0" w:space="0" w:color="auto"/>
            <w:right w:val="none" w:sz="0" w:space="0" w:color="auto"/>
          </w:divBdr>
        </w:div>
      </w:divsChild>
    </w:div>
    <w:div w:id="1747418860">
      <w:bodyDiv w:val="1"/>
      <w:marLeft w:val="0"/>
      <w:marRight w:val="0"/>
      <w:marTop w:val="0"/>
      <w:marBottom w:val="0"/>
      <w:divBdr>
        <w:top w:val="none" w:sz="0" w:space="0" w:color="auto"/>
        <w:left w:val="none" w:sz="0" w:space="0" w:color="auto"/>
        <w:bottom w:val="none" w:sz="0" w:space="0" w:color="auto"/>
        <w:right w:val="none" w:sz="0" w:space="0" w:color="auto"/>
      </w:divBdr>
      <w:divsChild>
        <w:div w:id="877812729">
          <w:marLeft w:val="0"/>
          <w:marRight w:val="0"/>
          <w:marTop w:val="0"/>
          <w:marBottom w:val="0"/>
          <w:divBdr>
            <w:top w:val="none" w:sz="0" w:space="0" w:color="auto"/>
            <w:left w:val="none" w:sz="0" w:space="0" w:color="auto"/>
            <w:bottom w:val="none" w:sz="0" w:space="0" w:color="auto"/>
            <w:right w:val="none" w:sz="0" w:space="0" w:color="auto"/>
          </w:divBdr>
        </w:div>
        <w:div w:id="87583609">
          <w:marLeft w:val="0"/>
          <w:marRight w:val="0"/>
          <w:marTop w:val="0"/>
          <w:marBottom w:val="0"/>
          <w:divBdr>
            <w:top w:val="none" w:sz="0" w:space="0" w:color="auto"/>
            <w:left w:val="none" w:sz="0" w:space="0" w:color="auto"/>
            <w:bottom w:val="none" w:sz="0" w:space="0" w:color="auto"/>
            <w:right w:val="none" w:sz="0" w:space="0" w:color="auto"/>
          </w:divBdr>
        </w:div>
        <w:div w:id="367220014">
          <w:marLeft w:val="0"/>
          <w:marRight w:val="0"/>
          <w:marTop w:val="0"/>
          <w:marBottom w:val="0"/>
          <w:divBdr>
            <w:top w:val="none" w:sz="0" w:space="0" w:color="auto"/>
            <w:left w:val="none" w:sz="0" w:space="0" w:color="auto"/>
            <w:bottom w:val="none" w:sz="0" w:space="0" w:color="auto"/>
            <w:right w:val="none" w:sz="0" w:space="0" w:color="auto"/>
          </w:divBdr>
        </w:div>
      </w:divsChild>
    </w:div>
    <w:div w:id="2098212615">
      <w:bodyDiv w:val="1"/>
      <w:marLeft w:val="0"/>
      <w:marRight w:val="0"/>
      <w:marTop w:val="0"/>
      <w:marBottom w:val="0"/>
      <w:divBdr>
        <w:top w:val="none" w:sz="0" w:space="0" w:color="auto"/>
        <w:left w:val="none" w:sz="0" w:space="0" w:color="auto"/>
        <w:bottom w:val="none" w:sz="0" w:space="0" w:color="auto"/>
        <w:right w:val="none" w:sz="0" w:space="0" w:color="auto"/>
      </w:divBdr>
      <w:divsChild>
        <w:div w:id="164051933">
          <w:marLeft w:val="0"/>
          <w:marRight w:val="0"/>
          <w:marTop w:val="0"/>
          <w:marBottom w:val="0"/>
          <w:divBdr>
            <w:top w:val="none" w:sz="0" w:space="0" w:color="auto"/>
            <w:left w:val="none" w:sz="0" w:space="0" w:color="auto"/>
            <w:bottom w:val="none" w:sz="0" w:space="0" w:color="auto"/>
            <w:right w:val="none" w:sz="0" w:space="0" w:color="auto"/>
          </w:divBdr>
        </w:div>
        <w:div w:id="514005833">
          <w:marLeft w:val="0"/>
          <w:marRight w:val="0"/>
          <w:marTop w:val="0"/>
          <w:marBottom w:val="0"/>
          <w:divBdr>
            <w:top w:val="none" w:sz="0" w:space="0" w:color="auto"/>
            <w:left w:val="none" w:sz="0" w:space="0" w:color="auto"/>
            <w:bottom w:val="none" w:sz="0" w:space="0" w:color="auto"/>
            <w:right w:val="none" w:sz="0" w:space="0" w:color="auto"/>
          </w:divBdr>
        </w:div>
        <w:div w:id="1348171867">
          <w:marLeft w:val="0"/>
          <w:marRight w:val="0"/>
          <w:marTop w:val="0"/>
          <w:marBottom w:val="0"/>
          <w:divBdr>
            <w:top w:val="none" w:sz="0" w:space="0" w:color="auto"/>
            <w:left w:val="none" w:sz="0" w:space="0" w:color="auto"/>
            <w:bottom w:val="none" w:sz="0" w:space="0" w:color="auto"/>
            <w:right w:val="none" w:sz="0" w:space="0" w:color="auto"/>
          </w:divBdr>
        </w:div>
        <w:div w:id="1727754246">
          <w:marLeft w:val="0"/>
          <w:marRight w:val="0"/>
          <w:marTop w:val="0"/>
          <w:marBottom w:val="0"/>
          <w:divBdr>
            <w:top w:val="none" w:sz="0" w:space="0" w:color="auto"/>
            <w:left w:val="none" w:sz="0" w:space="0" w:color="auto"/>
            <w:bottom w:val="none" w:sz="0" w:space="0" w:color="auto"/>
            <w:right w:val="none" w:sz="0" w:space="0" w:color="auto"/>
          </w:divBdr>
        </w:div>
        <w:div w:id="928392456">
          <w:marLeft w:val="0"/>
          <w:marRight w:val="0"/>
          <w:marTop w:val="0"/>
          <w:marBottom w:val="0"/>
          <w:divBdr>
            <w:top w:val="none" w:sz="0" w:space="0" w:color="auto"/>
            <w:left w:val="none" w:sz="0" w:space="0" w:color="auto"/>
            <w:bottom w:val="none" w:sz="0" w:space="0" w:color="auto"/>
            <w:right w:val="none" w:sz="0" w:space="0" w:color="auto"/>
          </w:divBdr>
        </w:div>
        <w:div w:id="1081945215">
          <w:marLeft w:val="0"/>
          <w:marRight w:val="0"/>
          <w:marTop w:val="0"/>
          <w:marBottom w:val="0"/>
          <w:divBdr>
            <w:top w:val="none" w:sz="0" w:space="0" w:color="auto"/>
            <w:left w:val="none" w:sz="0" w:space="0" w:color="auto"/>
            <w:bottom w:val="none" w:sz="0" w:space="0" w:color="auto"/>
            <w:right w:val="none" w:sz="0" w:space="0" w:color="auto"/>
          </w:divBdr>
        </w:div>
        <w:div w:id="302080783">
          <w:marLeft w:val="0"/>
          <w:marRight w:val="0"/>
          <w:marTop w:val="0"/>
          <w:marBottom w:val="0"/>
          <w:divBdr>
            <w:top w:val="none" w:sz="0" w:space="0" w:color="auto"/>
            <w:left w:val="none" w:sz="0" w:space="0" w:color="auto"/>
            <w:bottom w:val="none" w:sz="0" w:space="0" w:color="auto"/>
            <w:right w:val="none" w:sz="0" w:space="0" w:color="auto"/>
          </w:divBdr>
        </w:div>
        <w:div w:id="146913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psihdocs.ru/v-usloviyah-perehoda-k-cifrovoj-ekonomike.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DB354-A033-4B43-A8E8-FDC980EAE414}"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uk-UA"/>
        </a:p>
      </dgm:t>
    </dgm:pt>
    <dgm:pt modelId="{3936811F-34D9-4FA8-904E-1A007F1EAE0F}">
      <dgm:prSet phldrT="[Текст]" custT="1"/>
      <dgm:spPr>
        <a:solidFill>
          <a:schemeClr val="tx2">
            <a:lumMod val="20000"/>
            <a:lumOff val="80000"/>
          </a:schemeClr>
        </a:solidFill>
      </dgm:spPr>
      <dgm:t>
        <a:bodyPr/>
        <a:lstStyle/>
        <a:p>
          <a:r>
            <a:rPr lang="uk-UA" sz="1800">
              <a:latin typeface="Times New Roman" panose="02020603050405020304" pitchFamily="18" charset="0"/>
              <a:cs typeface="Times New Roman" panose="02020603050405020304" pitchFamily="18" charset="0"/>
            </a:rPr>
            <a:t>Е-кабінет працівника</a:t>
          </a:r>
        </a:p>
        <a:p>
          <a:r>
            <a:rPr lang="uk-UA" sz="1800">
              <a:latin typeface="Times New Roman" panose="02020603050405020304" pitchFamily="18" charset="0"/>
              <a:cs typeface="Times New Roman" panose="02020603050405020304" pitchFamily="18" charset="0"/>
            </a:rPr>
            <a:t>служби</a:t>
          </a:r>
        </a:p>
        <a:p>
          <a:r>
            <a:rPr lang="uk-UA" sz="1800">
              <a:latin typeface="Times New Roman" panose="02020603050405020304" pitchFamily="18" charset="0"/>
              <a:cs typeface="Times New Roman" panose="02020603050405020304" pitchFamily="18" charset="0"/>
            </a:rPr>
            <a:t>цивільного захисту</a:t>
          </a:r>
        </a:p>
      </dgm:t>
    </dgm:pt>
    <dgm:pt modelId="{D56BD9F7-8677-4836-88F0-9C52F2A6785C}" type="parTrans" cxnId="{9EEA3613-EF6E-492C-A4AE-F12FB7D6C8E9}">
      <dgm:prSet/>
      <dgm:spPr/>
      <dgm:t>
        <a:bodyPr/>
        <a:lstStyle/>
        <a:p>
          <a:endParaRPr lang="uk-UA"/>
        </a:p>
      </dgm:t>
    </dgm:pt>
    <dgm:pt modelId="{A9642EE0-9F3B-44DF-AA70-51BA05BF3250}" type="sibTrans" cxnId="{9EEA3613-EF6E-492C-A4AE-F12FB7D6C8E9}">
      <dgm:prSet/>
      <dgm:spPr/>
      <dgm:t>
        <a:bodyPr/>
        <a:lstStyle/>
        <a:p>
          <a:endParaRPr lang="uk-UA"/>
        </a:p>
      </dgm:t>
    </dgm:pt>
    <dgm:pt modelId="{E75F1D5D-0C93-4C5A-B230-C986D211B17C}">
      <dgm:prSet phldrT="[Текст]" custT="1"/>
      <dgm:spPr>
        <a:solidFill>
          <a:schemeClr val="accent6">
            <a:alpha val="50000"/>
          </a:schemeClr>
        </a:solidFill>
      </dgm:spPr>
      <dgm:t>
        <a:bodyPr/>
        <a:lstStyle/>
        <a:p>
          <a:r>
            <a:rPr lang="uk-UA" sz="1000">
              <a:latin typeface="Times New Roman" panose="02020603050405020304" pitchFamily="18" charset="0"/>
              <a:cs typeface="Times New Roman" panose="02020603050405020304" pitchFamily="18" charset="0"/>
            </a:rPr>
            <a:t>Онлайн профіль працівника (включаючи інформацію про проходження служби, періоди навчання та підвищення кваліфікації)</a:t>
          </a:r>
        </a:p>
      </dgm:t>
    </dgm:pt>
    <dgm:pt modelId="{73027269-57D5-4C06-919E-DA0AC6F691AC}" type="parTrans" cxnId="{DCCC5C23-B23E-4FBB-BC52-BC1850B98AE2}">
      <dgm:prSet/>
      <dgm:spPr/>
      <dgm:t>
        <a:bodyPr/>
        <a:lstStyle/>
        <a:p>
          <a:endParaRPr lang="uk-UA"/>
        </a:p>
      </dgm:t>
    </dgm:pt>
    <dgm:pt modelId="{08F873B4-AA62-4F2E-8742-2A3C4CF4DFCB}" type="sibTrans" cxnId="{DCCC5C23-B23E-4FBB-BC52-BC1850B98AE2}">
      <dgm:prSet/>
      <dgm:spPr/>
      <dgm:t>
        <a:bodyPr/>
        <a:lstStyle/>
        <a:p>
          <a:endParaRPr lang="uk-UA"/>
        </a:p>
      </dgm:t>
    </dgm:pt>
    <dgm:pt modelId="{7D98BB2E-4B55-4243-BC2A-C47825A2B2E9}">
      <dgm:prSet phldrT="[Текст]" custT="1"/>
      <dgm:spPr>
        <a:solidFill>
          <a:schemeClr val="accent4">
            <a:alpha val="50000"/>
          </a:schemeClr>
        </a:solidFill>
      </dgm:spPr>
      <dgm:t>
        <a:bodyPr/>
        <a:lstStyle/>
        <a:p>
          <a:r>
            <a:rPr lang="uk-UA" sz="1000">
              <a:latin typeface="Times New Roman" panose="02020603050405020304" pitchFamily="18" charset="0"/>
              <a:cs typeface="Times New Roman" panose="02020603050405020304" pitchFamily="18" charset="0"/>
            </a:rPr>
            <a:t>Доступ до терміну дії контракту та можливість підписання електронної версії контракту</a:t>
          </a:r>
        </a:p>
      </dgm:t>
    </dgm:pt>
    <dgm:pt modelId="{4D031727-F4D0-472E-8B17-6212E57525AA}" type="parTrans" cxnId="{D94335B1-962F-4D2C-AAD4-2CF0E11A3E6F}">
      <dgm:prSet/>
      <dgm:spPr/>
      <dgm:t>
        <a:bodyPr/>
        <a:lstStyle/>
        <a:p>
          <a:endParaRPr lang="uk-UA"/>
        </a:p>
      </dgm:t>
    </dgm:pt>
    <dgm:pt modelId="{8562AA83-7083-47F1-96F0-C59E619F89C9}" type="sibTrans" cxnId="{D94335B1-962F-4D2C-AAD4-2CF0E11A3E6F}">
      <dgm:prSet/>
      <dgm:spPr/>
      <dgm:t>
        <a:bodyPr/>
        <a:lstStyle/>
        <a:p>
          <a:endParaRPr lang="uk-UA"/>
        </a:p>
      </dgm:t>
    </dgm:pt>
    <dgm:pt modelId="{AA9D71FB-F02B-4C7A-ADE3-7E66DE3913B9}">
      <dgm:prSet phldrT="[Текст]" custT="1"/>
      <dgm:spPr>
        <a:solidFill>
          <a:srgbClr val="FFFF00">
            <a:alpha val="50000"/>
          </a:srgbClr>
        </a:solidFill>
      </dgm:spPr>
      <dgm:t>
        <a:bodyPr/>
        <a:lstStyle/>
        <a:p>
          <a:r>
            <a:rPr lang="uk-UA" sz="1000">
              <a:latin typeface="Times New Roman" panose="02020603050405020304" pitchFamily="18" charset="0"/>
              <a:cs typeface="Times New Roman" panose="02020603050405020304" pitchFamily="18" charset="0"/>
            </a:rPr>
            <a:t>Доступ до електронної версії табелю обліку робочого часу</a:t>
          </a:r>
        </a:p>
      </dgm:t>
    </dgm:pt>
    <dgm:pt modelId="{B8C91DE6-12FB-4343-B0C7-B00B3F78C071}" type="parTrans" cxnId="{29DA52F4-540E-46A0-98D7-3F0D9B454881}">
      <dgm:prSet/>
      <dgm:spPr/>
      <dgm:t>
        <a:bodyPr/>
        <a:lstStyle/>
        <a:p>
          <a:endParaRPr lang="uk-UA"/>
        </a:p>
      </dgm:t>
    </dgm:pt>
    <dgm:pt modelId="{9B25A043-0E46-4E81-9336-DFAF92CD26CB}" type="sibTrans" cxnId="{29DA52F4-540E-46A0-98D7-3F0D9B454881}">
      <dgm:prSet/>
      <dgm:spPr/>
      <dgm:t>
        <a:bodyPr/>
        <a:lstStyle/>
        <a:p>
          <a:endParaRPr lang="uk-UA"/>
        </a:p>
      </dgm:t>
    </dgm:pt>
    <dgm:pt modelId="{73109EAA-B8AF-4A08-879D-A0D171F6ADC7}">
      <dgm:prSet phldrT="[Текст]" custT="1"/>
      <dgm:spPr>
        <a:solidFill>
          <a:srgbClr val="00B050">
            <a:alpha val="50000"/>
          </a:srgbClr>
        </a:solidFill>
      </dgm:spPr>
      <dgm:t>
        <a:bodyPr/>
        <a:lstStyle/>
        <a:p>
          <a:r>
            <a:rPr lang="uk-UA" sz="1000">
              <a:latin typeface="Times New Roman" panose="02020603050405020304" pitchFamily="18" charset="0"/>
              <a:cs typeface="Times New Roman" panose="02020603050405020304" pitchFamily="18" charset="0"/>
            </a:rPr>
            <a:t>Можливість перегляду та додавання особистих документів</a:t>
          </a:r>
        </a:p>
      </dgm:t>
    </dgm:pt>
    <dgm:pt modelId="{54440FDC-459E-4035-B62B-77F25DD78E39}" type="parTrans" cxnId="{26B748BD-CCED-4A02-A6BF-4BE8527DBEA1}">
      <dgm:prSet/>
      <dgm:spPr/>
      <dgm:t>
        <a:bodyPr/>
        <a:lstStyle/>
        <a:p>
          <a:endParaRPr lang="uk-UA"/>
        </a:p>
      </dgm:t>
    </dgm:pt>
    <dgm:pt modelId="{2CD28AE6-55C0-42A4-B469-61B5F118A70A}" type="sibTrans" cxnId="{26B748BD-CCED-4A02-A6BF-4BE8527DBEA1}">
      <dgm:prSet/>
      <dgm:spPr/>
      <dgm:t>
        <a:bodyPr/>
        <a:lstStyle/>
        <a:p>
          <a:endParaRPr lang="uk-UA"/>
        </a:p>
      </dgm:t>
    </dgm:pt>
    <dgm:pt modelId="{665D7901-FBE1-44EC-A570-F8C45B017E4D}">
      <dgm:prSet custT="1"/>
      <dgm:spPr>
        <a:solidFill>
          <a:schemeClr val="accent3">
            <a:lumMod val="50000"/>
            <a:alpha val="50000"/>
          </a:schemeClr>
        </a:solidFill>
      </dgm:spPr>
      <dgm:t>
        <a:bodyPr/>
        <a:lstStyle/>
        <a:p>
          <a:r>
            <a:rPr lang="uk-UA" sz="1000">
              <a:latin typeface="Times New Roman" panose="02020603050405020304" pitchFamily="18" charset="0"/>
              <a:cs typeface="Times New Roman" panose="02020603050405020304" pitchFamily="18" charset="0"/>
            </a:rPr>
            <a:t>Доступ до персональних даних з можливістю отримання довідки з місця праці</a:t>
          </a:r>
        </a:p>
      </dgm:t>
    </dgm:pt>
    <dgm:pt modelId="{6AE3A85C-8053-423E-8D2A-62AA3983AE2D}" type="parTrans" cxnId="{DAD92230-BBF7-4B3B-8800-6FC50EDE6D8C}">
      <dgm:prSet/>
      <dgm:spPr/>
      <dgm:t>
        <a:bodyPr/>
        <a:lstStyle/>
        <a:p>
          <a:endParaRPr lang="uk-UA"/>
        </a:p>
      </dgm:t>
    </dgm:pt>
    <dgm:pt modelId="{F2721326-6908-44D2-82BA-56BAA4CF7963}" type="sibTrans" cxnId="{DAD92230-BBF7-4B3B-8800-6FC50EDE6D8C}">
      <dgm:prSet/>
      <dgm:spPr/>
      <dgm:t>
        <a:bodyPr/>
        <a:lstStyle/>
        <a:p>
          <a:endParaRPr lang="uk-UA"/>
        </a:p>
      </dgm:t>
    </dgm:pt>
    <dgm:pt modelId="{A399B2AB-F261-439E-BE55-09957A80B18A}">
      <dgm:prSet custT="1"/>
      <dgm:spPr>
        <a:solidFill>
          <a:schemeClr val="accent2">
            <a:alpha val="50000"/>
          </a:schemeClr>
        </a:solidFill>
      </dgm:spPr>
      <dgm:t>
        <a:bodyPr/>
        <a:lstStyle/>
        <a:p>
          <a:r>
            <a:rPr lang="uk-UA" sz="1000">
              <a:latin typeface="Times New Roman" panose="02020603050405020304" pitchFamily="18" charset="0"/>
              <a:cs typeface="Times New Roman" panose="02020603050405020304" pitchFamily="18" charset="0"/>
            </a:rPr>
            <a:t>Доступ до щорічних та додаткових відпусток</a:t>
          </a:r>
        </a:p>
      </dgm:t>
    </dgm:pt>
    <dgm:pt modelId="{9EB47366-9570-4587-87A8-65404C47B977}" type="parTrans" cxnId="{4164DBC5-A40E-4958-8EBE-4197D169E9DB}">
      <dgm:prSet/>
      <dgm:spPr/>
      <dgm:t>
        <a:bodyPr/>
        <a:lstStyle/>
        <a:p>
          <a:endParaRPr lang="uk-UA"/>
        </a:p>
      </dgm:t>
    </dgm:pt>
    <dgm:pt modelId="{0257CFA2-3AC5-4B72-99F8-6D7F2CB4E8AE}" type="sibTrans" cxnId="{4164DBC5-A40E-4958-8EBE-4197D169E9DB}">
      <dgm:prSet/>
      <dgm:spPr/>
      <dgm:t>
        <a:bodyPr/>
        <a:lstStyle/>
        <a:p>
          <a:endParaRPr lang="uk-UA"/>
        </a:p>
      </dgm:t>
    </dgm:pt>
    <dgm:pt modelId="{C8FFE273-301D-4D22-BE59-F08CD11D090C}" type="pres">
      <dgm:prSet presAssocID="{C3FDB354-A033-4B43-A8E8-FDC980EAE414}" presName="composite" presStyleCnt="0">
        <dgm:presLayoutVars>
          <dgm:chMax val="1"/>
          <dgm:dir/>
          <dgm:resizeHandles val="exact"/>
        </dgm:presLayoutVars>
      </dgm:prSet>
      <dgm:spPr/>
      <dgm:t>
        <a:bodyPr/>
        <a:lstStyle/>
        <a:p>
          <a:endParaRPr lang="uk-UA"/>
        </a:p>
      </dgm:t>
    </dgm:pt>
    <dgm:pt modelId="{249E0FD3-C2F0-44CE-BAF7-D1E5FF7CCE43}" type="pres">
      <dgm:prSet presAssocID="{C3FDB354-A033-4B43-A8E8-FDC980EAE414}" presName="radial" presStyleCnt="0">
        <dgm:presLayoutVars>
          <dgm:animLvl val="ctr"/>
        </dgm:presLayoutVars>
      </dgm:prSet>
      <dgm:spPr/>
    </dgm:pt>
    <dgm:pt modelId="{A56566DF-05F6-43C7-8686-074B7C52EF12}" type="pres">
      <dgm:prSet presAssocID="{3936811F-34D9-4FA8-904E-1A007F1EAE0F}" presName="centerShape" presStyleLbl="vennNode1" presStyleIdx="0" presStyleCnt="7" custScaleX="158480"/>
      <dgm:spPr/>
      <dgm:t>
        <a:bodyPr/>
        <a:lstStyle/>
        <a:p>
          <a:endParaRPr lang="uk-UA"/>
        </a:p>
      </dgm:t>
    </dgm:pt>
    <dgm:pt modelId="{D06A0E54-8B9E-4698-A038-12F61EC8AB75}" type="pres">
      <dgm:prSet presAssocID="{E75F1D5D-0C93-4C5A-B230-C986D211B17C}" presName="node" presStyleLbl="vennNode1" presStyleIdx="1" presStyleCnt="7" custScaleX="190796" custRadScaleRad="105058">
        <dgm:presLayoutVars>
          <dgm:bulletEnabled val="1"/>
        </dgm:presLayoutVars>
      </dgm:prSet>
      <dgm:spPr/>
      <dgm:t>
        <a:bodyPr/>
        <a:lstStyle/>
        <a:p>
          <a:endParaRPr lang="uk-UA"/>
        </a:p>
      </dgm:t>
    </dgm:pt>
    <dgm:pt modelId="{9829ADC4-DFD5-4E46-A072-84B8C3D4D228}" type="pres">
      <dgm:prSet presAssocID="{665D7901-FBE1-44EC-A570-F8C45B017E4D}" presName="node" presStyleLbl="vennNode1" presStyleIdx="2" presStyleCnt="7" custScaleX="153206" custRadScaleRad="143660" custRadScaleInc="17354">
        <dgm:presLayoutVars>
          <dgm:bulletEnabled val="1"/>
        </dgm:presLayoutVars>
      </dgm:prSet>
      <dgm:spPr/>
      <dgm:t>
        <a:bodyPr/>
        <a:lstStyle/>
        <a:p>
          <a:endParaRPr lang="uk-UA"/>
        </a:p>
      </dgm:t>
    </dgm:pt>
    <dgm:pt modelId="{1985FADC-9283-4AAE-9098-3EF993C604B4}" type="pres">
      <dgm:prSet presAssocID="{A399B2AB-F261-439E-BE55-09957A80B18A}" presName="node" presStyleLbl="vennNode1" presStyleIdx="3" presStyleCnt="7" custScaleX="171876" custRadScaleRad="161198" custRadScaleInc="-24717">
        <dgm:presLayoutVars>
          <dgm:bulletEnabled val="1"/>
        </dgm:presLayoutVars>
      </dgm:prSet>
      <dgm:spPr/>
      <dgm:t>
        <a:bodyPr/>
        <a:lstStyle/>
        <a:p>
          <a:endParaRPr lang="uk-UA"/>
        </a:p>
      </dgm:t>
    </dgm:pt>
    <dgm:pt modelId="{E890EDA7-F7E7-4D29-ACC3-92F79896845C}" type="pres">
      <dgm:prSet presAssocID="{7D98BB2E-4B55-4243-BC2A-C47825A2B2E9}" presName="node" presStyleLbl="vennNode1" presStyleIdx="4" presStyleCnt="7" custScaleX="180160" custRadScaleRad="103716" custRadScaleInc="-2541">
        <dgm:presLayoutVars>
          <dgm:bulletEnabled val="1"/>
        </dgm:presLayoutVars>
      </dgm:prSet>
      <dgm:spPr/>
      <dgm:t>
        <a:bodyPr/>
        <a:lstStyle/>
        <a:p>
          <a:endParaRPr lang="uk-UA"/>
        </a:p>
      </dgm:t>
    </dgm:pt>
    <dgm:pt modelId="{0E51E471-581E-465B-A35A-6AB3BC5AD50A}" type="pres">
      <dgm:prSet presAssocID="{AA9D71FB-F02B-4C7A-ADE3-7E66DE3913B9}" presName="node" presStyleLbl="vennNode1" presStyleIdx="5" presStyleCnt="7" custScaleX="162436" custRadScaleRad="149757" custRadScaleInc="17804">
        <dgm:presLayoutVars>
          <dgm:bulletEnabled val="1"/>
        </dgm:presLayoutVars>
      </dgm:prSet>
      <dgm:spPr/>
      <dgm:t>
        <a:bodyPr/>
        <a:lstStyle/>
        <a:p>
          <a:endParaRPr lang="uk-UA"/>
        </a:p>
      </dgm:t>
    </dgm:pt>
    <dgm:pt modelId="{392544EB-9A9D-4B16-A141-49CC3F424F2D}" type="pres">
      <dgm:prSet presAssocID="{73109EAA-B8AF-4A08-879D-A0D171F6ADC7}" presName="node" presStyleLbl="vennNode1" presStyleIdx="6" presStyleCnt="7" custScaleX="167619" custRadScaleRad="142564" custRadScaleInc="-15781">
        <dgm:presLayoutVars>
          <dgm:bulletEnabled val="1"/>
        </dgm:presLayoutVars>
      </dgm:prSet>
      <dgm:spPr/>
      <dgm:t>
        <a:bodyPr/>
        <a:lstStyle/>
        <a:p>
          <a:endParaRPr lang="uk-UA"/>
        </a:p>
      </dgm:t>
    </dgm:pt>
  </dgm:ptLst>
  <dgm:cxnLst>
    <dgm:cxn modelId="{9EEA3613-EF6E-492C-A4AE-F12FB7D6C8E9}" srcId="{C3FDB354-A033-4B43-A8E8-FDC980EAE414}" destId="{3936811F-34D9-4FA8-904E-1A007F1EAE0F}" srcOrd="0" destOrd="0" parTransId="{D56BD9F7-8677-4836-88F0-9C52F2A6785C}" sibTransId="{A9642EE0-9F3B-44DF-AA70-51BA05BF3250}"/>
    <dgm:cxn modelId="{4164DBC5-A40E-4958-8EBE-4197D169E9DB}" srcId="{3936811F-34D9-4FA8-904E-1A007F1EAE0F}" destId="{A399B2AB-F261-439E-BE55-09957A80B18A}" srcOrd="2" destOrd="0" parTransId="{9EB47366-9570-4587-87A8-65404C47B977}" sibTransId="{0257CFA2-3AC5-4B72-99F8-6D7F2CB4E8AE}"/>
    <dgm:cxn modelId="{26B748BD-CCED-4A02-A6BF-4BE8527DBEA1}" srcId="{3936811F-34D9-4FA8-904E-1A007F1EAE0F}" destId="{73109EAA-B8AF-4A08-879D-A0D171F6ADC7}" srcOrd="5" destOrd="0" parTransId="{54440FDC-459E-4035-B62B-77F25DD78E39}" sibTransId="{2CD28AE6-55C0-42A4-B469-61B5F118A70A}"/>
    <dgm:cxn modelId="{DAD92230-BBF7-4B3B-8800-6FC50EDE6D8C}" srcId="{3936811F-34D9-4FA8-904E-1A007F1EAE0F}" destId="{665D7901-FBE1-44EC-A570-F8C45B017E4D}" srcOrd="1" destOrd="0" parTransId="{6AE3A85C-8053-423E-8D2A-62AA3983AE2D}" sibTransId="{F2721326-6908-44D2-82BA-56BAA4CF7963}"/>
    <dgm:cxn modelId="{132CA1E7-0F4F-496E-B7FA-E0BDF87099BF}" type="presOf" srcId="{73109EAA-B8AF-4A08-879D-A0D171F6ADC7}" destId="{392544EB-9A9D-4B16-A141-49CC3F424F2D}" srcOrd="0" destOrd="0" presId="urn:microsoft.com/office/officeart/2005/8/layout/radial3"/>
    <dgm:cxn modelId="{7186D21E-4D17-440B-93A5-3142E8FA4BBF}" type="presOf" srcId="{C3FDB354-A033-4B43-A8E8-FDC980EAE414}" destId="{C8FFE273-301D-4D22-BE59-F08CD11D090C}" srcOrd="0" destOrd="0" presId="urn:microsoft.com/office/officeart/2005/8/layout/radial3"/>
    <dgm:cxn modelId="{BDF4C324-4C1B-4DB2-A68C-53C9176B7D89}" type="presOf" srcId="{7D98BB2E-4B55-4243-BC2A-C47825A2B2E9}" destId="{E890EDA7-F7E7-4D29-ACC3-92F79896845C}" srcOrd="0" destOrd="0" presId="urn:microsoft.com/office/officeart/2005/8/layout/radial3"/>
    <dgm:cxn modelId="{4FABE676-B7E9-4F14-8CB6-FA6F08B058CF}" type="presOf" srcId="{E75F1D5D-0C93-4C5A-B230-C986D211B17C}" destId="{D06A0E54-8B9E-4698-A038-12F61EC8AB75}" srcOrd="0" destOrd="0" presId="urn:microsoft.com/office/officeart/2005/8/layout/radial3"/>
    <dgm:cxn modelId="{D94335B1-962F-4D2C-AAD4-2CF0E11A3E6F}" srcId="{3936811F-34D9-4FA8-904E-1A007F1EAE0F}" destId="{7D98BB2E-4B55-4243-BC2A-C47825A2B2E9}" srcOrd="3" destOrd="0" parTransId="{4D031727-F4D0-472E-8B17-6212E57525AA}" sibTransId="{8562AA83-7083-47F1-96F0-C59E619F89C9}"/>
    <dgm:cxn modelId="{29DA52F4-540E-46A0-98D7-3F0D9B454881}" srcId="{3936811F-34D9-4FA8-904E-1A007F1EAE0F}" destId="{AA9D71FB-F02B-4C7A-ADE3-7E66DE3913B9}" srcOrd="4" destOrd="0" parTransId="{B8C91DE6-12FB-4343-B0C7-B00B3F78C071}" sibTransId="{9B25A043-0E46-4E81-9336-DFAF92CD26CB}"/>
    <dgm:cxn modelId="{CDC1152C-51F7-4572-BAAB-C451050D5308}" type="presOf" srcId="{665D7901-FBE1-44EC-A570-F8C45B017E4D}" destId="{9829ADC4-DFD5-4E46-A072-84B8C3D4D228}" srcOrd="0" destOrd="0" presId="urn:microsoft.com/office/officeart/2005/8/layout/radial3"/>
    <dgm:cxn modelId="{89720B8D-FCB3-4864-AC57-88C0EDD3314C}" type="presOf" srcId="{A399B2AB-F261-439E-BE55-09957A80B18A}" destId="{1985FADC-9283-4AAE-9098-3EF993C604B4}" srcOrd="0" destOrd="0" presId="urn:microsoft.com/office/officeart/2005/8/layout/radial3"/>
    <dgm:cxn modelId="{F019C482-4E6A-428F-95B9-2935A74E92C9}" type="presOf" srcId="{AA9D71FB-F02B-4C7A-ADE3-7E66DE3913B9}" destId="{0E51E471-581E-465B-A35A-6AB3BC5AD50A}" srcOrd="0" destOrd="0" presId="urn:microsoft.com/office/officeart/2005/8/layout/radial3"/>
    <dgm:cxn modelId="{DCCC5C23-B23E-4FBB-BC52-BC1850B98AE2}" srcId="{3936811F-34D9-4FA8-904E-1A007F1EAE0F}" destId="{E75F1D5D-0C93-4C5A-B230-C986D211B17C}" srcOrd="0" destOrd="0" parTransId="{73027269-57D5-4C06-919E-DA0AC6F691AC}" sibTransId="{08F873B4-AA62-4F2E-8742-2A3C4CF4DFCB}"/>
    <dgm:cxn modelId="{FD19D5FA-DA40-45EE-BD6B-2CA54C03E9BC}" type="presOf" srcId="{3936811F-34D9-4FA8-904E-1A007F1EAE0F}" destId="{A56566DF-05F6-43C7-8686-074B7C52EF12}" srcOrd="0" destOrd="0" presId="urn:microsoft.com/office/officeart/2005/8/layout/radial3"/>
    <dgm:cxn modelId="{EE7E9753-B518-4D91-80D0-EEAF0074DCD6}" type="presParOf" srcId="{C8FFE273-301D-4D22-BE59-F08CD11D090C}" destId="{249E0FD3-C2F0-44CE-BAF7-D1E5FF7CCE43}" srcOrd="0" destOrd="0" presId="urn:microsoft.com/office/officeart/2005/8/layout/radial3"/>
    <dgm:cxn modelId="{9E98FF08-C4F2-47F1-9FDA-996DF60C46CB}" type="presParOf" srcId="{249E0FD3-C2F0-44CE-BAF7-D1E5FF7CCE43}" destId="{A56566DF-05F6-43C7-8686-074B7C52EF12}" srcOrd="0" destOrd="0" presId="urn:microsoft.com/office/officeart/2005/8/layout/radial3"/>
    <dgm:cxn modelId="{AB397ADB-8978-42F6-9222-4E51BC477EAC}" type="presParOf" srcId="{249E0FD3-C2F0-44CE-BAF7-D1E5FF7CCE43}" destId="{D06A0E54-8B9E-4698-A038-12F61EC8AB75}" srcOrd="1" destOrd="0" presId="urn:microsoft.com/office/officeart/2005/8/layout/radial3"/>
    <dgm:cxn modelId="{E5BAB9F7-0E3F-4F9C-8B25-B4A564BD991F}" type="presParOf" srcId="{249E0FD3-C2F0-44CE-BAF7-D1E5FF7CCE43}" destId="{9829ADC4-DFD5-4E46-A072-84B8C3D4D228}" srcOrd="2" destOrd="0" presId="urn:microsoft.com/office/officeart/2005/8/layout/radial3"/>
    <dgm:cxn modelId="{7DAF8343-4F6E-4217-9B6D-075B01869D2A}" type="presParOf" srcId="{249E0FD3-C2F0-44CE-BAF7-D1E5FF7CCE43}" destId="{1985FADC-9283-4AAE-9098-3EF993C604B4}" srcOrd="3" destOrd="0" presId="urn:microsoft.com/office/officeart/2005/8/layout/radial3"/>
    <dgm:cxn modelId="{2A95B26B-2BF2-43F0-B592-93B0610055BE}" type="presParOf" srcId="{249E0FD3-C2F0-44CE-BAF7-D1E5FF7CCE43}" destId="{E890EDA7-F7E7-4D29-ACC3-92F79896845C}" srcOrd="4" destOrd="0" presId="urn:microsoft.com/office/officeart/2005/8/layout/radial3"/>
    <dgm:cxn modelId="{5CC82D7C-42A1-4CFC-9155-49EE5A0832B9}" type="presParOf" srcId="{249E0FD3-C2F0-44CE-BAF7-D1E5FF7CCE43}" destId="{0E51E471-581E-465B-A35A-6AB3BC5AD50A}" srcOrd="5" destOrd="0" presId="urn:microsoft.com/office/officeart/2005/8/layout/radial3"/>
    <dgm:cxn modelId="{13CDEC98-37E2-45D6-AA69-30AD9C30A3C7}" type="presParOf" srcId="{249E0FD3-C2F0-44CE-BAF7-D1E5FF7CCE43}" destId="{392544EB-9A9D-4B16-A141-49CC3F424F2D}" srcOrd="6"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6566DF-05F6-43C7-8686-074B7C52EF12}">
      <dsp:nvSpPr>
        <dsp:cNvPr id="0" name=""/>
        <dsp:cNvSpPr/>
      </dsp:nvSpPr>
      <dsp:spPr>
        <a:xfrm>
          <a:off x="1253375" y="839488"/>
          <a:ext cx="3314382" cy="2091357"/>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uk-UA" sz="1800" kern="1200">
              <a:latin typeface="Times New Roman" panose="02020603050405020304" pitchFamily="18" charset="0"/>
              <a:cs typeface="Times New Roman" panose="02020603050405020304" pitchFamily="18" charset="0"/>
            </a:rPr>
            <a:t>Е-кабінет працівника</a:t>
          </a:r>
        </a:p>
        <a:p>
          <a:pPr lvl="0" algn="ctr" defTabSz="800100">
            <a:lnSpc>
              <a:spcPct val="90000"/>
            </a:lnSpc>
            <a:spcBef>
              <a:spcPct val="0"/>
            </a:spcBef>
            <a:spcAft>
              <a:spcPct val="35000"/>
            </a:spcAft>
          </a:pPr>
          <a:r>
            <a:rPr lang="uk-UA" sz="1800" kern="1200">
              <a:latin typeface="Times New Roman" panose="02020603050405020304" pitchFamily="18" charset="0"/>
              <a:cs typeface="Times New Roman" panose="02020603050405020304" pitchFamily="18" charset="0"/>
            </a:rPr>
            <a:t>служби</a:t>
          </a:r>
        </a:p>
        <a:p>
          <a:pPr lvl="0" algn="ctr" defTabSz="800100">
            <a:lnSpc>
              <a:spcPct val="90000"/>
            </a:lnSpc>
            <a:spcBef>
              <a:spcPct val="0"/>
            </a:spcBef>
            <a:spcAft>
              <a:spcPct val="35000"/>
            </a:spcAft>
          </a:pPr>
          <a:r>
            <a:rPr lang="uk-UA" sz="1800" kern="1200">
              <a:latin typeface="Times New Roman" panose="02020603050405020304" pitchFamily="18" charset="0"/>
              <a:cs typeface="Times New Roman" panose="02020603050405020304" pitchFamily="18" charset="0"/>
            </a:rPr>
            <a:t>цивільного захисту</a:t>
          </a:r>
        </a:p>
      </dsp:txBody>
      <dsp:txXfrm>
        <a:off x="1738755" y="1145760"/>
        <a:ext cx="2343622" cy="1478813"/>
      </dsp:txXfrm>
    </dsp:sp>
    <dsp:sp modelId="{D06A0E54-8B9E-4698-A038-12F61EC8AB75}">
      <dsp:nvSpPr>
        <dsp:cNvPr id="0" name=""/>
        <dsp:cNvSpPr/>
      </dsp:nvSpPr>
      <dsp:spPr>
        <a:xfrm>
          <a:off x="1913010" y="0"/>
          <a:ext cx="1995112" cy="1045678"/>
        </a:xfrm>
        <a:prstGeom prst="ellipse">
          <a:avLst/>
        </a:prstGeom>
        <a:solidFill>
          <a:schemeClr val="accent6">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Онлайн профіль працівника (включаючи інформацію про проходження служби, періоди навчання та підвищення кваліфікації)</a:t>
          </a:r>
        </a:p>
      </dsp:txBody>
      <dsp:txXfrm>
        <a:off x="2205187" y="153136"/>
        <a:ext cx="1410758" cy="739406"/>
      </dsp:txXfrm>
    </dsp:sp>
    <dsp:sp modelId="{9829ADC4-DFD5-4E46-A072-84B8C3D4D228}">
      <dsp:nvSpPr>
        <dsp:cNvPr id="0" name=""/>
        <dsp:cNvSpPr/>
      </dsp:nvSpPr>
      <dsp:spPr>
        <a:xfrm>
          <a:off x="3952902" y="706387"/>
          <a:ext cx="1602042" cy="1045678"/>
        </a:xfrm>
        <a:prstGeom prst="ellipse">
          <a:avLst/>
        </a:prstGeom>
        <a:solidFill>
          <a:schemeClr val="accent3">
            <a:lumMod val="5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Доступ до персональних даних з можливістю отримання довідки з місця праці</a:t>
          </a:r>
        </a:p>
      </dsp:txBody>
      <dsp:txXfrm>
        <a:off x="4187516" y="859523"/>
        <a:ext cx="1132814" cy="739406"/>
      </dsp:txXfrm>
    </dsp:sp>
    <dsp:sp modelId="{1985FADC-9283-4AAE-9098-3EF993C604B4}">
      <dsp:nvSpPr>
        <dsp:cNvPr id="0" name=""/>
        <dsp:cNvSpPr/>
      </dsp:nvSpPr>
      <dsp:spPr>
        <a:xfrm>
          <a:off x="4046121" y="1936832"/>
          <a:ext cx="1797270" cy="1045678"/>
        </a:xfrm>
        <a:prstGeom prst="ellipse">
          <a:avLst/>
        </a:prstGeom>
        <a:solidFill>
          <a:schemeClr val="accent2">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Доступ до щорічних та додаткових відпусток</a:t>
          </a:r>
        </a:p>
      </dsp:txBody>
      <dsp:txXfrm>
        <a:off x="4309325" y="2089968"/>
        <a:ext cx="1270862" cy="739406"/>
      </dsp:txXfrm>
    </dsp:sp>
    <dsp:sp modelId="{E890EDA7-F7E7-4D29-ACC3-92F79896845C}">
      <dsp:nvSpPr>
        <dsp:cNvPr id="0" name=""/>
        <dsp:cNvSpPr/>
      </dsp:nvSpPr>
      <dsp:spPr>
        <a:xfrm>
          <a:off x="2006203" y="2724655"/>
          <a:ext cx="1883894" cy="1045678"/>
        </a:xfrm>
        <a:prstGeom prst="ellipse">
          <a:avLst/>
        </a:prstGeom>
        <a:solidFill>
          <a:schemeClr val="accent4">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Доступ до терміну дії контракту та можливість підписання електронної версії контракту</a:t>
          </a:r>
        </a:p>
      </dsp:txBody>
      <dsp:txXfrm>
        <a:off x="2282093" y="2877791"/>
        <a:ext cx="1332114" cy="739406"/>
      </dsp:txXfrm>
    </dsp:sp>
    <dsp:sp modelId="{0E51E471-581E-465B-A35A-6AB3BC5AD50A}">
      <dsp:nvSpPr>
        <dsp:cNvPr id="0" name=""/>
        <dsp:cNvSpPr/>
      </dsp:nvSpPr>
      <dsp:spPr>
        <a:xfrm>
          <a:off x="136498" y="2037043"/>
          <a:ext cx="1698558" cy="1045678"/>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Доступ до електронної версії табелю обліку робочого часу</a:t>
          </a:r>
        </a:p>
      </dsp:txBody>
      <dsp:txXfrm>
        <a:off x="385246" y="2190179"/>
        <a:ext cx="1201062" cy="739406"/>
      </dsp:txXfrm>
    </dsp:sp>
    <dsp:sp modelId="{392544EB-9A9D-4B16-A141-49CC3F424F2D}">
      <dsp:nvSpPr>
        <dsp:cNvPr id="0" name=""/>
        <dsp:cNvSpPr/>
      </dsp:nvSpPr>
      <dsp:spPr>
        <a:xfrm>
          <a:off x="215866" y="681348"/>
          <a:ext cx="1752755" cy="1045678"/>
        </a:xfrm>
        <a:prstGeom prst="ellipse">
          <a:avLst/>
        </a:prstGeom>
        <a:solidFill>
          <a:srgbClr val="00B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Можливість перегляду та додавання особистих документів</a:t>
          </a:r>
        </a:p>
      </dsp:txBody>
      <dsp:txXfrm>
        <a:off x="472551" y="834484"/>
        <a:ext cx="1239385" cy="7394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12897</Words>
  <Characters>7352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dcterms:created xsi:type="dcterms:W3CDTF">2023-11-05T19:40:00Z</dcterms:created>
  <dcterms:modified xsi:type="dcterms:W3CDTF">2023-11-13T10:06:00Z</dcterms:modified>
</cp:coreProperties>
</file>