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b/>
          <w:sz w:val="28"/>
          <w:szCs w:val="28"/>
          <w:lang w:val="uk-UA"/>
        </w:rPr>
        <w:t>ЛЬВІВСЬКИЙ ДЕРЖАВНИЙ УНІВЕРСИТЕТ БЕЗПЕКИ ЖИТТЄДІЯЛЬНОСТІ</w:t>
      </w:r>
    </w:p>
    <w:p w:rsidR="00A905DB" w:rsidRPr="00A905DB" w:rsidRDefault="00A905DB" w:rsidP="00A905DB">
      <w:pPr>
        <w:spacing w:after="0" w:line="360" w:lineRule="auto"/>
        <w:jc w:val="center"/>
        <w:rPr>
          <w:rFonts w:ascii="Times New Roman" w:hAnsi="Times New Roman"/>
          <w:sz w:val="28"/>
          <w:szCs w:val="28"/>
          <w:lang w:val="uk-UA"/>
        </w:rPr>
      </w:pPr>
    </w:p>
    <w:p w:rsidR="00A905DB" w:rsidRPr="00A905DB" w:rsidRDefault="00A905DB" w:rsidP="00A905DB">
      <w:pPr>
        <w:spacing w:after="0" w:line="360" w:lineRule="auto"/>
        <w:jc w:val="right"/>
        <w:rPr>
          <w:rFonts w:ascii="Times New Roman" w:hAnsi="Times New Roman"/>
          <w:i/>
          <w:sz w:val="28"/>
          <w:szCs w:val="28"/>
          <w:lang w:val="uk-UA"/>
        </w:rPr>
      </w:pPr>
    </w:p>
    <w:p w:rsidR="00A905DB" w:rsidRPr="00A905DB" w:rsidRDefault="00A905DB" w:rsidP="00A905DB">
      <w:pPr>
        <w:spacing w:after="0" w:line="360" w:lineRule="auto"/>
        <w:jc w:val="right"/>
        <w:rPr>
          <w:rFonts w:ascii="Times New Roman" w:hAnsi="Times New Roman"/>
          <w:i/>
          <w:sz w:val="28"/>
          <w:szCs w:val="28"/>
          <w:lang w:val="uk-UA"/>
        </w:rPr>
      </w:pPr>
      <w:r w:rsidRPr="00A905DB">
        <w:rPr>
          <w:rFonts w:ascii="Times New Roman" w:hAnsi="Times New Roman"/>
          <w:i/>
          <w:sz w:val="28"/>
          <w:szCs w:val="28"/>
          <w:lang w:val="uk-UA"/>
        </w:rPr>
        <w:t>На правах рукопису</w:t>
      </w:r>
    </w:p>
    <w:p w:rsidR="00A905DB" w:rsidRPr="00A905DB" w:rsidRDefault="00A905DB" w:rsidP="00A905DB">
      <w:pPr>
        <w:spacing w:after="0" w:line="360" w:lineRule="auto"/>
        <w:jc w:val="right"/>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b/>
          <w:sz w:val="28"/>
          <w:szCs w:val="28"/>
          <w:lang w:val="uk-UA"/>
        </w:rPr>
      </w:pPr>
      <w:r w:rsidRPr="00A905DB">
        <w:rPr>
          <w:rFonts w:ascii="Times New Roman" w:hAnsi="Times New Roman"/>
          <w:b/>
          <w:sz w:val="28"/>
          <w:szCs w:val="28"/>
          <w:lang w:val="uk-UA"/>
        </w:rPr>
        <w:t>ПОПОВИЧ ВАСИЛЬ ВАСИЛЬОВИЧ</w:t>
      </w:r>
    </w:p>
    <w:p w:rsidR="00A905DB" w:rsidRPr="00A905DB" w:rsidRDefault="00A905DB" w:rsidP="00A905DB">
      <w:pPr>
        <w:spacing w:after="0" w:line="360" w:lineRule="auto"/>
        <w:jc w:val="center"/>
        <w:rPr>
          <w:rFonts w:ascii="Times New Roman" w:hAnsi="Times New Roman"/>
          <w:b/>
          <w:sz w:val="28"/>
          <w:szCs w:val="28"/>
          <w:lang w:val="uk-UA"/>
        </w:rPr>
      </w:pPr>
    </w:p>
    <w:p w:rsidR="00A905DB" w:rsidRPr="00A905DB" w:rsidRDefault="00A905DB" w:rsidP="00A905DB">
      <w:pPr>
        <w:spacing w:after="0" w:line="360" w:lineRule="auto"/>
        <w:jc w:val="right"/>
        <w:rPr>
          <w:rFonts w:ascii="Times New Roman" w:hAnsi="Times New Roman"/>
          <w:i/>
          <w:sz w:val="28"/>
          <w:szCs w:val="28"/>
          <w:lang w:val="uk-UA"/>
        </w:rPr>
      </w:pPr>
      <w:r w:rsidRPr="00A905DB">
        <w:rPr>
          <w:rFonts w:ascii="Times New Roman" w:hAnsi="Times New Roman"/>
          <w:i/>
          <w:sz w:val="28"/>
          <w:szCs w:val="28"/>
          <w:lang w:val="uk-UA"/>
        </w:rPr>
        <w:t>УДК 630*27 + 625.77</w:t>
      </w:r>
    </w:p>
    <w:p w:rsidR="00A905DB" w:rsidRPr="00A905DB" w:rsidRDefault="00A905DB" w:rsidP="00A905DB">
      <w:pPr>
        <w:spacing w:after="0" w:line="360" w:lineRule="auto"/>
        <w:jc w:val="right"/>
        <w:rPr>
          <w:rFonts w:ascii="Times New Roman" w:hAnsi="Times New Roman"/>
          <w:i/>
          <w:sz w:val="28"/>
          <w:szCs w:val="28"/>
          <w:lang w:val="uk-UA"/>
        </w:rPr>
      </w:pPr>
    </w:p>
    <w:p w:rsidR="00A905DB" w:rsidRPr="00A905DB" w:rsidRDefault="00A905DB" w:rsidP="00A905DB">
      <w:pPr>
        <w:spacing w:after="0" w:line="360" w:lineRule="auto"/>
        <w:jc w:val="right"/>
        <w:rPr>
          <w:rFonts w:ascii="Times New Roman" w:hAnsi="Times New Roman"/>
          <w:i/>
          <w:sz w:val="28"/>
          <w:szCs w:val="28"/>
          <w:lang w:val="uk-UA"/>
        </w:rPr>
      </w:pPr>
    </w:p>
    <w:p w:rsidR="00A905DB" w:rsidRPr="00A905DB" w:rsidRDefault="00A905DB" w:rsidP="00A905DB">
      <w:pPr>
        <w:spacing w:after="0" w:line="360" w:lineRule="auto"/>
        <w:jc w:val="center"/>
        <w:rPr>
          <w:rFonts w:ascii="Times New Roman" w:hAnsi="Times New Roman"/>
          <w:b/>
          <w:sz w:val="28"/>
          <w:szCs w:val="28"/>
          <w:lang w:val="uk-UA"/>
        </w:rPr>
      </w:pPr>
      <w:r w:rsidRPr="00A905DB">
        <w:rPr>
          <w:rFonts w:ascii="Times New Roman" w:hAnsi="Times New Roman"/>
          <w:b/>
          <w:sz w:val="28"/>
          <w:szCs w:val="28"/>
          <w:lang w:val="uk-UA"/>
        </w:rPr>
        <w:t xml:space="preserve">ФІТОМЕЛІОРАЦІЯ ЗАТУХАЮЧИХ ТЕРИКОНІВ </w:t>
      </w:r>
    </w:p>
    <w:p w:rsidR="00A905DB" w:rsidRPr="00A905DB" w:rsidRDefault="00A905DB" w:rsidP="00A905DB">
      <w:pPr>
        <w:spacing w:after="0" w:line="360" w:lineRule="auto"/>
        <w:jc w:val="center"/>
        <w:rPr>
          <w:rFonts w:ascii="Times New Roman" w:hAnsi="Times New Roman"/>
          <w:b/>
          <w:sz w:val="28"/>
          <w:szCs w:val="28"/>
          <w:lang w:val="uk-UA"/>
        </w:rPr>
      </w:pPr>
      <w:r w:rsidRPr="00A905DB">
        <w:rPr>
          <w:rFonts w:ascii="Times New Roman" w:hAnsi="Times New Roman"/>
          <w:b/>
          <w:sz w:val="28"/>
          <w:szCs w:val="28"/>
          <w:lang w:val="uk-UA"/>
        </w:rPr>
        <w:t xml:space="preserve">ЛЬВІВСЬКО </w:t>
      </w:r>
      <w:r w:rsidRPr="00A905DB">
        <w:rPr>
          <w:rFonts w:ascii="Times New Roman" w:hAnsi="Times New Roman"/>
          <w:sz w:val="28"/>
          <w:szCs w:val="28"/>
          <w:lang w:val="uk-UA"/>
        </w:rPr>
        <w:t xml:space="preserve">- </w:t>
      </w:r>
      <w:r w:rsidRPr="00A905DB">
        <w:rPr>
          <w:rFonts w:ascii="Times New Roman" w:hAnsi="Times New Roman"/>
          <w:b/>
          <w:sz w:val="28"/>
          <w:szCs w:val="28"/>
          <w:lang w:val="uk-UA"/>
        </w:rPr>
        <w:t>ВОЛИНСЬКОГО ВУГІЛЬНОГО БАСЕЙНУ</w:t>
      </w:r>
    </w:p>
    <w:p w:rsidR="00A905DB" w:rsidRPr="00A905DB" w:rsidRDefault="00A905DB" w:rsidP="00A905DB">
      <w:pPr>
        <w:spacing w:after="0" w:line="360" w:lineRule="auto"/>
        <w:jc w:val="center"/>
        <w:rPr>
          <w:rFonts w:ascii="Times New Roman" w:hAnsi="Times New Roman"/>
          <w:b/>
          <w:sz w:val="28"/>
          <w:szCs w:val="28"/>
          <w:lang w:val="uk-UA"/>
        </w:rPr>
      </w:pPr>
    </w:p>
    <w:p w:rsidR="00A905DB" w:rsidRPr="00A905DB" w:rsidRDefault="00A905DB" w:rsidP="00A905DB">
      <w:pPr>
        <w:spacing w:after="0" w:line="360" w:lineRule="auto"/>
        <w:jc w:val="center"/>
        <w:rPr>
          <w:rFonts w:ascii="Times New Roman" w:hAnsi="Times New Roman"/>
          <w:i/>
          <w:sz w:val="28"/>
          <w:szCs w:val="28"/>
          <w:lang w:val="uk-UA"/>
        </w:rPr>
      </w:pPr>
      <w:r w:rsidRPr="00A905DB">
        <w:rPr>
          <w:rFonts w:ascii="Times New Roman" w:hAnsi="Times New Roman"/>
          <w:i/>
          <w:sz w:val="28"/>
          <w:szCs w:val="28"/>
          <w:lang w:val="uk-UA"/>
        </w:rPr>
        <w:t>Спеціальність 06.03.01 – Лісові культури та фітомеліорація</w:t>
      </w:r>
    </w:p>
    <w:p w:rsidR="00A905DB" w:rsidRPr="00A905DB" w:rsidRDefault="00A905DB" w:rsidP="00A905DB">
      <w:pPr>
        <w:spacing w:after="0" w:line="360" w:lineRule="auto"/>
        <w:jc w:val="center"/>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Дисертація на здобуття наукового ступеня</w:t>
      </w:r>
    </w:p>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кандидата сільськогосподарських наук</w:t>
      </w:r>
    </w:p>
    <w:p w:rsidR="00A905DB" w:rsidRPr="00A905DB" w:rsidRDefault="00A905DB" w:rsidP="00A905DB">
      <w:pPr>
        <w:spacing w:after="0" w:line="360" w:lineRule="auto"/>
        <w:ind w:left="4956"/>
        <w:rPr>
          <w:rFonts w:ascii="Times New Roman" w:hAnsi="Times New Roman"/>
          <w:sz w:val="28"/>
          <w:szCs w:val="28"/>
          <w:lang w:val="uk-UA"/>
        </w:rPr>
      </w:pPr>
    </w:p>
    <w:p w:rsidR="00A905DB" w:rsidRPr="00A905DB" w:rsidRDefault="00A905DB" w:rsidP="00A905DB">
      <w:pPr>
        <w:spacing w:after="0" w:line="360" w:lineRule="auto"/>
        <w:ind w:left="4956"/>
        <w:rPr>
          <w:rFonts w:ascii="Times New Roman" w:hAnsi="Times New Roman"/>
          <w:sz w:val="28"/>
          <w:szCs w:val="28"/>
          <w:lang w:val="uk-UA"/>
        </w:rPr>
      </w:pPr>
    </w:p>
    <w:p w:rsidR="00A905DB" w:rsidRPr="00A905DB" w:rsidRDefault="00A905DB" w:rsidP="00A905DB">
      <w:pPr>
        <w:spacing w:after="0" w:line="360" w:lineRule="auto"/>
        <w:ind w:left="4956"/>
        <w:rPr>
          <w:rFonts w:ascii="Times New Roman" w:hAnsi="Times New Roman"/>
          <w:sz w:val="28"/>
          <w:szCs w:val="28"/>
          <w:lang w:val="uk-UA"/>
        </w:rPr>
      </w:pPr>
    </w:p>
    <w:p w:rsidR="00A905DB" w:rsidRPr="00A905DB" w:rsidRDefault="00A905DB" w:rsidP="00A905DB">
      <w:pPr>
        <w:spacing w:after="0" w:line="360" w:lineRule="auto"/>
        <w:ind w:left="4956"/>
        <w:rPr>
          <w:rFonts w:ascii="Times New Roman" w:hAnsi="Times New Roman"/>
          <w:sz w:val="28"/>
          <w:szCs w:val="28"/>
          <w:lang w:val="uk-UA"/>
        </w:rPr>
      </w:pPr>
      <w:r w:rsidRPr="00A905DB">
        <w:rPr>
          <w:rFonts w:ascii="Times New Roman" w:hAnsi="Times New Roman"/>
          <w:sz w:val="28"/>
          <w:szCs w:val="28"/>
          <w:lang w:val="uk-UA"/>
        </w:rPr>
        <w:t>Науковий керівник:</w:t>
      </w:r>
    </w:p>
    <w:p w:rsidR="00A905DB" w:rsidRPr="00A905DB" w:rsidRDefault="00A905DB" w:rsidP="00A905DB">
      <w:pPr>
        <w:spacing w:after="0" w:line="360" w:lineRule="auto"/>
        <w:ind w:left="4956"/>
        <w:rPr>
          <w:rFonts w:ascii="Times New Roman" w:hAnsi="Times New Roman"/>
          <w:b/>
          <w:sz w:val="28"/>
          <w:szCs w:val="28"/>
          <w:lang w:val="uk-UA"/>
        </w:rPr>
      </w:pPr>
      <w:r w:rsidRPr="00A905DB">
        <w:rPr>
          <w:rFonts w:ascii="Times New Roman" w:hAnsi="Times New Roman"/>
          <w:b/>
          <w:sz w:val="28"/>
          <w:szCs w:val="28"/>
          <w:lang w:val="uk-UA"/>
        </w:rPr>
        <w:t>Кучерявий</w:t>
      </w:r>
      <w:r w:rsidRPr="00A905DB">
        <w:rPr>
          <w:rFonts w:ascii="Times New Roman" w:hAnsi="Times New Roman"/>
          <w:b/>
          <w:sz w:val="28"/>
          <w:szCs w:val="28"/>
        </w:rPr>
        <w:t xml:space="preserve"> </w:t>
      </w:r>
      <w:r w:rsidRPr="00A905DB">
        <w:rPr>
          <w:rFonts w:ascii="Times New Roman" w:hAnsi="Times New Roman"/>
          <w:b/>
          <w:sz w:val="28"/>
          <w:szCs w:val="28"/>
          <w:lang w:val="uk-UA"/>
        </w:rPr>
        <w:t>Володимир Панасович</w:t>
      </w:r>
    </w:p>
    <w:p w:rsidR="00A905DB" w:rsidRPr="00A905DB" w:rsidRDefault="00A905DB" w:rsidP="00A905DB">
      <w:pPr>
        <w:spacing w:after="0" w:line="360" w:lineRule="auto"/>
        <w:ind w:left="4956"/>
        <w:rPr>
          <w:rFonts w:ascii="Times New Roman" w:hAnsi="Times New Roman"/>
          <w:sz w:val="28"/>
          <w:szCs w:val="28"/>
          <w:lang w:val="uk-UA"/>
        </w:rPr>
      </w:pPr>
      <w:r w:rsidRPr="00A905DB">
        <w:rPr>
          <w:rFonts w:ascii="Times New Roman" w:hAnsi="Times New Roman"/>
          <w:sz w:val="28"/>
          <w:szCs w:val="28"/>
          <w:lang w:val="uk-UA"/>
        </w:rPr>
        <w:t>доктор сільськогосподарських наук, професор</w:t>
      </w:r>
    </w:p>
    <w:p w:rsidR="00A905DB" w:rsidRPr="00A905DB" w:rsidRDefault="00A905DB" w:rsidP="00A905DB">
      <w:pPr>
        <w:spacing w:after="0" w:line="360" w:lineRule="auto"/>
        <w:ind w:left="4956"/>
        <w:rPr>
          <w:rFonts w:ascii="Times New Roman" w:hAnsi="Times New Roman"/>
          <w:sz w:val="28"/>
          <w:szCs w:val="28"/>
          <w:lang w:val="uk-UA"/>
        </w:rPr>
      </w:pPr>
    </w:p>
    <w:p w:rsidR="00A905DB" w:rsidRPr="00A905DB" w:rsidRDefault="00A905DB" w:rsidP="00A905DB">
      <w:pPr>
        <w:spacing w:after="0" w:line="360" w:lineRule="auto"/>
        <w:ind w:left="4956"/>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Львів - 2011</w:t>
      </w:r>
    </w:p>
    <w:p w:rsidR="00A905DB" w:rsidRDefault="00A905DB" w:rsidP="00A905DB">
      <w:pPr>
        <w:spacing w:after="0" w:line="360" w:lineRule="auto"/>
        <w:jc w:val="center"/>
        <w:outlineLvl w:val="0"/>
        <w:rPr>
          <w:rFonts w:ascii="Times New Roman" w:hAnsi="Times New Roman"/>
          <w:b/>
          <w:sz w:val="28"/>
          <w:szCs w:val="28"/>
          <w:lang w:val="uk-UA"/>
        </w:rPr>
        <w:sectPr w:rsidR="00A905DB" w:rsidSect="00A905DB">
          <w:headerReference w:type="default" r:id="rId8"/>
          <w:footerReference w:type="first" r:id="rId9"/>
          <w:pgSz w:w="11906" w:h="16838"/>
          <w:pgMar w:top="1134" w:right="851" w:bottom="1134" w:left="1701" w:header="709" w:footer="709" w:gutter="0"/>
          <w:pgNumType w:start="1"/>
          <w:cols w:space="708"/>
          <w:docGrid w:linePitch="360"/>
        </w:sectPr>
      </w:pPr>
    </w:p>
    <w:p w:rsidR="00A905DB" w:rsidRPr="00A905DB" w:rsidRDefault="00A905DB" w:rsidP="00A905DB">
      <w:pPr>
        <w:spacing w:after="0" w:line="360" w:lineRule="auto"/>
        <w:jc w:val="center"/>
        <w:outlineLvl w:val="0"/>
        <w:rPr>
          <w:rFonts w:ascii="Times New Roman" w:hAnsi="Times New Roman"/>
          <w:b/>
          <w:sz w:val="28"/>
          <w:szCs w:val="28"/>
          <w:lang w:val="uk-UA"/>
        </w:rPr>
      </w:pPr>
      <w:r w:rsidRPr="00A905DB">
        <w:rPr>
          <w:rFonts w:ascii="Times New Roman" w:hAnsi="Times New Roman"/>
          <w:b/>
          <w:sz w:val="28"/>
          <w:szCs w:val="28"/>
          <w:lang w:val="uk-UA"/>
        </w:rPr>
        <w:lastRenderedPageBreak/>
        <w:t>ЗМІСТ</w:t>
      </w:r>
    </w:p>
    <w:tbl>
      <w:tblPr>
        <w:tblW w:w="0" w:type="auto"/>
        <w:tblInd w:w="108" w:type="dxa"/>
        <w:tblLook w:val="04A0" w:firstRow="1" w:lastRow="0" w:firstColumn="1" w:lastColumn="0" w:noHBand="0" w:noVBand="1"/>
      </w:tblPr>
      <w:tblGrid>
        <w:gridCol w:w="8826"/>
        <w:gridCol w:w="636"/>
      </w:tblGrid>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ВСТУП………………………………………………………………………</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4</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РОЗДІЛ 1. ПРАКТИКА ТА ПРОБЛЕМИ ФІТОМЕЛІОРАЦІЇ</w:t>
            </w:r>
            <w:r w:rsidRPr="00A905DB">
              <w:rPr>
                <w:rFonts w:ascii="Times New Roman" w:hAnsi="Times New Roman"/>
                <w:sz w:val="28"/>
                <w:szCs w:val="28"/>
              </w:rPr>
              <w:t xml:space="preserve"> </w:t>
            </w:r>
            <w:r w:rsidRPr="00A905DB">
              <w:rPr>
                <w:rFonts w:ascii="Times New Roman" w:hAnsi="Times New Roman"/>
                <w:sz w:val="28"/>
                <w:szCs w:val="28"/>
                <w:lang w:val="uk-UA"/>
              </w:rPr>
              <w:t>ДЕВАСТОВАНИХ ЛАНДШАФТІВ………………………………………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en-US"/>
              </w:rPr>
              <w:t>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rPr>
            </w:pPr>
            <w:r w:rsidRPr="00A905DB">
              <w:rPr>
                <w:rFonts w:ascii="Times New Roman" w:hAnsi="Times New Roman"/>
                <w:sz w:val="28"/>
                <w:szCs w:val="28"/>
                <w:lang w:val="uk-UA"/>
              </w:rPr>
              <w:t>1.1.</w:t>
            </w:r>
            <w:r w:rsidRPr="00A905DB">
              <w:rPr>
                <w:rFonts w:ascii="Times New Roman" w:hAnsi="Times New Roman"/>
                <w:sz w:val="28"/>
                <w:szCs w:val="28"/>
              </w:rPr>
              <w:t xml:space="preserve"> </w:t>
            </w:r>
            <w:r w:rsidRPr="00A905DB">
              <w:rPr>
                <w:rFonts w:ascii="Times New Roman" w:hAnsi="Times New Roman"/>
                <w:sz w:val="28"/>
                <w:szCs w:val="28"/>
                <w:lang w:val="uk-UA"/>
              </w:rPr>
              <w:t>Девастаційні процеси в техногенних ландшафтах…………………...</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en-US"/>
              </w:rPr>
              <w:t>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en-US"/>
              </w:rPr>
            </w:pPr>
            <w:r w:rsidRPr="00A905DB">
              <w:rPr>
                <w:rFonts w:ascii="Times New Roman" w:hAnsi="Times New Roman"/>
                <w:sz w:val="28"/>
                <w:szCs w:val="28"/>
                <w:lang w:val="en-US"/>
              </w:rPr>
              <w:t xml:space="preserve">1.2. </w:t>
            </w:r>
            <w:r w:rsidRPr="00A905DB">
              <w:rPr>
                <w:rFonts w:ascii="Times New Roman" w:hAnsi="Times New Roman"/>
                <w:sz w:val="28"/>
                <w:szCs w:val="28"/>
                <w:lang w:val="uk-UA"/>
              </w:rPr>
              <w:t>Лісова рекультивація за кордоном………………………………….....</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1</w:t>
            </w:r>
            <w:r w:rsidRPr="00A905DB">
              <w:rPr>
                <w:rFonts w:ascii="Times New Roman" w:hAnsi="Times New Roman"/>
                <w:sz w:val="28"/>
                <w:szCs w:val="28"/>
                <w:lang w:val="en-US"/>
              </w:rPr>
              <w:t>2</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en-US"/>
              </w:rPr>
              <w:t xml:space="preserve">1.3. </w:t>
            </w:r>
            <w:r w:rsidRPr="00A905DB">
              <w:rPr>
                <w:rFonts w:ascii="Times New Roman" w:hAnsi="Times New Roman"/>
                <w:sz w:val="28"/>
                <w:szCs w:val="28"/>
                <w:lang w:val="uk-UA"/>
              </w:rPr>
              <w:t>Лісова рекультивація в Україні………………………………………..</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2</w:t>
            </w:r>
            <w:r w:rsidRPr="00A905DB">
              <w:rPr>
                <w:rFonts w:ascii="Times New Roman" w:hAnsi="Times New Roman"/>
                <w:sz w:val="28"/>
                <w:szCs w:val="28"/>
                <w:lang w:val="en-US"/>
              </w:rPr>
              <w:t>3</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1.4. Самозаймання породних відвалів вугільних шахт…………………...</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3</w:t>
            </w:r>
            <w:r w:rsidRPr="00A905DB">
              <w:rPr>
                <w:rFonts w:ascii="Times New Roman" w:hAnsi="Times New Roman"/>
                <w:sz w:val="28"/>
                <w:szCs w:val="28"/>
                <w:lang w:val="en-US"/>
              </w:rPr>
              <w:t>2</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1.5. Природне заростання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3</w:t>
            </w:r>
            <w:r w:rsidRPr="00A905DB">
              <w:rPr>
                <w:rFonts w:ascii="Times New Roman" w:hAnsi="Times New Roman"/>
                <w:sz w:val="28"/>
                <w:szCs w:val="28"/>
                <w:lang w:val="en-US"/>
              </w:rPr>
              <w:t>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1.6. Фітомеліорація породних відвалів вугільних шахт…………………..</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44</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РОЗДІЛ 2. ПРОГРАМА, МЕТОДИ ТА ОБ’ЄКТИ ДОСЛІДЖЕНЬ……...</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50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rPr>
            </w:pPr>
            <w:r w:rsidRPr="00A905DB">
              <w:rPr>
                <w:rFonts w:ascii="Times New Roman" w:hAnsi="Times New Roman"/>
                <w:sz w:val="28"/>
                <w:szCs w:val="28"/>
                <w:lang w:val="uk-UA"/>
              </w:rPr>
              <w:t>2.1. Програма досліджень…………………………………………………..</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50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rPr>
            </w:pPr>
            <w:r w:rsidRPr="00A905DB">
              <w:rPr>
                <w:rFonts w:ascii="Times New Roman" w:hAnsi="Times New Roman"/>
                <w:sz w:val="28"/>
                <w:szCs w:val="28"/>
                <w:lang w:val="uk-UA"/>
              </w:rPr>
              <w:t>2.2. Методи досліджень……………………………………………………..</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50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en-US"/>
              </w:rPr>
            </w:pPr>
            <w:r w:rsidRPr="00A905DB">
              <w:rPr>
                <w:rFonts w:ascii="Times New Roman" w:hAnsi="Times New Roman"/>
                <w:sz w:val="28"/>
                <w:szCs w:val="28"/>
              </w:rPr>
              <w:t xml:space="preserve">2.3. </w:t>
            </w:r>
            <w:r w:rsidRPr="00A905DB">
              <w:rPr>
                <w:rFonts w:ascii="Times New Roman" w:hAnsi="Times New Roman"/>
                <w:sz w:val="28"/>
                <w:szCs w:val="28"/>
                <w:lang w:val="uk-UA"/>
              </w:rPr>
              <w:t>Об</w:t>
            </w:r>
            <w:r w:rsidRPr="00A905DB">
              <w:rPr>
                <w:rFonts w:ascii="Times New Roman" w:hAnsi="Times New Roman"/>
                <w:sz w:val="28"/>
                <w:szCs w:val="28"/>
              </w:rPr>
              <w:t>’</w:t>
            </w:r>
            <w:r w:rsidRPr="00A905DB">
              <w:rPr>
                <w:rFonts w:ascii="Times New Roman" w:hAnsi="Times New Roman"/>
                <w:sz w:val="28"/>
                <w:szCs w:val="28"/>
                <w:lang w:val="uk-UA"/>
              </w:rPr>
              <w:t>єкти досліджень…………………………………………………….</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5</w:t>
            </w:r>
            <w:r w:rsidRPr="00A905DB">
              <w:rPr>
                <w:rFonts w:ascii="Times New Roman" w:hAnsi="Times New Roman"/>
                <w:sz w:val="28"/>
                <w:szCs w:val="28"/>
                <w:lang w:val="en-US"/>
              </w:rPr>
              <w:t>2</w:t>
            </w:r>
          </w:p>
        </w:tc>
      </w:tr>
      <w:tr w:rsidR="00A905DB" w:rsidRPr="00A905DB" w:rsidTr="00B409A3">
        <w:trPr>
          <w:trHeight w:val="1004"/>
        </w:trPr>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РОЗДІЛ 3. ПРИРОДНО-ІСТОРИЧНІ ОСОБЛИВОСТІ ДОСЛІДЖУВАНОГО РЕГІОНУ……..…………………………………….</w:t>
            </w:r>
          </w:p>
        </w:tc>
        <w:tc>
          <w:tcPr>
            <w:tcW w:w="636" w:type="dxa"/>
            <w:vAlign w:val="center"/>
          </w:tcPr>
          <w:p w:rsidR="00A905DB" w:rsidRPr="00A905DB" w:rsidRDefault="00A905DB" w:rsidP="00A905DB">
            <w:pPr>
              <w:spacing w:after="0" w:line="360" w:lineRule="auto"/>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7</w:t>
            </w:r>
            <w:r w:rsidRPr="00A905DB">
              <w:rPr>
                <w:rFonts w:ascii="Times New Roman" w:hAnsi="Times New Roman"/>
                <w:sz w:val="28"/>
                <w:szCs w:val="28"/>
                <w:lang w:val="en-US"/>
              </w:rPr>
              <w:t>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en-US"/>
              </w:rPr>
            </w:pPr>
            <w:r w:rsidRPr="00A905DB">
              <w:rPr>
                <w:rFonts w:ascii="Times New Roman" w:hAnsi="Times New Roman"/>
                <w:sz w:val="28"/>
                <w:szCs w:val="28"/>
                <w:lang w:val="uk-UA"/>
              </w:rPr>
              <w:t>3.1. Клімат Малого Полісся………………………………………………...</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7</w:t>
            </w:r>
            <w:r w:rsidRPr="00A905DB">
              <w:rPr>
                <w:rFonts w:ascii="Times New Roman" w:hAnsi="Times New Roman"/>
                <w:sz w:val="28"/>
                <w:szCs w:val="28"/>
                <w:lang w:val="en-US"/>
              </w:rPr>
              <w:t>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en-US"/>
              </w:rPr>
            </w:pPr>
            <w:r w:rsidRPr="00A905DB">
              <w:rPr>
                <w:rFonts w:ascii="Times New Roman" w:hAnsi="Times New Roman"/>
                <w:sz w:val="28"/>
                <w:szCs w:val="28"/>
                <w:lang w:val="uk-UA"/>
              </w:rPr>
              <w:t>3.2. Геоморфологія та геологія……………………………………………..</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73</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rPr>
            </w:pPr>
            <w:r w:rsidRPr="00A905DB">
              <w:rPr>
                <w:rFonts w:ascii="Times New Roman" w:hAnsi="Times New Roman"/>
                <w:sz w:val="28"/>
                <w:szCs w:val="28"/>
                <w:lang w:val="uk-UA"/>
              </w:rPr>
              <w:t>3.3. Гідрологічний режим…………………………………………………..</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en-US"/>
              </w:rPr>
              <w:t>7</w:t>
            </w:r>
            <w:r w:rsidRPr="00A905DB">
              <w:rPr>
                <w:rFonts w:ascii="Times New Roman" w:hAnsi="Times New Roman"/>
                <w:sz w:val="28"/>
                <w:szCs w:val="28"/>
                <w:lang w:val="uk-UA"/>
              </w:rPr>
              <w:t>6</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rPr>
              <w:t>3</w:t>
            </w:r>
            <w:r w:rsidRPr="00A905DB">
              <w:rPr>
                <w:rFonts w:ascii="Times New Roman" w:hAnsi="Times New Roman"/>
                <w:sz w:val="28"/>
                <w:szCs w:val="28"/>
                <w:lang w:val="uk-UA"/>
              </w:rPr>
              <w:t>.4</w:t>
            </w:r>
            <w:r w:rsidRPr="00A905DB">
              <w:rPr>
                <w:rFonts w:ascii="Times New Roman" w:hAnsi="Times New Roman"/>
                <w:sz w:val="28"/>
                <w:szCs w:val="28"/>
              </w:rPr>
              <w:t xml:space="preserve">. </w:t>
            </w:r>
            <w:r w:rsidRPr="00A905DB">
              <w:rPr>
                <w:rFonts w:ascii="Times New Roman" w:hAnsi="Times New Roman"/>
                <w:sz w:val="28"/>
                <w:szCs w:val="28"/>
                <w:lang w:val="uk-UA"/>
              </w:rPr>
              <w:t>Ґрунтовий покрив……………………………………………………….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en-US"/>
              </w:rPr>
              <w:t>8</w:t>
            </w:r>
            <w:r w:rsidRPr="00A905DB">
              <w:rPr>
                <w:rFonts w:ascii="Times New Roman" w:hAnsi="Times New Roman"/>
                <w:sz w:val="28"/>
                <w:szCs w:val="28"/>
                <w:lang w:val="uk-UA"/>
              </w:rPr>
              <w:t>2</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3.5. Рослинність……………………………………………………………...</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84</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3.6. Історія розвитку вуглевидобування та його вплив на довкілля……..</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86</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РОЗДІЛ 4. АНАЛІЗ РОСЛИННОГО ПОКРИВУ ТЕРИКОНІВ………….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98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4.1. Рослинність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98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4.1.1. Рослинність рекультивованих териконів……………………………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99</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4.1.2. Рослинність затухаючих териконів………………………………….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103</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en-US"/>
              </w:rPr>
            </w:pPr>
            <w:r w:rsidRPr="00A905DB">
              <w:rPr>
                <w:rFonts w:ascii="Times New Roman" w:hAnsi="Times New Roman"/>
                <w:sz w:val="28"/>
                <w:szCs w:val="28"/>
                <w:lang w:val="uk-UA"/>
              </w:rPr>
              <w:t>4.2. Едафотопи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107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4.2.1. Властивості ґрунтів у межах досліджуваного регіону……………..</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109</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4.2.2. Властивості насипних ґрунтосумішей…...………………………….</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117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lastRenderedPageBreak/>
              <w:t>4.2.3. Властивості відвальних порід………………………………………..</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11</w:t>
            </w:r>
            <w:r w:rsidRPr="00A905DB">
              <w:rPr>
                <w:rFonts w:ascii="Times New Roman" w:hAnsi="Times New Roman"/>
                <w:sz w:val="28"/>
                <w:szCs w:val="28"/>
                <w:lang w:val="en-US"/>
              </w:rPr>
              <w:t>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4.2.4. Властивості перегорілої породи в осередках горіння .…………….</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120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4.2.5. Характеристика осередків горіння та моделювання температурного поля затухаючих териконів.……………………………..</w:t>
            </w:r>
          </w:p>
        </w:tc>
        <w:tc>
          <w:tcPr>
            <w:tcW w:w="636" w:type="dxa"/>
            <w:vAlign w:val="center"/>
          </w:tcPr>
          <w:p w:rsidR="00A905DB" w:rsidRPr="00A905DB" w:rsidRDefault="00A905DB" w:rsidP="00A905DB">
            <w:pPr>
              <w:spacing w:after="0" w:line="360" w:lineRule="auto"/>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125</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4.2.6. Аналіз вмісту важких металів у рослинах териконів………………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w:t>
            </w:r>
            <w:r w:rsidRPr="00A905DB">
              <w:rPr>
                <w:rFonts w:ascii="Times New Roman" w:hAnsi="Times New Roman"/>
                <w:sz w:val="28"/>
                <w:szCs w:val="28"/>
                <w:lang w:val="en-US"/>
              </w:rPr>
              <w:t>3</w:t>
            </w:r>
            <w:r w:rsidRPr="00A905DB">
              <w:rPr>
                <w:rFonts w:ascii="Times New Roman" w:hAnsi="Times New Roman"/>
                <w:sz w:val="28"/>
                <w:szCs w:val="28"/>
                <w:lang w:val="uk-UA"/>
              </w:rPr>
              <w:t>4</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4.3. Кліматопічні особливості мікрорельєфу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138</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4.4. Характер природного зарощування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146</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4.4.1. Морфологія та екологія фітоценозів………………………………...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146</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4.4.2. Стадійна динаміка фітоценозів………………………………………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en-US"/>
              </w:rPr>
            </w:pPr>
            <w:r w:rsidRPr="00A905DB">
              <w:rPr>
                <w:rFonts w:ascii="Times New Roman" w:hAnsi="Times New Roman"/>
                <w:sz w:val="28"/>
                <w:szCs w:val="28"/>
                <w:lang w:val="uk-UA"/>
              </w:rPr>
              <w:t>156</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4.5. Особливості зарощування відвалів……………………………………</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170</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РОЗДІЛ 5. ШЛЯХИ ПІДВИЩЕННЯ ФІТОМЕЛІОРАТИВНОЇ ЕФЕКТИВНОСТІ……………………………………………………………</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p>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177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5.1. Сприяння природному зарощуванню відвалів шахт…………………</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177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5.2. Формування фітомеліоративних насаджень на відвалах шахт……...</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179</w:t>
            </w:r>
          </w:p>
        </w:tc>
      </w:tr>
      <w:tr w:rsidR="00A905DB" w:rsidRPr="00A905DB" w:rsidTr="00B409A3">
        <w:trPr>
          <w:trHeight w:val="458"/>
        </w:trPr>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ВИСНОВКИ І ПРАКТИЧНІ РЕКОМЕНДАЦЇ……………………………</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184</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ДОДАТКИ…………………………………………………………………...</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en-US"/>
              </w:rPr>
              <w:t>1</w:t>
            </w:r>
            <w:r w:rsidRPr="00A905DB">
              <w:rPr>
                <w:rFonts w:ascii="Times New Roman" w:hAnsi="Times New Roman"/>
                <w:sz w:val="28"/>
                <w:szCs w:val="28"/>
                <w:lang w:val="uk-UA"/>
              </w:rPr>
              <w:t>87</w:t>
            </w:r>
          </w:p>
        </w:tc>
      </w:tr>
      <w:tr w:rsidR="00A905DB" w:rsidRPr="00A905DB" w:rsidTr="00B409A3">
        <w:tc>
          <w:tcPr>
            <w:tcW w:w="8827" w:type="dxa"/>
          </w:tcPr>
          <w:p w:rsidR="00A905DB" w:rsidRPr="00A905DB" w:rsidRDefault="00A905DB" w:rsidP="00A905DB">
            <w:pPr>
              <w:spacing w:after="0" w:line="360" w:lineRule="auto"/>
              <w:rPr>
                <w:rFonts w:ascii="Times New Roman" w:hAnsi="Times New Roman"/>
                <w:sz w:val="28"/>
                <w:szCs w:val="28"/>
                <w:lang w:val="uk-UA"/>
              </w:rPr>
            </w:pPr>
            <w:r w:rsidRPr="00A905DB">
              <w:rPr>
                <w:rFonts w:ascii="Times New Roman" w:hAnsi="Times New Roman"/>
                <w:sz w:val="28"/>
                <w:szCs w:val="28"/>
                <w:lang w:val="uk-UA"/>
              </w:rPr>
              <w:t>СПИСОК ВИКОРИСТАНИХ ДЖЕРЕЛ…………………………………...</w:t>
            </w:r>
          </w:p>
        </w:tc>
        <w:tc>
          <w:tcPr>
            <w:tcW w:w="636" w:type="dxa"/>
            <w:vAlign w:val="center"/>
          </w:tcPr>
          <w:p w:rsidR="00A905DB" w:rsidRPr="00A905DB" w:rsidRDefault="00A905DB" w:rsidP="00A905DB">
            <w:pPr>
              <w:spacing w:after="0" w:line="360" w:lineRule="auto"/>
              <w:jc w:val="center"/>
              <w:rPr>
                <w:rFonts w:ascii="Times New Roman" w:hAnsi="Times New Roman"/>
                <w:sz w:val="28"/>
                <w:szCs w:val="28"/>
                <w:lang w:val="uk-UA"/>
              </w:rPr>
            </w:pPr>
            <w:r w:rsidRPr="00A905DB">
              <w:rPr>
                <w:rFonts w:ascii="Times New Roman" w:hAnsi="Times New Roman"/>
                <w:sz w:val="28"/>
                <w:szCs w:val="28"/>
                <w:lang w:val="uk-UA"/>
              </w:rPr>
              <w:t>199</w:t>
            </w:r>
          </w:p>
        </w:tc>
      </w:tr>
    </w:tbl>
    <w:p w:rsidR="00A905DB" w:rsidRPr="00A905DB" w:rsidRDefault="00A905DB" w:rsidP="00A905DB">
      <w:pPr>
        <w:spacing w:after="0" w:line="360" w:lineRule="auto"/>
        <w:ind w:left="426"/>
        <w:rPr>
          <w:rFonts w:ascii="Times New Roman" w:hAnsi="Times New Roman"/>
          <w:sz w:val="28"/>
          <w:szCs w:val="28"/>
        </w:rPr>
      </w:pPr>
    </w:p>
    <w:p w:rsidR="00A905DB" w:rsidRPr="00A905DB" w:rsidRDefault="00A905DB" w:rsidP="00A905DB">
      <w:pPr>
        <w:spacing w:after="0" w:line="360" w:lineRule="auto"/>
        <w:ind w:left="426"/>
        <w:rPr>
          <w:rFonts w:ascii="Times New Roman" w:hAnsi="Times New Roman"/>
          <w:sz w:val="28"/>
          <w:szCs w:val="28"/>
        </w:rPr>
      </w:pPr>
    </w:p>
    <w:p w:rsidR="00A905DB" w:rsidRPr="00A905DB" w:rsidRDefault="00A905DB" w:rsidP="00A905DB">
      <w:pPr>
        <w:spacing w:after="0" w:line="360" w:lineRule="auto"/>
        <w:rPr>
          <w:rFonts w:ascii="Times New Roman" w:hAnsi="Times New Roman"/>
          <w:sz w:val="24"/>
          <w:szCs w:val="24"/>
          <w:lang w:val="uk-UA"/>
        </w:rPr>
      </w:pPr>
    </w:p>
    <w:p w:rsidR="00A905DB" w:rsidRPr="00A905DB" w:rsidRDefault="00A905DB" w:rsidP="00A905DB">
      <w:pPr>
        <w:spacing w:after="0" w:line="360" w:lineRule="auto"/>
        <w:ind w:left="360"/>
        <w:rPr>
          <w:rFonts w:ascii="Times New Roman" w:hAnsi="Times New Roman"/>
          <w:sz w:val="24"/>
          <w:szCs w:val="24"/>
          <w:lang w:val="uk-UA"/>
        </w:rPr>
      </w:pPr>
    </w:p>
    <w:p w:rsidR="00A905DB" w:rsidRDefault="00A905DB" w:rsidP="00A905DB">
      <w:pPr>
        <w:spacing w:after="0" w:line="360" w:lineRule="auto"/>
        <w:ind w:firstLine="709"/>
        <w:jc w:val="center"/>
        <w:rPr>
          <w:rFonts w:ascii="Times New Roman" w:hAnsi="Times New Roman"/>
          <w:b/>
          <w:bCs/>
          <w:color w:val="000000"/>
          <w:sz w:val="28"/>
          <w:szCs w:val="28"/>
          <w:lang w:val="uk-UA"/>
        </w:rPr>
        <w:sectPr w:rsidR="00A905DB" w:rsidSect="00A905DB">
          <w:pgSz w:w="11906" w:h="16838"/>
          <w:pgMar w:top="1134" w:right="851" w:bottom="1134" w:left="1701" w:header="709" w:footer="709" w:gutter="0"/>
          <w:pgNumType w:start="2"/>
          <w:cols w:space="708"/>
          <w:docGrid w:linePitch="360"/>
        </w:sectPr>
      </w:pPr>
    </w:p>
    <w:p w:rsidR="00A905DB" w:rsidRDefault="00A905DB" w:rsidP="00A905DB">
      <w:pPr>
        <w:spacing w:after="0" w:line="360" w:lineRule="auto"/>
        <w:ind w:firstLine="709"/>
        <w:jc w:val="center"/>
        <w:rPr>
          <w:rFonts w:ascii="Times New Roman" w:hAnsi="Times New Roman"/>
          <w:b/>
          <w:bCs/>
          <w:color w:val="000000"/>
          <w:sz w:val="28"/>
          <w:szCs w:val="28"/>
          <w:lang w:val="uk-UA"/>
        </w:rPr>
        <w:sectPr w:rsidR="00A905DB" w:rsidSect="00A905DB">
          <w:pgSz w:w="11906" w:h="16838"/>
          <w:pgMar w:top="1134" w:right="851" w:bottom="1134" w:left="1701" w:header="709" w:footer="709" w:gutter="0"/>
          <w:pgNumType w:start="4"/>
          <w:cols w:space="708"/>
          <w:docGrid w:linePitch="360"/>
        </w:sectPr>
      </w:pPr>
    </w:p>
    <w:p w:rsidR="00A905DB" w:rsidRDefault="00A905DB" w:rsidP="00A905DB">
      <w:pPr>
        <w:spacing w:after="0" w:line="360" w:lineRule="auto"/>
        <w:ind w:firstLine="709"/>
        <w:jc w:val="center"/>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ВСТУП</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Актуальність теми.</w:t>
      </w:r>
      <w:r w:rsidRPr="00AA3C4E">
        <w:rPr>
          <w:rFonts w:ascii="Times New Roman" w:hAnsi="Times New Roman"/>
          <w:sz w:val="28"/>
          <w:szCs w:val="28"/>
          <w:lang w:val="uk-UA" w:eastAsia="en-US"/>
        </w:rPr>
        <w:t xml:space="preserve"> У межах Нововолинського гірничо-промислового району, що належить до Львівсько-Волинського вугільного басейну, знаходиться 24 терикони вугільних шахт. Породні відвали негативно впливають на екологічний стан м. Нововолинська та його околиць. Внаслідок горіння териконів у повітря, ґрунтові води, ґрунт потрапляють небезпечні хімічні речовини та сполуки. У зоні експлуатації шахт спостерігається підвищений радіаційний фон. </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sz w:val="28"/>
          <w:szCs w:val="28"/>
          <w:lang w:val="uk-UA" w:eastAsia="en-US"/>
        </w:rPr>
        <w:t>В Україні проводяться численні дослідження стану рекультивації териконів та їхнього залісення. Проте у працях науковців не відображена ситуація з відвалами, які піддаються горінню, з попередження і ліквідації цього явища та фітомеліорації териконів.</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sz w:val="28"/>
          <w:szCs w:val="28"/>
          <w:lang w:val="uk-UA" w:eastAsia="en-US"/>
        </w:rPr>
        <w:t>У зв'язку з цим актуальним є вивчення процесів природного заростання затухаючих териконів, а також підвищення фітомеліоративної ефективності природного і штучно створеного рослинного покриву.</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 xml:space="preserve">Зв'язок роботи з науковими програмами, планами, темами. </w:t>
      </w:r>
      <w:r w:rsidRPr="00AA3C4E">
        <w:rPr>
          <w:rFonts w:ascii="Times New Roman" w:hAnsi="Times New Roman"/>
          <w:sz w:val="28"/>
          <w:szCs w:val="28"/>
          <w:lang w:val="uk-UA" w:eastAsia="en-US"/>
        </w:rPr>
        <w:t>Дослідження здійснювалися протягом 2007-2011 рр. у Львівському державному університеті безпеки життєдіяльності за програмою держбюджетної теми "Лісові пожежі та їх вплив на екологію навколишнього середовища. Підвищення рівня пожежної безпеки лісів Малого Полісся. Розроблення фітомеліораційних заходів на девастованих ландшафтах" (№ держреєстрації 0107U003734).</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Мета і завдання.</w:t>
      </w:r>
      <w:r w:rsidRPr="00AA3C4E">
        <w:rPr>
          <w:rFonts w:ascii="Times New Roman" w:hAnsi="Times New Roman"/>
          <w:sz w:val="28"/>
          <w:szCs w:val="28"/>
          <w:lang w:val="uk-UA" w:eastAsia="en-US"/>
        </w:rPr>
        <w:t xml:space="preserve"> Мета роботи – висвітлити фітомеліоративні процеси на рекультивованих і затухаючих териконах вугільних шахт Нововолинського гірничо-промислового району. Відповідно передбачалося виконати наступні завдання:</w:t>
      </w:r>
    </w:p>
    <w:p w:rsidR="00A905DB" w:rsidRPr="00AA3C4E" w:rsidRDefault="00A905DB" w:rsidP="00A905DB">
      <w:pPr>
        <w:numPr>
          <w:ilvl w:val="0"/>
          <w:numId w:val="33"/>
        </w:numPr>
        <w:spacing w:before="40" w:after="40" w:line="360" w:lineRule="auto"/>
        <w:ind w:left="0" w:firstLine="0"/>
        <w:contextualSpacing/>
        <w:jc w:val="both"/>
        <w:rPr>
          <w:rFonts w:ascii="Times New Roman" w:hAnsi="Times New Roman"/>
          <w:spacing w:val="-2"/>
          <w:sz w:val="28"/>
          <w:szCs w:val="26"/>
          <w:lang w:val="uk-UA" w:eastAsia="en-US"/>
        </w:rPr>
      </w:pPr>
      <w:r w:rsidRPr="00AA3C4E">
        <w:rPr>
          <w:rFonts w:ascii="Times New Roman" w:hAnsi="Times New Roman"/>
          <w:spacing w:val="-2"/>
          <w:sz w:val="28"/>
          <w:szCs w:val="26"/>
          <w:lang w:val="uk-UA" w:eastAsia="en-US"/>
        </w:rPr>
        <w:t>вивчити особливості природного заростання відвалів трав'яною і деревно-чагарниковою рослинністю, здійснити аналіз флори і фітоценотичної структури рослинності різних типів відвалів.</w:t>
      </w:r>
    </w:p>
    <w:p w:rsidR="00A905DB" w:rsidRPr="00AA3C4E" w:rsidRDefault="00A905DB" w:rsidP="00A905DB">
      <w:pPr>
        <w:numPr>
          <w:ilvl w:val="0"/>
          <w:numId w:val="33"/>
        </w:numPr>
        <w:spacing w:before="40" w:after="40" w:line="360" w:lineRule="auto"/>
        <w:ind w:left="0" w:firstLine="0"/>
        <w:contextualSpacing/>
        <w:jc w:val="both"/>
        <w:rPr>
          <w:rFonts w:ascii="Times New Roman" w:hAnsi="Times New Roman"/>
          <w:spacing w:val="-2"/>
          <w:sz w:val="28"/>
          <w:szCs w:val="26"/>
          <w:lang w:val="uk-UA" w:eastAsia="en-US"/>
        </w:rPr>
      </w:pPr>
      <w:r w:rsidRPr="00AA3C4E">
        <w:rPr>
          <w:rFonts w:ascii="Times New Roman" w:hAnsi="Times New Roman"/>
          <w:spacing w:val="-2"/>
          <w:sz w:val="28"/>
          <w:szCs w:val="26"/>
          <w:lang w:val="uk-UA" w:eastAsia="en-US"/>
        </w:rPr>
        <w:lastRenderedPageBreak/>
        <w:t>визначити основні екологічні фактори, які впливають на розвиток рослинного покриву териконів;</w:t>
      </w:r>
    </w:p>
    <w:p w:rsidR="00A905DB" w:rsidRPr="00AA3C4E" w:rsidRDefault="00A905DB" w:rsidP="00A905DB">
      <w:pPr>
        <w:numPr>
          <w:ilvl w:val="0"/>
          <w:numId w:val="33"/>
        </w:numPr>
        <w:spacing w:before="40" w:after="40" w:line="360" w:lineRule="auto"/>
        <w:ind w:left="0" w:firstLine="0"/>
        <w:contextualSpacing/>
        <w:jc w:val="both"/>
        <w:rPr>
          <w:rFonts w:ascii="Times New Roman" w:hAnsi="Times New Roman"/>
          <w:spacing w:val="-2"/>
          <w:sz w:val="28"/>
          <w:szCs w:val="26"/>
          <w:lang w:val="uk-UA" w:eastAsia="en-US"/>
        </w:rPr>
      </w:pPr>
      <w:r w:rsidRPr="00AA3C4E">
        <w:rPr>
          <w:rFonts w:ascii="Times New Roman" w:hAnsi="Times New Roman"/>
          <w:spacing w:val="-2"/>
          <w:sz w:val="28"/>
          <w:szCs w:val="26"/>
          <w:lang w:val="uk-UA" w:eastAsia="en-US"/>
        </w:rPr>
        <w:t>дати оцінку фітомеліоративної ефективності рослинного покриву рекультивованих і затухаючих відвалів;</w:t>
      </w:r>
    </w:p>
    <w:p w:rsidR="00A905DB" w:rsidRPr="00AA3C4E" w:rsidRDefault="00A905DB" w:rsidP="00A905DB">
      <w:pPr>
        <w:numPr>
          <w:ilvl w:val="0"/>
          <w:numId w:val="33"/>
        </w:numPr>
        <w:spacing w:before="40" w:after="40" w:line="360" w:lineRule="auto"/>
        <w:ind w:left="0" w:firstLine="0"/>
        <w:contextualSpacing/>
        <w:jc w:val="both"/>
        <w:rPr>
          <w:rFonts w:ascii="Times New Roman" w:hAnsi="Times New Roman"/>
          <w:spacing w:val="-2"/>
          <w:sz w:val="28"/>
          <w:szCs w:val="26"/>
          <w:lang w:val="uk-UA" w:eastAsia="en-US"/>
        </w:rPr>
      </w:pPr>
      <w:r w:rsidRPr="00AA3C4E">
        <w:rPr>
          <w:rFonts w:ascii="Times New Roman" w:hAnsi="Times New Roman"/>
          <w:spacing w:val="-2"/>
          <w:sz w:val="28"/>
          <w:szCs w:val="26"/>
          <w:lang w:val="uk-UA" w:eastAsia="en-US"/>
        </w:rPr>
        <w:t>виявити найбільш перспективні види деревно-чагарникових і трав'яних рослин для використання їх у фітомеліоративних заходах.</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i/>
          <w:sz w:val="28"/>
          <w:szCs w:val="28"/>
          <w:lang w:val="uk-UA" w:eastAsia="en-US"/>
        </w:rPr>
        <w:t>Об'єкт досліджень</w:t>
      </w:r>
      <w:r w:rsidRPr="00AA3C4E">
        <w:rPr>
          <w:rFonts w:ascii="Times New Roman" w:hAnsi="Times New Roman"/>
          <w:sz w:val="28"/>
          <w:szCs w:val="28"/>
          <w:lang w:val="uk-UA" w:eastAsia="en-US"/>
        </w:rPr>
        <w:t xml:space="preserve"> – природні та культурні фітоценози териконів вугільних шахт.</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i/>
          <w:sz w:val="28"/>
          <w:szCs w:val="28"/>
          <w:lang w:val="uk-UA" w:eastAsia="en-US"/>
        </w:rPr>
        <w:t>Предмет досліджень</w:t>
      </w:r>
      <w:r w:rsidRPr="00AA3C4E">
        <w:rPr>
          <w:rFonts w:ascii="Times New Roman" w:hAnsi="Times New Roman"/>
          <w:sz w:val="28"/>
          <w:szCs w:val="28"/>
          <w:lang w:val="uk-UA" w:eastAsia="en-US"/>
        </w:rPr>
        <w:t xml:space="preserve"> – особливості розвитку фітоценотичного покриву на рекультивованих та затухаючих териконах.</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i/>
          <w:sz w:val="28"/>
          <w:szCs w:val="28"/>
          <w:lang w:val="uk-UA" w:eastAsia="en-US"/>
        </w:rPr>
        <w:t>Методи досліджень</w:t>
      </w:r>
      <w:r w:rsidRPr="00AA3C4E">
        <w:rPr>
          <w:rFonts w:ascii="Times New Roman" w:hAnsi="Times New Roman"/>
          <w:sz w:val="28"/>
          <w:szCs w:val="28"/>
          <w:lang w:val="uk-UA" w:eastAsia="en-US"/>
        </w:rPr>
        <w:t xml:space="preserve"> – екологічні, геоекологічні, геоботанічні, фітоценологічні, ґрунтознавчі, лісівничо-таксаційні, біометричні, геоінфор</w:t>
      </w:r>
      <w:r w:rsidRPr="00AA3C4E">
        <w:rPr>
          <w:rFonts w:ascii="Times New Roman" w:hAnsi="Times New Roman"/>
          <w:sz w:val="28"/>
          <w:szCs w:val="28"/>
          <w:lang w:val="uk-UA" w:eastAsia="en-US"/>
        </w:rPr>
        <w:softHyphen/>
        <w:t>маційні.</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Наукова новизна одержаних результатів</w:t>
      </w:r>
      <w:r w:rsidRPr="00AA3C4E">
        <w:rPr>
          <w:rFonts w:ascii="Times New Roman" w:hAnsi="Times New Roman"/>
          <w:sz w:val="28"/>
          <w:szCs w:val="28"/>
          <w:lang w:val="uk-UA" w:eastAsia="en-US"/>
        </w:rPr>
        <w:t>. Вперше досліджено особливості природної і антропогенної фітомеліорації на териконах Ново</w:t>
      </w:r>
      <w:r w:rsidRPr="00AA3C4E">
        <w:rPr>
          <w:rFonts w:ascii="Times New Roman" w:hAnsi="Times New Roman"/>
          <w:sz w:val="28"/>
          <w:szCs w:val="28"/>
          <w:lang w:eastAsia="en-US"/>
        </w:rPr>
        <w:softHyphen/>
      </w:r>
      <w:r w:rsidRPr="00AA3C4E">
        <w:rPr>
          <w:rFonts w:ascii="Times New Roman" w:hAnsi="Times New Roman"/>
          <w:sz w:val="28"/>
          <w:szCs w:val="28"/>
          <w:lang w:val="uk-UA" w:eastAsia="en-US"/>
        </w:rPr>
        <w:t>волинського гірничопромислового району Львівсько-Волинського вугільного басейну. Встановлено, що відновлення фітоценотичного існуючого покриву затухаючих териконів відбувається за зональним принципом – відновлюються деревні, чагарникові і трав'яні рослини, характерні для Малого Полісся. Отримані нові, оригінальні дані про видовий склад, структуру і спрямованість формування флори на території відвалів. Оцінено вплив едафічних та кліматичних факторів на розвиток рослинності. Вперше досліджено осередки горіння на териконах Малого Полісся та здійснено моделювання темпе</w:t>
      </w:r>
      <w:r w:rsidRPr="00AA3C4E">
        <w:rPr>
          <w:rFonts w:ascii="Times New Roman" w:hAnsi="Times New Roman"/>
          <w:sz w:val="28"/>
          <w:szCs w:val="28"/>
          <w:lang w:eastAsia="en-US"/>
        </w:rPr>
        <w:softHyphen/>
      </w:r>
      <w:r w:rsidRPr="00AA3C4E">
        <w:rPr>
          <w:rFonts w:ascii="Times New Roman" w:hAnsi="Times New Roman"/>
          <w:sz w:val="28"/>
          <w:szCs w:val="28"/>
          <w:lang w:val="uk-UA" w:eastAsia="en-US"/>
        </w:rPr>
        <w:t>ратурного поля згасаючих териконів. Визначено найбільш перспективні види деревно-чагарникових і трав'яних рослин для проведення фітомеліорації териконів досліджуваного регіону.</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Практичне значення отриманих результатів.</w:t>
      </w:r>
      <w:r w:rsidRPr="00AA3C4E">
        <w:rPr>
          <w:rFonts w:ascii="Times New Roman" w:hAnsi="Times New Roman"/>
          <w:sz w:val="28"/>
          <w:szCs w:val="28"/>
          <w:lang w:val="uk-UA" w:eastAsia="en-US"/>
        </w:rPr>
        <w:t xml:space="preserve"> Результати даної роботи використовуються підрозділом Державного підприємства "Центрально-Західна Компанія" "Вуглеторфреструктуризація" – Західно-Українською дирекцією з ліквідації шахт для проектування заходів щодо </w:t>
      </w:r>
      <w:r w:rsidRPr="00AA3C4E">
        <w:rPr>
          <w:rFonts w:ascii="Times New Roman" w:hAnsi="Times New Roman"/>
          <w:sz w:val="28"/>
          <w:szCs w:val="28"/>
          <w:lang w:val="uk-UA" w:eastAsia="en-US"/>
        </w:rPr>
        <w:lastRenderedPageBreak/>
        <w:t>біологічного етапу рекультивації вугільних відвалів. Запропоновано шляхи підвищення фіто</w:t>
      </w:r>
      <w:r w:rsidRPr="00AA3C4E">
        <w:rPr>
          <w:rFonts w:ascii="Times New Roman" w:hAnsi="Times New Roman"/>
          <w:sz w:val="28"/>
          <w:szCs w:val="28"/>
          <w:lang w:val="uk-UA" w:eastAsia="en-US"/>
        </w:rPr>
        <w:softHyphen/>
        <w:t>меліоративної ефективності териконів різних типів у межах Малого Полісся. Окремі положення дисертації використовуються у навчальному процесі Львівського державного університету безпеки життєдіяльності у процесі вивчення дисциплін "Фітомеліорація", "Екологія", "Промислова екологія", "Ґрунтознавство".</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Особистий внесок здобувача.</w:t>
      </w:r>
      <w:r w:rsidRPr="00AA3C4E">
        <w:rPr>
          <w:rFonts w:ascii="Times New Roman" w:hAnsi="Times New Roman"/>
          <w:sz w:val="28"/>
          <w:szCs w:val="28"/>
          <w:lang w:val="uk-UA" w:eastAsia="en-US"/>
        </w:rPr>
        <w:t xml:space="preserve"> Дисертаційна робота є самостійним дослідженням здобувача, яке має наукове та практичне значення. Літературні джерела, польові та експериментальні матеріали, дані лабораторних аналізів опрацьовані особисто автором у період з 2007 до 2011 років. Дослідженнями були охоплені затухаючі та рекультивовані терикони Нововолинського гірничопромислового району. Встановлено видовий склад рослинності, що бере участь у зарощуванні териконів, оцінена її фітомеліоративна ефективність, узагальнено отримані результати, сформульовано висновки.</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Достовірність результатів і висновків</w:t>
      </w:r>
      <w:r w:rsidRPr="00AA3C4E">
        <w:rPr>
          <w:rFonts w:ascii="Times New Roman" w:hAnsi="Times New Roman"/>
          <w:sz w:val="28"/>
          <w:szCs w:val="28"/>
          <w:lang w:val="uk-UA" w:eastAsia="en-US"/>
        </w:rPr>
        <w:t xml:space="preserve"> роботи ґрунтуються на значному обсязі зібраного експериментального матеріалу, статистично опрацьованого з використанням загальноприйнятих методичних підходів та застосуванням сучасних стандартних комп'ютерних програм.</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Апробація результатів дисертації.</w:t>
      </w:r>
      <w:r w:rsidRPr="00AA3C4E">
        <w:rPr>
          <w:rFonts w:ascii="Times New Roman" w:hAnsi="Times New Roman"/>
          <w:sz w:val="28"/>
          <w:szCs w:val="28"/>
          <w:lang w:val="uk-UA" w:eastAsia="en-US"/>
        </w:rPr>
        <w:t xml:space="preserve"> Основні положення, результати досліджень та висновки роботи були викладені та обговорені на міжнародній науково-практичній конференції "Ресурси природних вод Карпатського регіону" (Львів, травень 2007 р.), науково-практичній конференції "Екологічна безпека техногенно перевантажених регіонів. Оцінка і прогноз екологічних ризиків" (Гурзуф, вересень 2008 р.), міжнародних науково-практичних конференціях "Техногенна безпека. Теорія, практика, інновації" (Львів, квітень 2008 р., травень 2011 р.), міжнародній науковій конференції "Індустріальна спадщина в культурі і ландшафті" (Кривий Ріг, жовтень 2008 р.), міжнародній науково-практичній конференції аспірантів та студентів "Волинь очима молодих науковців: минуле, сучасне, майбутнє" (Луцьк, травень 2009 р.), міжнародній конференції "Forests as a renewable source of </w:t>
      </w:r>
      <w:r w:rsidRPr="00AA3C4E">
        <w:rPr>
          <w:rFonts w:ascii="Times New Roman" w:hAnsi="Times New Roman"/>
          <w:sz w:val="28"/>
          <w:szCs w:val="28"/>
          <w:lang w:val="uk-UA" w:eastAsia="en-US"/>
        </w:rPr>
        <w:lastRenderedPageBreak/>
        <w:t>vital values for changing world" (Санкт-Петербург-Москва, червень 2009 р.), міжнародній науковій конференції молодих вчених, аспірантів, магістрантів, студентів "Екологія людини і проблеми навколишнього середовища в пост</w:t>
      </w:r>
      <w:r w:rsidRPr="00AA3C4E">
        <w:rPr>
          <w:rFonts w:ascii="Times New Roman" w:hAnsi="Times New Roman"/>
          <w:sz w:val="28"/>
          <w:szCs w:val="28"/>
          <w:lang w:val="uk-UA" w:eastAsia="en-US"/>
        </w:rPr>
        <w:softHyphen/>
        <w:t>чорнобильський період" (Мінськ, листопад 2009 р.), міжнародній науково-практичній конференції "Проблеми екологічної безпеки та якість середовища" (Львів, грудень 2010 р.).</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Публікації.</w:t>
      </w:r>
      <w:r w:rsidRPr="00AA3C4E">
        <w:rPr>
          <w:rFonts w:ascii="Times New Roman" w:hAnsi="Times New Roman"/>
          <w:sz w:val="28"/>
          <w:szCs w:val="28"/>
          <w:lang w:val="uk-UA" w:eastAsia="en-US"/>
        </w:rPr>
        <w:t xml:space="preserve"> За матеріалами дисертаційної роботи опубліковано 22 наукові праці, з них 13 у фахових виданнях.</w:t>
      </w:r>
    </w:p>
    <w:p w:rsidR="00A905DB" w:rsidRPr="00AA3C4E" w:rsidRDefault="00A905DB" w:rsidP="00A905DB">
      <w:pPr>
        <w:spacing w:after="0" w:line="360" w:lineRule="auto"/>
        <w:ind w:firstLine="851"/>
        <w:jc w:val="both"/>
        <w:rPr>
          <w:rFonts w:ascii="Times New Roman" w:hAnsi="Times New Roman"/>
          <w:sz w:val="28"/>
          <w:szCs w:val="28"/>
          <w:lang w:val="uk-UA" w:eastAsia="en-US"/>
        </w:rPr>
      </w:pPr>
      <w:r w:rsidRPr="00AA3C4E">
        <w:rPr>
          <w:rFonts w:ascii="Times New Roman" w:hAnsi="Times New Roman"/>
          <w:b/>
          <w:sz w:val="28"/>
          <w:szCs w:val="28"/>
          <w:lang w:val="uk-UA" w:eastAsia="en-US"/>
        </w:rPr>
        <w:t>Структура та обсяг дисертації.</w:t>
      </w:r>
      <w:r w:rsidRPr="00AA3C4E">
        <w:rPr>
          <w:rFonts w:ascii="Times New Roman" w:hAnsi="Times New Roman"/>
          <w:sz w:val="28"/>
          <w:szCs w:val="28"/>
          <w:lang w:val="uk-UA" w:eastAsia="en-US"/>
        </w:rPr>
        <w:t xml:space="preserve"> Дисертаційна робота складається із вступу, п'яти розділів, висновків і практичних рекомендацій, додатків і списку використаних джерел. Матеріали дисертації викладено на 233 сторінках друкованого тексту, зокрема основний текст – на 168 сторінках. Фактичний матеріал систематизовано у 24 таблицях та ілюстровано 54 рисунками. Список використаних джерел містить 309 найменувань. Дисертаційна робота включає 7 додатків, розміщених на 11 сторінках.</w:t>
      </w:r>
    </w:p>
    <w:p w:rsidR="00A905DB" w:rsidRPr="00280685" w:rsidRDefault="00A905DB" w:rsidP="00A905DB">
      <w:pPr>
        <w:pStyle w:val="Txt"/>
        <w:spacing w:line="360" w:lineRule="auto"/>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pPr>
    </w:p>
    <w:p w:rsidR="00A905DB" w:rsidRDefault="00A905DB" w:rsidP="004877E6">
      <w:pPr>
        <w:spacing w:after="0" w:line="360" w:lineRule="auto"/>
        <w:jc w:val="center"/>
        <w:outlineLvl w:val="0"/>
        <w:rPr>
          <w:rFonts w:ascii="Times New Roman" w:hAnsi="Times New Roman"/>
          <w:b/>
          <w:sz w:val="28"/>
          <w:szCs w:val="28"/>
          <w:lang w:val="uk-UA"/>
        </w:rPr>
        <w:sectPr w:rsidR="00A905DB" w:rsidSect="00A905DB">
          <w:type w:val="continuous"/>
          <w:pgSz w:w="11906" w:h="16838"/>
          <w:pgMar w:top="1134" w:right="851" w:bottom="1134" w:left="1701" w:header="709" w:footer="709" w:gutter="0"/>
          <w:pgNumType w:start="4"/>
          <w:cols w:space="708"/>
          <w:docGrid w:linePitch="360"/>
        </w:sectPr>
      </w:pPr>
    </w:p>
    <w:p w:rsidR="004877E6" w:rsidRPr="004877E6" w:rsidRDefault="004877E6" w:rsidP="004877E6">
      <w:pPr>
        <w:spacing w:after="0" w:line="360" w:lineRule="auto"/>
        <w:jc w:val="center"/>
        <w:outlineLvl w:val="0"/>
        <w:rPr>
          <w:rFonts w:ascii="Times New Roman" w:hAnsi="Times New Roman"/>
          <w:b/>
          <w:sz w:val="28"/>
          <w:szCs w:val="28"/>
          <w:lang w:val="uk-UA"/>
        </w:rPr>
      </w:pPr>
      <w:r w:rsidRPr="004877E6">
        <w:rPr>
          <w:rFonts w:ascii="Times New Roman" w:hAnsi="Times New Roman"/>
          <w:b/>
          <w:sz w:val="28"/>
          <w:szCs w:val="28"/>
          <w:lang w:val="uk-UA"/>
        </w:rPr>
        <w:lastRenderedPageBreak/>
        <w:t>РОЗДІЛ 1</w:t>
      </w:r>
    </w:p>
    <w:p w:rsidR="004877E6" w:rsidRPr="004877E6" w:rsidRDefault="004877E6" w:rsidP="004877E6">
      <w:pPr>
        <w:spacing w:after="0" w:line="360" w:lineRule="auto"/>
        <w:jc w:val="center"/>
        <w:rPr>
          <w:rFonts w:ascii="Times New Roman" w:hAnsi="Times New Roman"/>
          <w:b/>
          <w:sz w:val="28"/>
          <w:szCs w:val="28"/>
          <w:lang w:val="uk-UA"/>
        </w:rPr>
      </w:pPr>
      <w:r w:rsidRPr="004877E6">
        <w:rPr>
          <w:rFonts w:ascii="Times New Roman" w:hAnsi="Times New Roman"/>
          <w:b/>
          <w:sz w:val="28"/>
          <w:szCs w:val="28"/>
          <w:lang w:val="uk-UA"/>
        </w:rPr>
        <w:t>ПРАКТИКА ТА ПРОБЛЕМИ ФІТОМЕЛІОРАЦІЇ ДЕВАСТОВАНИХ ЛАНДШАФТІВ</w:t>
      </w:r>
    </w:p>
    <w:p w:rsidR="004877E6" w:rsidRPr="004877E6" w:rsidRDefault="004877E6" w:rsidP="004877E6">
      <w:pPr>
        <w:spacing w:after="0" w:line="360" w:lineRule="auto"/>
        <w:jc w:val="both"/>
        <w:rPr>
          <w:rFonts w:ascii="Times New Roman" w:hAnsi="Times New Roman"/>
          <w:sz w:val="28"/>
          <w:szCs w:val="28"/>
        </w:rPr>
      </w:pPr>
    </w:p>
    <w:p w:rsidR="004877E6" w:rsidRPr="004877E6" w:rsidRDefault="004877E6" w:rsidP="004877E6">
      <w:pPr>
        <w:spacing w:after="0" w:line="360" w:lineRule="auto"/>
        <w:rPr>
          <w:rFonts w:ascii="Times New Roman" w:hAnsi="Times New Roman"/>
          <w:b/>
          <w:sz w:val="28"/>
          <w:szCs w:val="28"/>
          <w:lang w:val="uk-UA"/>
        </w:rPr>
      </w:pPr>
      <w:r w:rsidRPr="004877E6">
        <w:rPr>
          <w:rFonts w:ascii="Times New Roman" w:hAnsi="Times New Roman"/>
          <w:b/>
          <w:sz w:val="28"/>
          <w:szCs w:val="28"/>
          <w:lang w:val="uk-UA"/>
        </w:rPr>
        <w:t>1.1. Девастаційні процеси в техногенних ландшафтах</w:t>
      </w:r>
    </w:p>
    <w:p w:rsidR="004877E6" w:rsidRPr="004877E6" w:rsidRDefault="004877E6" w:rsidP="00A905DB">
      <w:pPr>
        <w:spacing w:after="0" w:line="360" w:lineRule="auto"/>
        <w:ind w:firstLine="709"/>
        <w:rPr>
          <w:rFonts w:ascii="Times New Roman" w:hAnsi="Times New Roman"/>
          <w:sz w:val="28"/>
          <w:szCs w:val="28"/>
          <w:lang w:val="uk-UA"/>
        </w:rPr>
      </w:pPr>
    </w:p>
    <w:p w:rsidR="004877E6" w:rsidRPr="004877E6" w:rsidRDefault="004877E6" w:rsidP="00A905DB">
      <w:pPr>
        <w:spacing w:after="0" w:line="360" w:lineRule="auto"/>
        <w:ind w:firstLine="709"/>
        <w:jc w:val="both"/>
        <w:rPr>
          <w:rFonts w:ascii="Times New Roman" w:hAnsi="Times New Roman"/>
          <w:sz w:val="28"/>
          <w:szCs w:val="28"/>
          <w:lang w:val="uk-UA"/>
        </w:rPr>
      </w:pPr>
      <w:r w:rsidRPr="004877E6">
        <w:rPr>
          <w:rFonts w:ascii="Times New Roman" w:hAnsi="Times New Roman"/>
          <w:sz w:val="28"/>
          <w:szCs w:val="28"/>
          <w:lang w:val="uk-UA"/>
        </w:rPr>
        <w:t>На початку ХХІ століття в Україні склалася вкрай невтішна екологічна ситуація. Поряд із забрудненням довкілля небезпечними викидами промислових підприємств, відбувається забруднення навколишнього середовища  підприємствами вуглевидобувної галузі.</w:t>
      </w:r>
    </w:p>
    <w:p w:rsidR="004877E6" w:rsidRPr="004877E6" w:rsidRDefault="004877E6" w:rsidP="00A905DB">
      <w:pPr>
        <w:spacing w:after="0" w:line="360" w:lineRule="auto"/>
        <w:ind w:firstLine="709"/>
        <w:jc w:val="both"/>
        <w:rPr>
          <w:rFonts w:ascii="Times New Roman" w:hAnsi="Times New Roman"/>
          <w:sz w:val="28"/>
          <w:szCs w:val="28"/>
          <w:lang w:val="uk-UA"/>
        </w:rPr>
      </w:pPr>
      <w:r w:rsidRPr="004877E6">
        <w:rPr>
          <w:rFonts w:ascii="Times New Roman" w:hAnsi="Times New Roman"/>
          <w:sz w:val="28"/>
          <w:szCs w:val="28"/>
          <w:lang w:val="uk-UA"/>
        </w:rPr>
        <w:t>При проведенні гірничих робіт з вугільних шахт щороку виділяється (за різними оцінками) від 750 млн. м</w:t>
      </w:r>
      <w:r w:rsidRPr="004877E6">
        <w:rPr>
          <w:rFonts w:ascii="Times New Roman" w:hAnsi="Times New Roman"/>
          <w:sz w:val="28"/>
          <w:szCs w:val="28"/>
          <w:vertAlign w:val="superscript"/>
          <w:lang w:val="uk-UA"/>
        </w:rPr>
        <w:t>3</w:t>
      </w:r>
      <w:r w:rsidRPr="004877E6">
        <w:rPr>
          <w:rFonts w:ascii="Times New Roman" w:hAnsi="Times New Roman"/>
          <w:sz w:val="28"/>
          <w:szCs w:val="28"/>
          <w:lang w:val="uk-UA"/>
        </w:rPr>
        <w:t xml:space="preserve"> до 2,7 млрд. м</w:t>
      </w:r>
      <w:r w:rsidRPr="004877E6">
        <w:rPr>
          <w:rFonts w:ascii="Times New Roman" w:hAnsi="Times New Roman"/>
          <w:sz w:val="28"/>
          <w:szCs w:val="28"/>
          <w:vertAlign w:val="superscript"/>
          <w:lang w:val="uk-UA"/>
        </w:rPr>
        <w:t>3</w:t>
      </w:r>
      <w:r w:rsidRPr="004877E6">
        <w:rPr>
          <w:rFonts w:ascii="Times New Roman" w:hAnsi="Times New Roman"/>
          <w:sz w:val="28"/>
          <w:szCs w:val="28"/>
          <w:lang w:val="uk-UA"/>
        </w:rPr>
        <w:t xml:space="preserve"> метану, більшість якого викидається в атмосферу [16, 99, 126].</w:t>
      </w:r>
    </w:p>
    <w:p w:rsidR="004877E6" w:rsidRPr="004877E6" w:rsidRDefault="004877E6" w:rsidP="00A905DB">
      <w:pPr>
        <w:spacing w:after="0" w:line="360" w:lineRule="auto"/>
        <w:ind w:firstLine="709"/>
        <w:jc w:val="both"/>
        <w:rPr>
          <w:rFonts w:ascii="Times New Roman" w:hAnsi="Times New Roman"/>
          <w:sz w:val="28"/>
          <w:szCs w:val="28"/>
          <w:lang w:val="uk-UA"/>
        </w:rPr>
      </w:pPr>
      <w:r w:rsidRPr="004877E6">
        <w:rPr>
          <w:rFonts w:ascii="Times New Roman" w:hAnsi="Times New Roman"/>
          <w:sz w:val="28"/>
          <w:szCs w:val="28"/>
          <w:lang w:val="uk-UA"/>
        </w:rPr>
        <w:t>Серед неорганізованих джерел викидів особливе місце посідають також породні відвали, що горять. Об’єм шахтних та кар’єрних вод, що відкачуються під час видобутку вугілля, становить майже 600 млн. м</w:t>
      </w:r>
      <w:r w:rsidRPr="004877E6">
        <w:rPr>
          <w:rFonts w:ascii="Times New Roman" w:hAnsi="Times New Roman"/>
          <w:sz w:val="28"/>
          <w:szCs w:val="28"/>
          <w:vertAlign w:val="superscript"/>
          <w:lang w:val="uk-UA"/>
        </w:rPr>
        <w:t>3</w:t>
      </w:r>
      <w:r w:rsidRPr="004877E6">
        <w:rPr>
          <w:rFonts w:ascii="Times New Roman" w:hAnsi="Times New Roman"/>
          <w:sz w:val="28"/>
          <w:szCs w:val="28"/>
          <w:lang w:val="uk-UA"/>
        </w:rPr>
        <w:t xml:space="preserve"> на рік, тоді як на господарсько-виробничі потреби підприємств галузі та інших споживачів використовується лише 250 млн. м</w:t>
      </w:r>
      <w:r w:rsidRPr="004877E6">
        <w:rPr>
          <w:rFonts w:ascii="Times New Roman" w:hAnsi="Times New Roman"/>
          <w:sz w:val="28"/>
          <w:szCs w:val="28"/>
          <w:vertAlign w:val="superscript"/>
          <w:lang w:val="uk-UA"/>
        </w:rPr>
        <w:t>3</w:t>
      </w:r>
      <w:r w:rsidRPr="004877E6">
        <w:rPr>
          <w:rFonts w:ascii="Times New Roman" w:hAnsi="Times New Roman"/>
          <w:sz w:val="28"/>
          <w:szCs w:val="28"/>
          <w:lang w:val="uk-UA"/>
        </w:rPr>
        <w:t>, або 40%. Через вкрай недостатнє очищення шахтних вод у річки щороку скидається понад 1 млн. тон мінеральних солей [</w:t>
      </w:r>
      <w:r w:rsidRPr="004877E6">
        <w:rPr>
          <w:rFonts w:ascii="Times New Roman" w:hAnsi="Times New Roman"/>
          <w:sz w:val="28"/>
          <w:szCs w:val="28"/>
        </w:rPr>
        <w:t>128</w:t>
      </w:r>
      <w:r w:rsidRPr="004877E6">
        <w:rPr>
          <w:rFonts w:ascii="Times New Roman" w:hAnsi="Times New Roman"/>
          <w:sz w:val="28"/>
          <w:szCs w:val="28"/>
          <w:lang w:val="uk-UA"/>
        </w:rPr>
        <w:t xml:space="preserve">]. </w:t>
      </w:r>
    </w:p>
    <w:p w:rsidR="004877E6" w:rsidRPr="004877E6" w:rsidRDefault="004877E6" w:rsidP="00A905DB">
      <w:pPr>
        <w:spacing w:after="0" w:line="360" w:lineRule="auto"/>
        <w:ind w:firstLine="709"/>
        <w:jc w:val="both"/>
        <w:rPr>
          <w:rFonts w:ascii="Times New Roman" w:hAnsi="Times New Roman"/>
          <w:sz w:val="28"/>
          <w:szCs w:val="28"/>
          <w:lang w:val="uk-UA"/>
        </w:rPr>
      </w:pPr>
      <w:r w:rsidRPr="004877E6">
        <w:rPr>
          <w:rFonts w:ascii="Times New Roman" w:hAnsi="Times New Roman"/>
          <w:sz w:val="28"/>
          <w:szCs w:val="28"/>
          <w:lang w:val="uk-UA"/>
        </w:rPr>
        <w:t>Зростання техногенного навантаження на геологічне середовище та гідросферу спричиняє підтоплення територій, просідання земної поверхні. Проблемним залишається питання контролю стану територій низки закритих шахт у після</w:t>
      </w:r>
      <w:r w:rsidRPr="004877E6">
        <w:rPr>
          <w:rFonts w:ascii="Times New Roman" w:hAnsi="Times New Roman"/>
          <w:sz w:val="28"/>
          <w:szCs w:val="28"/>
        </w:rPr>
        <w:t xml:space="preserve"> </w:t>
      </w:r>
      <w:r w:rsidRPr="004877E6">
        <w:rPr>
          <w:rFonts w:ascii="Times New Roman" w:hAnsi="Times New Roman"/>
          <w:sz w:val="28"/>
          <w:szCs w:val="28"/>
          <w:lang w:val="uk-UA"/>
        </w:rPr>
        <w:t>ліквідаційний період, в першу чергу щодо недопущення підтоплення, просідання та загазованості територій [182, 291, 302, 303].</w:t>
      </w:r>
    </w:p>
    <w:p w:rsidR="00253C59" w:rsidRDefault="00253C59" w:rsidP="009F17DB">
      <w:pPr>
        <w:spacing w:after="0" w:line="360" w:lineRule="auto"/>
        <w:ind w:firstLine="709"/>
        <w:jc w:val="center"/>
        <w:rPr>
          <w:rFonts w:ascii="Times New Roman" w:hAnsi="Times New Roman"/>
          <w:sz w:val="28"/>
          <w:szCs w:val="28"/>
          <w:lang w:val="uk-UA"/>
        </w:rPr>
      </w:pPr>
    </w:p>
    <w:p w:rsidR="00795AF2" w:rsidRDefault="00795AF2" w:rsidP="009F17DB">
      <w:pPr>
        <w:spacing w:after="0" w:line="360" w:lineRule="auto"/>
        <w:ind w:firstLine="709"/>
        <w:jc w:val="center"/>
        <w:rPr>
          <w:rFonts w:ascii="Times New Roman" w:hAnsi="Times New Roman"/>
          <w:sz w:val="28"/>
          <w:szCs w:val="28"/>
          <w:lang w:val="uk-UA"/>
        </w:rPr>
      </w:pPr>
    </w:p>
    <w:p w:rsidR="00795AF2" w:rsidRDefault="00795AF2" w:rsidP="009F17DB">
      <w:pPr>
        <w:spacing w:after="0" w:line="360" w:lineRule="auto"/>
        <w:ind w:firstLine="709"/>
        <w:jc w:val="center"/>
        <w:rPr>
          <w:rFonts w:ascii="Times New Roman" w:hAnsi="Times New Roman"/>
          <w:sz w:val="28"/>
          <w:szCs w:val="28"/>
          <w:lang w:val="uk-UA"/>
        </w:rPr>
      </w:pPr>
    </w:p>
    <w:p w:rsidR="00795AF2" w:rsidRDefault="00795AF2" w:rsidP="009F17DB">
      <w:pPr>
        <w:spacing w:after="0" w:line="360" w:lineRule="auto"/>
        <w:ind w:firstLine="709"/>
        <w:jc w:val="center"/>
        <w:rPr>
          <w:rFonts w:ascii="Times New Roman" w:hAnsi="Times New Roman"/>
          <w:sz w:val="28"/>
          <w:szCs w:val="28"/>
          <w:lang w:val="uk-UA"/>
        </w:rPr>
      </w:pPr>
    </w:p>
    <w:p w:rsidR="00795AF2" w:rsidRDefault="00795AF2" w:rsidP="009F17DB">
      <w:pPr>
        <w:spacing w:after="0" w:line="360" w:lineRule="auto"/>
        <w:ind w:firstLine="709"/>
        <w:jc w:val="center"/>
        <w:rPr>
          <w:rFonts w:ascii="Times New Roman" w:hAnsi="Times New Roman"/>
          <w:sz w:val="28"/>
          <w:szCs w:val="28"/>
          <w:lang w:val="uk-UA"/>
        </w:rPr>
      </w:pPr>
    </w:p>
    <w:p w:rsidR="009F17DB" w:rsidRDefault="009F17DB" w:rsidP="009F17DB">
      <w:pPr>
        <w:spacing w:after="0" w:line="360" w:lineRule="auto"/>
        <w:ind w:firstLine="709"/>
        <w:jc w:val="center"/>
        <w:rPr>
          <w:rFonts w:ascii="Times New Roman" w:hAnsi="Times New Roman"/>
          <w:b/>
          <w:sz w:val="28"/>
          <w:szCs w:val="28"/>
          <w:lang w:val="uk-UA"/>
        </w:rPr>
      </w:pPr>
      <w:r w:rsidRPr="00EA4DFC">
        <w:rPr>
          <w:rFonts w:ascii="Times New Roman" w:hAnsi="Times New Roman"/>
          <w:b/>
          <w:sz w:val="28"/>
          <w:szCs w:val="28"/>
          <w:lang w:val="uk-UA"/>
        </w:rPr>
        <w:lastRenderedPageBreak/>
        <w:t>ВИСНОВКИ</w:t>
      </w:r>
      <w:r>
        <w:rPr>
          <w:rFonts w:ascii="Times New Roman" w:hAnsi="Times New Roman"/>
          <w:b/>
          <w:sz w:val="28"/>
          <w:szCs w:val="28"/>
          <w:lang w:val="uk-UA"/>
        </w:rPr>
        <w:t xml:space="preserve"> І ПРАКТИЧНІ РЕКОМЕНДАЦІЇ</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У дисертації висвітлено хід лісовідновних процесів на териконах вугільних шахт Нововолинського гірничо-промислового району та доведено здатність затухаючих териконів до природного зарощування. Отримані оригінальні дані щодо видового складу, структури і спрямованості фітомеліоративних процесів на території відвалів. Оцінено вплив едафічних та кліматичних факторів на розвиток рослинності техногенних відвалів. Досліджено осередки горіння на затухаючих териконах Малого Полісся та здійснено моделювання їхнього температурного поля. Визначено найбільш перспективні види деревно-чагарникових і трав'яних рослин для штучного і природного зарощування териконів.</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1. На відвалах шахт, де припинено горіння, фітомеліоративний процес розвивається двома шляхами: а) формуванням культурфітоценозів за участю деревних порід (робінія псевдоакація, береза повисла, верба козяча, свидина біла); б) природного заростання за участю зональної та синантропної рослинності.</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2. Едафотопи затухаючих відвалів характеризуються низьким рівнем забезпечення органічними речовинами, високою кислотністю, наявністю важких металів.</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3. Температура на поверхні терикона зазнає впливу сезонних коливань та залежить від процесу горіння в осередку. На відстані понад 4 метри від поверхні терикону вплив сезонних коливань температури відсутній.</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4. Кліматоп відвалів формується у залежності від орієнтації схилів (північ-південь, захід-схід) та характеру поверхні едафотопу. Оптимальними для зарощування є схили північної орієнтації (північний, північно-західний, північно-східний), на яких краще утримується волога. Для схилів південних експозицій характерними є ксерофітні умови (відносна вологість субстрату 37%).</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lastRenderedPageBreak/>
        <w:t>5. Горіння териконів  підвищує температуру субстрату відвалу та сприяє розвитку трав'яної рослинності (</w:t>
      </w:r>
      <w:r w:rsidRPr="009E629D">
        <w:rPr>
          <w:rFonts w:ascii="Times New Roman" w:hAnsi="Times New Roman"/>
          <w:i/>
          <w:sz w:val="28"/>
          <w:szCs w:val="28"/>
          <w:lang w:val="en-US" w:eastAsia="en-US"/>
        </w:rPr>
        <w:t>Carex</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pilosa</w:t>
      </w:r>
      <w:r w:rsidRPr="009E629D">
        <w:rPr>
          <w:rFonts w:ascii="Times New Roman" w:hAnsi="Times New Roman"/>
          <w:i/>
          <w:sz w:val="28"/>
          <w:szCs w:val="28"/>
          <w:lang w:val="uk-UA" w:eastAsia="en-US"/>
        </w:rPr>
        <w:t xml:space="preserve"> </w:t>
      </w:r>
      <w:r w:rsidRPr="009E629D">
        <w:rPr>
          <w:rFonts w:ascii="Times New Roman" w:hAnsi="Times New Roman"/>
          <w:sz w:val="28"/>
          <w:szCs w:val="28"/>
          <w:lang w:val="en-US" w:eastAsia="en-US"/>
        </w:rPr>
        <w:t>Scop</w:t>
      </w:r>
      <w:r w:rsidRPr="009E629D">
        <w:rPr>
          <w:rFonts w:ascii="Times New Roman" w:hAnsi="Times New Roman"/>
          <w:sz w:val="28"/>
          <w:szCs w:val="28"/>
          <w:lang w:val="uk-UA" w:eastAsia="en-US"/>
        </w:rPr>
        <w:t>.,</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Daucus</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carota</w:t>
      </w:r>
      <w:r w:rsidRPr="009E629D">
        <w:rPr>
          <w:rFonts w:ascii="Times New Roman" w:hAnsi="Times New Roman"/>
          <w:sz w:val="28"/>
          <w:szCs w:val="28"/>
          <w:lang w:val="uk-UA" w:eastAsia="en-US"/>
        </w:rPr>
        <w:t xml:space="preserve"> </w:t>
      </w:r>
      <w:r w:rsidRPr="009E629D">
        <w:rPr>
          <w:rFonts w:ascii="Times New Roman" w:hAnsi="Times New Roman"/>
          <w:sz w:val="28"/>
          <w:szCs w:val="28"/>
          <w:lang w:val="en-US" w:eastAsia="en-US"/>
        </w:rPr>
        <w:t>L</w:t>
      </w:r>
      <w:r w:rsidRPr="009E629D">
        <w:rPr>
          <w:rFonts w:ascii="Times New Roman" w:hAnsi="Times New Roman"/>
          <w:sz w:val="28"/>
          <w:szCs w:val="28"/>
          <w:lang w:val="uk-UA" w:eastAsia="en-US"/>
        </w:rPr>
        <w:t>.</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Artemisia</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absinthium</w:t>
      </w:r>
      <w:r w:rsidRPr="009E629D">
        <w:rPr>
          <w:rFonts w:ascii="Times New Roman" w:hAnsi="Times New Roman"/>
          <w:i/>
          <w:sz w:val="28"/>
          <w:szCs w:val="28"/>
          <w:lang w:val="uk-UA" w:eastAsia="en-US"/>
        </w:rPr>
        <w:t xml:space="preserve"> </w:t>
      </w:r>
      <w:r w:rsidRPr="009E629D">
        <w:rPr>
          <w:rFonts w:ascii="Times New Roman" w:hAnsi="Times New Roman"/>
          <w:sz w:val="28"/>
          <w:szCs w:val="28"/>
          <w:lang w:val="en-US" w:eastAsia="en-US"/>
        </w:rPr>
        <w:t>L</w:t>
      </w:r>
      <w:r w:rsidRPr="009E629D">
        <w:rPr>
          <w:rFonts w:ascii="Times New Roman" w:hAnsi="Times New Roman"/>
          <w:sz w:val="28"/>
          <w:szCs w:val="28"/>
          <w:lang w:val="uk-UA" w:eastAsia="en-US"/>
        </w:rPr>
        <w:t>.,</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Impatiens</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noli</w:t>
      </w:r>
      <w:r w:rsidRPr="009E629D">
        <w:rPr>
          <w:rFonts w:ascii="Times New Roman" w:hAnsi="Times New Roman"/>
          <w:i/>
          <w:sz w:val="28"/>
          <w:szCs w:val="28"/>
          <w:lang w:val="uk-UA" w:eastAsia="en-US"/>
        </w:rPr>
        <w:t>-</w:t>
      </w:r>
      <w:r w:rsidRPr="009E629D">
        <w:rPr>
          <w:rFonts w:ascii="Times New Roman" w:hAnsi="Times New Roman"/>
          <w:i/>
          <w:sz w:val="28"/>
          <w:szCs w:val="28"/>
          <w:lang w:val="en-US" w:eastAsia="en-US"/>
        </w:rPr>
        <w:t>tangere</w:t>
      </w:r>
      <w:r w:rsidRPr="009E629D">
        <w:rPr>
          <w:rFonts w:ascii="Times New Roman" w:hAnsi="Times New Roman"/>
          <w:i/>
          <w:sz w:val="28"/>
          <w:szCs w:val="28"/>
          <w:lang w:val="uk-UA" w:eastAsia="en-US"/>
        </w:rPr>
        <w:t xml:space="preserve"> </w:t>
      </w:r>
      <w:r w:rsidRPr="009E629D">
        <w:rPr>
          <w:rFonts w:ascii="Times New Roman" w:hAnsi="Times New Roman"/>
          <w:sz w:val="28"/>
          <w:szCs w:val="28"/>
          <w:lang w:val="en-US" w:eastAsia="en-US"/>
        </w:rPr>
        <w:t>L</w:t>
      </w:r>
      <w:r w:rsidRPr="009E629D">
        <w:rPr>
          <w:rFonts w:ascii="Times New Roman" w:hAnsi="Times New Roman"/>
          <w:sz w:val="28"/>
          <w:szCs w:val="28"/>
          <w:lang w:val="uk-UA" w:eastAsia="en-US"/>
        </w:rPr>
        <w:t>.) навіть у зимовий період.</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 xml:space="preserve">6. Процеси самозаростання активно проходять на схилах відвалів і значно слабше – на вершині. На схилах спостерігається заростання типовими для Малого Полісся лісовими рослинами </w:t>
      </w:r>
      <w:r w:rsidRPr="009E629D">
        <w:rPr>
          <w:rFonts w:ascii="Times New Roman" w:hAnsi="Times New Roman"/>
          <w:i/>
          <w:sz w:val="28"/>
          <w:szCs w:val="28"/>
          <w:lang w:val="uk-UA" w:eastAsia="en-US"/>
        </w:rPr>
        <w:t>Pinus sylvestris</w:t>
      </w:r>
      <w:r w:rsidRPr="009E629D">
        <w:rPr>
          <w:rFonts w:ascii="Times New Roman" w:hAnsi="Times New Roman"/>
          <w:sz w:val="28"/>
          <w:szCs w:val="28"/>
          <w:lang w:val="uk-UA" w:eastAsia="en-US"/>
        </w:rPr>
        <w:t xml:space="preserve"> L., </w:t>
      </w:r>
      <w:r w:rsidRPr="009E629D">
        <w:rPr>
          <w:rFonts w:ascii="Times New Roman" w:hAnsi="Times New Roman"/>
          <w:i/>
          <w:sz w:val="28"/>
          <w:szCs w:val="28"/>
          <w:lang w:val="en-US" w:eastAsia="en-US"/>
        </w:rPr>
        <w:t>Betula</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pendula</w:t>
      </w:r>
      <w:r w:rsidRPr="009E629D">
        <w:rPr>
          <w:rFonts w:ascii="Times New Roman" w:hAnsi="Times New Roman"/>
          <w:i/>
          <w:sz w:val="28"/>
          <w:szCs w:val="28"/>
          <w:lang w:val="uk-UA" w:eastAsia="en-US"/>
        </w:rPr>
        <w:t xml:space="preserve"> </w:t>
      </w:r>
      <w:r w:rsidRPr="009E629D">
        <w:rPr>
          <w:rFonts w:ascii="Times New Roman" w:hAnsi="Times New Roman"/>
          <w:sz w:val="28"/>
          <w:szCs w:val="28"/>
          <w:lang w:val="uk-UA" w:eastAsia="en-US"/>
        </w:rPr>
        <w:t>Roth.</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Salix</w:t>
      </w:r>
      <w:r w:rsidRPr="009E629D">
        <w:rPr>
          <w:rFonts w:ascii="Times New Roman" w:hAnsi="Times New Roman"/>
          <w:i/>
          <w:sz w:val="28"/>
          <w:szCs w:val="28"/>
          <w:lang w:val="uk-UA" w:eastAsia="en-US"/>
        </w:rPr>
        <w:t xml:space="preserve"> </w:t>
      </w:r>
      <w:r w:rsidRPr="009E629D">
        <w:rPr>
          <w:rFonts w:ascii="Times New Roman" w:hAnsi="Times New Roman"/>
          <w:i/>
          <w:sz w:val="28"/>
          <w:szCs w:val="28"/>
          <w:lang w:val="en-US" w:eastAsia="en-US"/>
        </w:rPr>
        <w:t>caprea</w:t>
      </w:r>
      <w:r w:rsidRPr="009E629D">
        <w:rPr>
          <w:rFonts w:ascii="Times New Roman" w:hAnsi="Times New Roman"/>
          <w:i/>
          <w:sz w:val="28"/>
          <w:szCs w:val="28"/>
          <w:lang w:val="uk-UA" w:eastAsia="en-US"/>
        </w:rPr>
        <w:t xml:space="preserve"> </w:t>
      </w:r>
      <w:r w:rsidRPr="009E629D">
        <w:rPr>
          <w:rFonts w:ascii="Times New Roman" w:hAnsi="Times New Roman"/>
          <w:sz w:val="28"/>
          <w:szCs w:val="28"/>
          <w:lang w:val="en-US" w:eastAsia="en-US"/>
        </w:rPr>
        <w:t>L</w:t>
      </w:r>
      <w:r w:rsidRPr="009E629D">
        <w:rPr>
          <w:rFonts w:ascii="Times New Roman" w:hAnsi="Times New Roman"/>
          <w:sz w:val="28"/>
          <w:szCs w:val="28"/>
          <w:lang w:val="uk-UA" w:eastAsia="en-US"/>
        </w:rPr>
        <w:t xml:space="preserve">. </w:t>
      </w:r>
      <w:r w:rsidRPr="009E629D">
        <w:rPr>
          <w:rFonts w:ascii="Times New Roman" w:hAnsi="Times New Roman"/>
          <w:i/>
          <w:sz w:val="28"/>
          <w:szCs w:val="28"/>
          <w:lang w:val="uk-UA" w:eastAsia="en-US"/>
        </w:rPr>
        <w:t xml:space="preserve">Populus </w:t>
      </w:r>
      <w:r w:rsidRPr="009E629D">
        <w:rPr>
          <w:rFonts w:ascii="Times New Roman" w:hAnsi="Times New Roman"/>
          <w:i/>
          <w:sz w:val="28"/>
          <w:szCs w:val="28"/>
          <w:lang w:val="en-US" w:eastAsia="en-US"/>
        </w:rPr>
        <w:t>tremula</w:t>
      </w:r>
      <w:r w:rsidRPr="009E629D">
        <w:rPr>
          <w:rFonts w:ascii="Times New Roman" w:hAnsi="Times New Roman"/>
          <w:sz w:val="28"/>
          <w:szCs w:val="28"/>
          <w:lang w:val="uk-UA" w:eastAsia="en-US"/>
        </w:rPr>
        <w:t xml:space="preserve"> L. за участю трав'яних видів </w:t>
      </w:r>
      <w:r w:rsidRPr="009E629D">
        <w:rPr>
          <w:rFonts w:ascii="Times New Roman" w:hAnsi="Times New Roman"/>
          <w:i/>
          <w:sz w:val="28"/>
          <w:szCs w:val="28"/>
          <w:lang w:val="uk-UA" w:eastAsia="en-US"/>
        </w:rPr>
        <w:t>Calamagrostis epigeios</w:t>
      </w:r>
      <w:r w:rsidRPr="009E629D">
        <w:rPr>
          <w:rFonts w:ascii="Times New Roman" w:hAnsi="Times New Roman"/>
          <w:sz w:val="28"/>
          <w:szCs w:val="28"/>
          <w:lang w:val="uk-UA" w:eastAsia="en-US"/>
        </w:rPr>
        <w:t xml:space="preserve"> (L.) Roth., </w:t>
      </w:r>
      <w:r w:rsidRPr="009E629D">
        <w:rPr>
          <w:rFonts w:ascii="Times New Roman" w:hAnsi="Times New Roman"/>
          <w:i/>
          <w:sz w:val="28"/>
          <w:szCs w:val="28"/>
          <w:lang w:val="uk-UA" w:eastAsia="en-US"/>
        </w:rPr>
        <w:t>Galium verum</w:t>
      </w:r>
      <w:r w:rsidRPr="009E629D">
        <w:rPr>
          <w:rFonts w:ascii="Times New Roman" w:hAnsi="Times New Roman"/>
          <w:sz w:val="28"/>
          <w:szCs w:val="28"/>
          <w:lang w:val="uk-UA" w:eastAsia="en-US"/>
        </w:rPr>
        <w:t xml:space="preserve"> L., </w:t>
      </w:r>
      <w:r w:rsidRPr="009E629D">
        <w:rPr>
          <w:rFonts w:ascii="Times New Roman" w:hAnsi="Times New Roman"/>
          <w:i/>
          <w:sz w:val="28"/>
          <w:szCs w:val="28"/>
          <w:lang w:val="uk-UA" w:eastAsia="en-US"/>
        </w:rPr>
        <w:t>Fragaria vesca</w:t>
      </w:r>
      <w:r w:rsidRPr="009E629D">
        <w:rPr>
          <w:rFonts w:ascii="Times New Roman" w:hAnsi="Times New Roman"/>
          <w:sz w:val="28"/>
          <w:szCs w:val="28"/>
          <w:lang w:val="uk-UA" w:eastAsia="en-US"/>
        </w:rPr>
        <w:t xml:space="preserve"> L. Не типовим для малополіського регіону є розвиток на відвалах </w:t>
      </w:r>
      <w:r w:rsidRPr="009E629D">
        <w:rPr>
          <w:rFonts w:ascii="Times New Roman" w:hAnsi="Times New Roman"/>
          <w:i/>
          <w:sz w:val="28"/>
          <w:szCs w:val="28"/>
          <w:lang w:val="uk-UA" w:eastAsia="en-US"/>
        </w:rPr>
        <w:t>Galium spurium</w:t>
      </w:r>
      <w:r w:rsidRPr="009E629D">
        <w:rPr>
          <w:rFonts w:ascii="Times New Roman" w:hAnsi="Times New Roman"/>
          <w:sz w:val="28"/>
          <w:szCs w:val="28"/>
          <w:lang w:val="uk-UA" w:eastAsia="en-US"/>
        </w:rPr>
        <w:t xml:space="preserve"> L. (</w:t>
      </w:r>
      <w:r w:rsidRPr="009E629D">
        <w:rPr>
          <w:rFonts w:ascii="Times New Roman" w:hAnsi="Times New Roman"/>
          <w:i/>
          <w:sz w:val="28"/>
          <w:szCs w:val="28"/>
          <w:lang w:val="uk-UA" w:eastAsia="en-US"/>
        </w:rPr>
        <w:t>G. vaillanti</w:t>
      </w:r>
      <w:r w:rsidRPr="009E629D">
        <w:rPr>
          <w:rFonts w:ascii="Times New Roman" w:hAnsi="Times New Roman"/>
          <w:sz w:val="28"/>
          <w:szCs w:val="28"/>
          <w:lang w:val="uk-UA" w:eastAsia="en-US"/>
        </w:rPr>
        <w:t xml:space="preserve"> DC.), </w:t>
      </w:r>
      <w:r w:rsidRPr="009E629D">
        <w:rPr>
          <w:rFonts w:ascii="Times New Roman" w:hAnsi="Times New Roman"/>
          <w:i/>
          <w:sz w:val="28"/>
          <w:szCs w:val="28"/>
          <w:lang w:val="uk-UA" w:eastAsia="en-US"/>
        </w:rPr>
        <w:t>Stellaria media</w:t>
      </w:r>
      <w:r w:rsidRPr="009E629D">
        <w:rPr>
          <w:rFonts w:ascii="Times New Roman" w:hAnsi="Times New Roman"/>
          <w:sz w:val="28"/>
          <w:szCs w:val="28"/>
          <w:lang w:val="uk-UA" w:eastAsia="en-US"/>
        </w:rPr>
        <w:t xml:space="preserve"> (L.) Vill, </w:t>
      </w:r>
      <w:r w:rsidRPr="009E629D">
        <w:rPr>
          <w:rFonts w:ascii="Times New Roman" w:hAnsi="Times New Roman"/>
          <w:i/>
          <w:sz w:val="28"/>
          <w:szCs w:val="28"/>
          <w:lang w:val="uk-UA" w:eastAsia="en-US"/>
        </w:rPr>
        <w:t>Arctium lappa</w:t>
      </w:r>
      <w:r w:rsidRPr="009E629D">
        <w:rPr>
          <w:rFonts w:ascii="Times New Roman" w:hAnsi="Times New Roman"/>
          <w:sz w:val="28"/>
          <w:szCs w:val="28"/>
          <w:lang w:val="uk-UA" w:eastAsia="en-US"/>
        </w:rPr>
        <w:t xml:space="preserve"> L., </w:t>
      </w:r>
      <w:r w:rsidRPr="009E629D">
        <w:rPr>
          <w:rFonts w:ascii="Times New Roman" w:hAnsi="Times New Roman"/>
          <w:i/>
          <w:sz w:val="28"/>
          <w:szCs w:val="28"/>
          <w:lang w:val="uk-UA" w:eastAsia="en-US"/>
        </w:rPr>
        <w:t>Trifolium pr</w:t>
      </w:r>
      <w:r w:rsidRPr="009E629D">
        <w:rPr>
          <w:rFonts w:ascii="Times New Roman" w:hAnsi="Times New Roman"/>
          <w:i/>
          <w:sz w:val="28"/>
          <w:szCs w:val="28"/>
          <w:lang w:val="en-US" w:eastAsia="en-US"/>
        </w:rPr>
        <w:t>a</w:t>
      </w:r>
      <w:r w:rsidRPr="009E629D">
        <w:rPr>
          <w:rFonts w:ascii="Times New Roman" w:hAnsi="Times New Roman"/>
          <w:i/>
          <w:sz w:val="28"/>
          <w:szCs w:val="28"/>
          <w:lang w:val="uk-UA" w:eastAsia="en-US"/>
        </w:rPr>
        <w:t>tense</w:t>
      </w:r>
      <w:r w:rsidRPr="009E629D">
        <w:rPr>
          <w:rFonts w:ascii="Times New Roman" w:hAnsi="Times New Roman"/>
          <w:sz w:val="28"/>
          <w:szCs w:val="28"/>
          <w:lang w:val="uk-UA" w:eastAsia="en-US"/>
        </w:rPr>
        <w:t xml:space="preserve"> Schreb.</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7. На затухаючих териконах виділено три стадії формування рослинного покриву: піонерна стадія → простий фітоценоз → складний фітоценоз. Формування рослинного покриву відбувається у такій послідовності: на першій стадії заростання видова різноманітність териконів дуже низька і, зазвичай, представлена рудеральними видами. На пізніших стадіях загальна кількість видів зростає з одночасним зниженням відсотку бур'янів.</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8. Коефіцієнт видового різноманіття затухаючих териконів має низький рівень (за Уіттікером – 3,23; за Сімпсоном – 4,78; за Шенноном – 0,67). Коефіцієнт рівномірності розподілу має високий показник – 0,95-0,99, що свідчить про придатність териконів для природного заростання та рівномірного розподілу рослинності на поверхнях відвалів.</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 xml:space="preserve">9. На затухаючих териконах переважає низькоросла рослинність з невисоким коефіцієнтом фітомеліоративної ефективності </w:t>
      </w:r>
      <w:r w:rsidRPr="009E629D">
        <w:rPr>
          <w:rFonts w:ascii="Times New Roman" w:hAnsi="Times New Roman"/>
          <w:i/>
          <w:sz w:val="28"/>
          <w:szCs w:val="28"/>
          <w:lang w:val="en-US" w:eastAsia="en-US"/>
        </w:rPr>
        <w:t>K</w:t>
      </w:r>
      <w:r w:rsidRPr="009E629D">
        <w:rPr>
          <w:rFonts w:ascii="Times New Roman" w:hAnsi="Times New Roman"/>
          <w:i/>
          <w:sz w:val="28"/>
          <w:szCs w:val="28"/>
          <w:vertAlign w:val="subscript"/>
          <w:lang w:val="en-US" w:eastAsia="en-US"/>
        </w:rPr>
        <w:t>FM</w:t>
      </w:r>
      <w:r w:rsidRPr="009E629D">
        <w:rPr>
          <w:rFonts w:ascii="Times New Roman" w:hAnsi="Times New Roman"/>
          <w:i/>
          <w:sz w:val="28"/>
          <w:szCs w:val="28"/>
          <w:vertAlign w:val="subscript"/>
          <w:lang w:val="uk-UA" w:eastAsia="en-US"/>
        </w:rPr>
        <w:t xml:space="preserve"> </w:t>
      </w:r>
      <w:r w:rsidRPr="009E629D">
        <w:rPr>
          <w:rFonts w:ascii="Times New Roman" w:hAnsi="Times New Roman"/>
          <w:sz w:val="28"/>
          <w:szCs w:val="28"/>
          <w:lang w:val="uk-UA" w:eastAsia="en-US"/>
        </w:rPr>
        <w:t>= 3,45. На залісених териконах коефіцієнт фітомеліоративної ефективності (</w:t>
      </w:r>
      <w:r w:rsidRPr="009E629D">
        <w:rPr>
          <w:rFonts w:ascii="Times New Roman" w:hAnsi="Times New Roman"/>
          <w:i/>
          <w:sz w:val="28"/>
          <w:szCs w:val="28"/>
          <w:lang w:val="en-US" w:eastAsia="en-US"/>
        </w:rPr>
        <w:t>K</w:t>
      </w:r>
      <w:r w:rsidRPr="009E629D">
        <w:rPr>
          <w:rFonts w:ascii="Times New Roman" w:hAnsi="Times New Roman"/>
          <w:i/>
          <w:sz w:val="28"/>
          <w:szCs w:val="28"/>
          <w:vertAlign w:val="subscript"/>
          <w:lang w:val="en-US" w:eastAsia="en-US"/>
        </w:rPr>
        <w:t>FM</w:t>
      </w:r>
      <w:r w:rsidRPr="009E629D">
        <w:rPr>
          <w:rFonts w:ascii="Times New Roman" w:hAnsi="Times New Roman"/>
          <w:i/>
          <w:sz w:val="28"/>
          <w:szCs w:val="28"/>
          <w:vertAlign w:val="subscript"/>
          <w:lang w:val="uk-UA" w:eastAsia="en-US"/>
        </w:rPr>
        <w:t xml:space="preserve"> </w:t>
      </w:r>
      <w:r w:rsidRPr="009E629D">
        <w:rPr>
          <w:rFonts w:ascii="Times New Roman" w:hAnsi="Times New Roman"/>
          <w:sz w:val="28"/>
          <w:szCs w:val="28"/>
          <w:lang w:val="uk-UA" w:eastAsia="en-US"/>
        </w:rPr>
        <w:t>= 6,225) більше наближений до коефіцієнту сосново-дубового субору (</w:t>
      </w:r>
      <w:r w:rsidRPr="009E629D">
        <w:rPr>
          <w:rFonts w:ascii="Times New Roman" w:hAnsi="Times New Roman"/>
          <w:i/>
          <w:sz w:val="28"/>
          <w:szCs w:val="28"/>
          <w:lang w:val="en-US" w:eastAsia="en-US"/>
        </w:rPr>
        <w:t>K</w:t>
      </w:r>
      <w:r w:rsidRPr="009E629D">
        <w:rPr>
          <w:rFonts w:ascii="Times New Roman" w:hAnsi="Times New Roman"/>
          <w:i/>
          <w:sz w:val="28"/>
          <w:szCs w:val="28"/>
          <w:vertAlign w:val="subscript"/>
          <w:lang w:val="en-US" w:eastAsia="en-US"/>
        </w:rPr>
        <w:t>FM</w:t>
      </w:r>
      <w:r w:rsidRPr="009E629D">
        <w:rPr>
          <w:rFonts w:ascii="Times New Roman" w:hAnsi="Times New Roman"/>
          <w:i/>
          <w:sz w:val="28"/>
          <w:szCs w:val="28"/>
          <w:vertAlign w:val="subscript"/>
          <w:lang w:val="uk-UA" w:eastAsia="en-US"/>
        </w:rPr>
        <w:t xml:space="preserve"> </w:t>
      </w:r>
      <w:r w:rsidRPr="009E629D">
        <w:rPr>
          <w:rFonts w:ascii="Times New Roman" w:hAnsi="Times New Roman"/>
          <w:sz w:val="28"/>
          <w:szCs w:val="28"/>
          <w:lang w:val="uk-UA" w:eastAsia="en-US"/>
        </w:rPr>
        <w:t xml:space="preserve">= 9,4), що свідчить про домінування високорослої деревної рослинності. </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lastRenderedPageBreak/>
        <w:t xml:space="preserve">10. Для підвищення продуктивності рослинності на териконах, яким притаманне кисле середовище субстрату, необхідно проводити нейтралізацію вапняками, а також здійснювати удобрення ґрунтів. </w:t>
      </w:r>
    </w:p>
    <w:p w:rsidR="009F17DB" w:rsidRPr="009E629D" w:rsidRDefault="009F17DB" w:rsidP="009F17DB">
      <w:pPr>
        <w:spacing w:after="0" w:line="360" w:lineRule="auto"/>
        <w:ind w:firstLine="851"/>
        <w:jc w:val="both"/>
        <w:rPr>
          <w:rFonts w:ascii="Times New Roman" w:hAnsi="Times New Roman"/>
          <w:sz w:val="28"/>
          <w:szCs w:val="28"/>
          <w:lang w:val="uk-UA" w:eastAsia="en-US"/>
        </w:rPr>
      </w:pPr>
      <w:r w:rsidRPr="009E629D">
        <w:rPr>
          <w:rFonts w:ascii="Times New Roman" w:hAnsi="Times New Roman"/>
          <w:sz w:val="28"/>
          <w:szCs w:val="28"/>
          <w:lang w:val="uk-UA" w:eastAsia="en-US"/>
        </w:rPr>
        <w:t>11. Необхідно запобігти масовому вирубуванню сосни звичайної, яка утворилася внаслідок природного заростання териконів та створити умови для запобігання виникнення та поширення лісових пожеж. Як обов'язковий захід сприяння природному відновленню деревних порід та підвищення збереженості лісових культур на териконах вугільних шахт Нововолинського гірничо</w:t>
      </w:r>
      <w:r w:rsidRPr="009E629D">
        <w:rPr>
          <w:rFonts w:ascii="Times New Roman" w:hAnsi="Times New Roman"/>
          <w:sz w:val="28"/>
          <w:szCs w:val="28"/>
          <w:lang w:val="uk-UA" w:eastAsia="en-US"/>
        </w:rPr>
        <w:softHyphen/>
        <w:t>промислового району є обмеження випасу худоби та огородження штучних насаджень. Слід сприяти природному заростанню синантропною рослинністю.</w:t>
      </w:r>
    </w:p>
    <w:p w:rsidR="009F17DB" w:rsidRDefault="009F17DB" w:rsidP="009F17DB">
      <w:pPr>
        <w:spacing w:after="0" w:line="360" w:lineRule="auto"/>
        <w:ind w:firstLine="851"/>
        <w:jc w:val="both"/>
        <w:rPr>
          <w:rFonts w:ascii="Times New Roman" w:hAnsi="Times New Roman"/>
          <w:i/>
          <w:iCs/>
          <w:sz w:val="28"/>
          <w:szCs w:val="28"/>
          <w:lang w:val="uk-UA" w:eastAsia="en-US"/>
        </w:rPr>
        <w:sectPr w:rsidR="009F17DB" w:rsidSect="00172EE2">
          <w:headerReference w:type="default" r:id="rId10"/>
          <w:headerReference w:type="first" r:id="rId11"/>
          <w:pgSz w:w="11906" w:h="16838"/>
          <w:pgMar w:top="1134" w:right="851" w:bottom="1134" w:left="1701" w:header="709" w:footer="709" w:gutter="0"/>
          <w:cols w:space="708"/>
          <w:docGrid w:linePitch="360"/>
        </w:sectPr>
      </w:pPr>
      <w:r w:rsidRPr="009E629D">
        <w:rPr>
          <w:rFonts w:ascii="Times New Roman" w:hAnsi="Times New Roman"/>
          <w:sz w:val="28"/>
          <w:szCs w:val="28"/>
          <w:lang w:val="uk-UA" w:eastAsia="en-US"/>
        </w:rPr>
        <w:t xml:space="preserve">12. Для фітомеліорації териконів вугільних шахт Нововолинського гірничо-промислового району найбільш перспективними є такі види рослин: деревно-чагарникових – </w:t>
      </w:r>
      <w:r w:rsidRPr="009E629D">
        <w:rPr>
          <w:rFonts w:ascii="Times New Roman" w:hAnsi="Times New Roman"/>
          <w:i/>
          <w:iCs/>
          <w:sz w:val="28"/>
          <w:szCs w:val="28"/>
          <w:lang w:val="la-Latn" w:eastAsia="en-US"/>
        </w:rPr>
        <w:t>B</w:t>
      </w:r>
      <w:r w:rsidRPr="009E629D">
        <w:rPr>
          <w:rFonts w:ascii="Times New Roman" w:hAnsi="Times New Roman"/>
          <w:i/>
          <w:iCs/>
          <w:sz w:val="28"/>
          <w:szCs w:val="28"/>
          <w:lang w:val="en-US" w:eastAsia="en-US"/>
        </w:rPr>
        <w:t>e</w:t>
      </w:r>
      <w:r w:rsidRPr="009E629D">
        <w:rPr>
          <w:rFonts w:ascii="Times New Roman" w:hAnsi="Times New Roman"/>
          <w:i/>
          <w:iCs/>
          <w:sz w:val="28"/>
          <w:szCs w:val="28"/>
          <w:lang w:val="la-Latn" w:eastAsia="en-US"/>
        </w:rPr>
        <w:t>tula p</w:t>
      </w:r>
      <w:r w:rsidRPr="009E629D">
        <w:rPr>
          <w:rFonts w:ascii="Times New Roman" w:hAnsi="Times New Roman"/>
          <w:i/>
          <w:iCs/>
          <w:sz w:val="28"/>
          <w:szCs w:val="28"/>
          <w:lang w:val="en-US" w:eastAsia="en-US"/>
        </w:rPr>
        <w:t>e</w:t>
      </w:r>
      <w:r w:rsidRPr="009E629D">
        <w:rPr>
          <w:rFonts w:ascii="Times New Roman" w:hAnsi="Times New Roman"/>
          <w:i/>
          <w:iCs/>
          <w:sz w:val="28"/>
          <w:szCs w:val="28"/>
          <w:lang w:val="la-Latn" w:eastAsia="en-US"/>
        </w:rPr>
        <w:t>ndula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Populus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tremula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Populus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nigra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Pinus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sylvestris</w:t>
      </w:r>
      <w:r w:rsidRPr="009E629D">
        <w:rPr>
          <w:rFonts w:ascii="Times New Roman" w:hAnsi="Times New Roman"/>
          <w:i/>
          <w:iCs/>
          <w:sz w:val="28"/>
          <w:szCs w:val="28"/>
          <w:lang w:val="uk-UA" w:eastAsia="en-US"/>
        </w:rPr>
        <w:t>,</w:t>
      </w:r>
      <w:r w:rsidRPr="009E629D">
        <w:rPr>
          <w:rFonts w:ascii="Times New Roman" w:hAnsi="Times New Roman"/>
          <w:i/>
          <w:sz w:val="28"/>
          <w:szCs w:val="28"/>
          <w:lang w:val="uk-UA" w:eastAsia="en-US"/>
        </w:rPr>
        <w:t xml:space="preserve"> Robinia pseudoacacia,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Fraxinus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excelsior</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Salix</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caprea</w:t>
      </w:r>
      <w:r w:rsidRPr="009E629D">
        <w:rPr>
          <w:rFonts w:ascii="Times New Roman" w:hAnsi="Times New Roman"/>
          <w:i/>
          <w:iCs/>
          <w:sz w:val="28"/>
          <w:szCs w:val="28"/>
          <w:lang w:val="uk-UA" w:eastAsia="en-US"/>
        </w:rPr>
        <w:t>, Corylus avellana,</w:t>
      </w:r>
      <w:r w:rsidRPr="009E629D">
        <w:rPr>
          <w:rFonts w:ascii="Times New Roman" w:hAnsi="Times New Roman"/>
          <w:i/>
          <w:iCs/>
          <w:sz w:val="28"/>
          <w:szCs w:val="28"/>
          <w:lang w:val="la-Latn" w:eastAsia="en-US"/>
        </w:rPr>
        <w:t xml:space="preserve"> Rubus idaeus</w:t>
      </w:r>
      <w:r w:rsidRPr="009E629D">
        <w:rPr>
          <w:rFonts w:ascii="Times New Roman" w:hAnsi="Times New Roman"/>
          <w:i/>
          <w:iCs/>
          <w:sz w:val="28"/>
          <w:szCs w:val="28"/>
          <w:lang w:val="uk-UA" w:eastAsia="en-US"/>
        </w:rPr>
        <w:t>, Rubus caesius, Rosa canina;</w:t>
      </w:r>
      <w:r w:rsidRPr="009E629D">
        <w:rPr>
          <w:rFonts w:ascii="Times New Roman" w:hAnsi="Times New Roman"/>
          <w:sz w:val="28"/>
          <w:szCs w:val="28"/>
          <w:lang w:val="uk-UA" w:eastAsia="en-US"/>
        </w:rPr>
        <w:t xml:space="preserve"> трав'яних – </w:t>
      </w:r>
      <w:r w:rsidRPr="009E629D">
        <w:rPr>
          <w:rFonts w:ascii="Times New Roman" w:hAnsi="Times New Roman"/>
          <w:i/>
          <w:iCs/>
          <w:sz w:val="28"/>
          <w:szCs w:val="28"/>
          <w:lang w:val="en-US" w:eastAsia="en-US"/>
        </w:rPr>
        <w:t>Calamagrostis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epigeios</w:t>
      </w:r>
      <w:r w:rsidRPr="009E629D">
        <w:rPr>
          <w:rFonts w:ascii="Times New Roman" w:hAnsi="Times New Roman"/>
          <w:i/>
          <w:iCs/>
          <w:sz w:val="28"/>
          <w:szCs w:val="28"/>
          <w:lang w:val="uk-UA" w:eastAsia="en-US"/>
        </w:rPr>
        <w:t>,</w:t>
      </w:r>
      <w:r w:rsidRPr="009E629D">
        <w:rPr>
          <w:rFonts w:ascii="Times New Roman" w:hAnsi="Times New Roman"/>
          <w:i/>
          <w:iCs/>
          <w:sz w:val="28"/>
          <w:szCs w:val="28"/>
          <w:lang w:val="la-Latn" w:eastAsia="en-US"/>
        </w:rPr>
        <w:t xml:space="preserve"> Taraxacum officinal</w:t>
      </w:r>
      <w:r w:rsidRPr="009E629D">
        <w:rPr>
          <w:rFonts w:ascii="Times New Roman" w:hAnsi="Times New Roman"/>
          <w:i/>
          <w:iCs/>
          <w:sz w:val="28"/>
          <w:szCs w:val="28"/>
          <w:lang w:val="uk-UA" w:eastAsia="en-US"/>
        </w:rPr>
        <w:t xml:space="preserve">е, </w:t>
      </w:r>
      <w:r w:rsidRPr="009E629D">
        <w:rPr>
          <w:rFonts w:ascii="Times New Roman" w:hAnsi="Times New Roman"/>
          <w:i/>
          <w:iCs/>
          <w:sz w:val="28"/>
          <w:szCs w:val="28"/>
          <w:lang w:val="en-US" w:eastAsia="en-US"/>
        </w:rPr>
        <w:t>Plantago</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lanceolata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Taraxacum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hybernum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Crepis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tectorum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Erigeron</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canadensis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Hieracium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pilosella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Impatiens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noli</w:t>
      </w:r>
      <w:r w:rsidRPr="009E629D">
        <w:rPr>
          <w:rFonts w:ascii="Times New Roman" w:hAnsi="Times New Roman"/>
          <w:i/>
          <w:iCs/>
          <w:sz w:val="28"/>
          <w:szCs w:val="28"/>
          <w:lang w:val="uk-UA" w:eastAsia="en-US"/>
        </w:rPr>
        <w:t>-</w:t>
      </w:r>
      <w:r w:rsidRPr="009E629D">
        <w:rPr>
          <w:rFonts w:ascii="Times New Roman" w:hAnsi="Times New Roman"/>
          <w:i/>
          <w:iCs/>
          <w:sz w:val="28"/>
          <w:szCs w:val="28"/>
          <w:lang w:val="en-US" w:eastAsia="en-US"/>
        </w:rPr>
        <w:t>tangere</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Sambucus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nigra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Stenactis</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annua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Urtica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dioica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Artemisia</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absinthium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Arctium</w:t>
      </w:r>
      <w:r w:rsidRPr="009E629D">
        <w:rPr>
          <w:rFonts w:ascii="Times New Roman" w:hAnsi="Times New Roman"/>
          <w:i/>
          <w:iCs/>
          <w:sz w:val="28"/>
          <w:szCs w:val="28"/>
          <w:lang w:val="uk-UA" w:eastAsia="en-US"/>
        </w:rPr>
        <w:t xml:space="preserve"> </w:t>
      </w:r>
      <w:r w:rsidRPr="009E629D">
        <w:rPr>
          <w:rFonts w:ascii="Times New Roman" w:hAnsi="Times New Roman"/>
          <w:i/>
          <w:iCs/>
          <w:sz w:val="28"/>
          <w:szCs w:val="28"/>
          <w:lang w:val="en-US" w:eastAsia="en-US"/>
        </w:rPr>
        <w:t>lappa</w:t>
      </w:r>
      <w:r w:rsidRPr="009E629D">
        <w:rPr>
          <w:rFonts w:ascii="Times New Roman" w:hAnsi="Times New Roman"/>
          <w:i/>
          <w:iCs/>
          <w:sz w:val="28"/>
          <w:szCs w:val="28"/>
          <w:lang w:val="uk-UA" w:eastAsia="en-US"/>
        </w:rPr>
        <w:t>, Daucus carota.</w:t>
      </w: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Default="009F17DB" w:rsidP="009F17DB">
      <w:pPr>
        <w:spacing w:after="0" w:line="360" w:lineRule="auto"/>
        <w:ind w:right="714"/>
        <w:rPr>
          <w:rFonts w:ascii="Times New Roman" w:hAnsi="Times New Roman"/>
          <w:b/>
          <w:sz w:val="28"/>
          <w:szCs w:val="28"/>
          <w:lang w:val="uk-UA"/>
        </w:rPr>
      </w:pPr>
    </w:p>
    <w:p w:rsidR="009F17DB" w:rsidRPr="009F17DB" w:rsidRDefault="009F17DB" w:rsidP="009F17DB">
      <w:pPr>
        <w:spacing w:after="0" w:line="360" w:lineRule="auto"/>
        <w:ind w:right="714"/>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44"/>
          <w:szCs w:val="44"/>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sectPr w:rsidR="009F17DB" w:rsidRPr="009F17DB" w:rsidSect="004877E6">
          <w:headerReference w:type="default" r:id="rId12"/>
          <w:pgSz w:w="11906" w:h="16838"/>
          <w:pgMar w:top="1134" w:right="851" w:bottom="1134" w:left="1701" w:header="709" w:footer="709" w:gutter="0"/>
          <w:pgNumType w:start="187"/>
          <w:cols w:space="708"/>
          <w:docGrid w:linePitch="360"/>
        </w:sectPr>
      </w:pPr>
      <w:r w:rsidRPr="009F17DB">
        <w:rPr>
          <w:rFonts w:ascii="Times New Roman" w:hAnsi="Times New Roman"/>
          <w:b/>
          <w:sz w:val="44"/>
          <w:szCs w:val="44"/>
          <w:lang w:val="uk-UA"/>
        </w:rPr>
        <w:t>ДОДАТКИ</w:t>
      </w:r>
    </w:p>
    <w:p w:rsidR="009F17DB" w:rsidRPr="009F17DB" w:rsidRDefault="009F17DB" w:rsidP="009F17DB">
      <w:pPr>
        <w:spacing w:after="0" w:line="360" w:lineRule="auto"/>
        <w:ind w:right="714"/>
        <w:jc w:val="center"/>
        <w:rPr>
          <w:rFonts w:ascii="Times New Roman" w:hAnsi="Times New Roman"/>
          <w:b/>
          <w:sz w:val="28"/>
          <w:szCs w:val="28"/>
          <w:lang w:val="uk-UA"/>
        </w:rPr>
      </w:pPr>
      <w:r w:rsidRPr="009F17DB">
        <w:rPr>
          <w:rFonts w:ascii="Times New Roman" w:hAnsi="Times New Roman"/>
          <w:b/>
          <w:sz w:val="28"/>
          <w:szCs w:val="28"/>
          <w:lang w:val="uk-UA"/>
        </w:rPr>
        <w:lastRenderedPageBreak/>
        <w:t>Додаток А.1</w:t>
      </w:r>
    </w:p>
    <w:p w:rsidR="009F17DB" w:rsidRPr="009F17DB" w:rsidRDefault="009F17DB" w:rsidP="009F17DB">
      <w:pPr>
        <w:spacing w:after="0" w:line="360" w:lineRule="auto"/>
        <w:ind w:right="714"/>
        <w:jc w:val="center"/>
        <w:rPr>
          <w:rFonts w:ascii="Times New Roman" w:hAnsi="Times New Roman"/>
          <w:b/>
          <w:sz w:val="28"/>
          <w:szCs w:val="28"/>
          <w:lang w:val="uk-UA"/>
        </w:rPr>
      </w:pPr>
      <w:r w:rsidRPr="009F17DB">
        <w:rPr>
          <w:rFonts w:ascii="Times New Roman" w:hAnsi="Times New Roman"/>
          <w:b/>
          <w:sz w:val="28"/>
          <w:szCs w:val="28"/>
          <w:lang w:val="uk-UA"/>
        </w:rPr>
        <w:t>Карта-схема ґрунтів Малого Полісся (складена за матеріалами великомасштабних ґрунтових обстежень 1957-1961 років та наступних коригувань, М 1: 10 000) [72]</w:t>
      </w:r>
    </w:p>
    <w:p w:rsidR="009F17DB" w:rsidRPr="009F17DB" w:rsidRDefault="000C07E7" w:rsidP="009F17DB">
      <w:pPr>
        <w:spacing w:after="0" w:line="360" w:lineRule="auto"/>
        <w:ind w:right="714"/>
        <w:jc w:val="center"/>
        <w:rPr>
          <w:rFonts w:ascii="Times New Roman" w:hAnsi="Times New Roman"/>
          <w:b/>
          <w:sz w:val="28"/>
          <w:szCs w:val="28"/>
          <w:lang w:val="uk-UA"/>
        </w:rPr>
      </w:pPr>
      <w:r>
        <w:rPr>
          <w:rFonts w:ascii="Times New Roman" w:hAnsi="Times New Roman"/>
          <w:b/>
          <w:noProof/>
          <w:sz w:val="28"/>
          <w:szCs w:val="28"/>
          <w:lang w:val="uk-UA" w:eastAsia="uk-UA"/>
        </w:rPr>
        <w:lastRenderedPageBreak/>
        <w:drawing>
          <wp:inline distT="0" distB="0" distL="0" distR="0">
            <wp:extent cx="5943600" cy="4209415"/>
            <wp:effectExtent l="0" t="9208" r="0" b="0"/>
            <wp:docPr id="141" name="Рисунок 1" descr="K:\W\Схеми, карти та малюнки дисертації\Karta_gruntiv_Poliss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W\Схеми, карти та малюнки дисертації\Karta_gruntiv_Polissia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943600" cy="4209415"/>
                    </a:xfrm>
                    <a:prstGeom prst="rect">
                      <a:avLst/>
                    </a:prstGeom>
                    <a:noFill/>
                    <a:ln>
                      <a:noFill/>
                    </a:ln>
                  </pic:spPr>
                </pic:pic>
              </a:graphicData>
            </a:graphic>
          </wp:inline>
        </w:drawing>
      </w:r>
    </w:p>
    <w:tbl>
      <w:tblPr>
        <w:tblW w:w="0" w:type="auto"/>
        <w:tblInd w:w="720" w:type="dxa"/>
        <w:tblLook w:val="04A0" w:firstRow="1" w:lastRow="0" w:firstColumn="1" w:lastColumn="0" w:noHBand="0" w:noVBand="1"/>
      </w:tblPr>
      <w:tblGrid>
        <w:gridCol w:w="9570"/>
      </w:tblGrid>
      <w:tr w:rsidR="009F17DB" w:rsidRPr="009F17DB" w:rsidTr="009F17DB">
        <w:tc>
          <w:tcPr>
            <w:tcW w:w="9570" w:type="dxa"/>
          </w:tcPr>
          <w:p w:rsidR="009F17DB" w:rsidRPr="009F17DB" w:rsidRDefault="009F17DB" w:rsidP="009F17DB">
            <w:pPr>
              <w:spacing w:after="0" w:line="360" w:lineRule="auto"/>
              <w:ind w:right="714"/>
              <w:jc w:val="center"/>
              <w:rPr>
                <w:rFonts w:ascii="Times New Roman" w:hAnsi="Times New Roman"/>
                <w:b/>
                <w:sz w:val="28"/>
                <w:szCs w:val="28"/>
                <w:lang w:val="uk-UA"/>
              </w:rPr>
            </w:pPr>
          </w:p>
        </w:tc>
      </w:tr>
    </w:tbl>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p>
    <w:p w:rsidR="009F17DB" w:rsidRPr="009F17DB" w:rsidRDefault="009F17DB" w:rsidP="009F17DB">
      <w:pPr>
        <w:spacing w:after="0" w:line="360" w:lineRule="auto"/>
        <w:ind w:right="714"/>
        <w:jc w:val="center"/>
        <w:rPr>
          <w:rFonts w:ascii="Times New Roman" w:hAnsi="Times New Roman"/>
          <w:b/>
          <w:sz w:val="28"/>
          <w:szCs w:val="28"/>
          <w:lang w:val="uk-UA"/>
        </w:rPr>
      </w:pPr>
      <w:r w:rsidRPr="009F17DB">
        <w:rPr>
          <w:rFonts w:ascii="Times New Roman" w:hAnsi="Times New Roman"/>
          <w:b/>
          <w:sz w:val="28"/>
          <w:szCs w:val="28"/>
          <w:lang w:val="uk-UA"/>
        </w:rPr>
        <w:t>Додаток А.2</w:t>
      </w:r>
    </w:p>
    <w:p w:rsidR="009F17DB" w:rsidRPr="009F17DB" w:rsidRDefault="009F17DB" w:rsidP="009F17DB">
      <w:pPr>
        <w:spacing w:after="0" w:line="360" w:lineRule="auto"/>
        <w:ind w:right="714"/>
        <w:jc w:val="center"/>
        <w:rPr>
          <w:rFonts w:ascii="Times New Roman" w:hAnsi="Times New Roman"/>
          <w:b/>
          <w:sz w:val="28"/>
          <w:szCs w:val="28"/>
          <w:lang w:val="uk-UA"/>
        </w:rPr>
      </w:pPr>
      <w:r w:rsidRPr="009F17DB">
        <w:rPr>
          <w:rFonts w:ascii="Times New Roman" w:hAnsi="Times New Roman"/>
          <w:b/>
          <w:sz w:val="28"/>
          <w:szCs w:val="28"/>
          <w:lang w:val="uk-UA"/>
        </w:rPr>
        <w:t>Номенклатура ґрунтів Малого Полісся [72]</w:t>
      </w:r>
    </w:p>
    <w:p w:rsidR="009F17DB" w:rsidRPr="009F17DB" w:rsidRDefault="000C07E7" w:rsidP="009F17DB">
      <w:pPr>
        <w:spacing w:after="0" w:line="360" w:lineRule="auto"/>
        <w:ind w:right="714"/>
        <w:rPr>
          <w:rFonts w:ascii="Times New Roman" w:hAnsi="Times New Roman"/>
          <w:b/>
          <w:sz w:val="28"/>
          <w:szCs w:val="28"/>
          <w:lang w:val="uk-UA"/>
        </w:rPr>
      </w:pPr>
      <w:r>
        <w:rPr>
          <w:rFonts w:ascii="Times New Roman" w:hAnsi="Times New Roman"/>
          <w:b/>
          <w:noProof/>
          <w:sz w:val="28"/>
          <w:szCs w:val="28"/>
          <w:lang w:val="uk-UA" w:eastAsia="uk-UA"/>
        </w:rPr>
        <w:lastRenderedPageBreak/>
        <w:drawing>
          <wp:inline distT="0" distB="0" distL="0" distR="0">
            <wp:extent cx="5375910" cy="8545195"/>
            <wp:effectExtent l="0" t="0" r="0" b="0"/>
            <wp:docPr id="142" name="Рисунок 3" descr="K:\W\Схеми, карти та малюнки дисертації\Karta_gruntiv_Polissi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W\Схеми, карти та малюнки дисертації\Karta_gruntiv_Polissia 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5910" cy="8545195"/>
                    </a:xfrm>
                    <a:prstGeom prst="rect">
                      <a:avLst/>
                    </a:prstGeom>
                    <a:noFill/>
                    <a:ln>
                      <a:noFill/>
                    </a:ln>
                  </pic:spPr>
                </pic:pic>
              </a:graphicData>
            </a:graphic>
          </wp:inline>
        </w:drawing>
      </w:r>
    </w:p>
    <w:p w:rsidR="009F17DB" w:rsidRPr="009F17DB" w:rsidRDefault="009F17DB" w:rsidP="009F17DB">
      <w:pPr>
        <w:spacing w:after="0" w:line="240" w:lineRule="auto"/>
        <w:ind w:right="-1"/>
        <w:jc w:val="center"/>
        <w:rPr>
          <w:rFonts w:ascii="Times New Roman" w:hAnsi="Times New Roman"/>
          <w:b/>
          <w:sz w:val="28"/>
          <w:szCs w:val="28"/>
          <w:lang w:val="uk-UA"/>
        </w:rPr>
        <w:sectPr w:rsidR="009F17DB" w:rsidRPr="009F17DB" w:rsidSect="004877E6">
          <w:pgSz w:w="16838" w:h="11906" w:orient="landscape"/>
          <w:pgMar w:top="1701" w:right="1134" w:bottom="850" w:left="1134" w:header="708" w:footer="708" w:gutter="0"/>
          <w:cols w:space="708"/>
          <w:docGrid w:linePitch="360"/>
        </w:sectPr>
      </w:pPr>
      <w:bookmarkStart w:id="0" w:name="_GoBack"/>
      <w:bookmarkEnd w:id="0"/>
    </w:p>
    <w:p w:rsidR="009F17DB" w:rsidRPr="009F17DB" w:rsidRDefault="009F17DB" w:rsidP="009F17DB">
      <w:pPr>
        <w:spacing w:after="0" w:line="360" w:lineRule="auto"/>
        <w:ind w:firstLine="709"/>
        <w:jc w:val="center"/>
        <w:rPr>
          <w:rFonts w:ascii="Times New Roman" w:hAnsi="Times New Roman"/>
          <w:b/>
          <w:sz w:val="28"/>
          <w:szCs w:val="28"/>
          <w:lang w:val="uk-UA"/>
        </w:rPr>
      </w:pPr>
      <w:r w:rsidRPr="009F17DB">
        <w:rPr>
          <w:rFonts w:ascii="Times New Roman" w:hAnsi="Times New Roman"/>
          <w:b/>
          <w:sz w:val="28"/>
          <w:szCs w:val="28"/>
          <w:lang w:val="uk-UA"/>
        </w:rPr>
        <w:lastRenderedPageBreak/>
        <w:t>СПИСОК ВИКОРИСТАНИХ ДЖЕРЕЛ</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w:t>
      </w:r>
      <w:r w:rsidRPr="009F17DB">
        <w:rPr>
          <w:rFonts w:ascii="Times New Roman" w:hAnsi="Times New Roman"/>
          <w:sz w:val="28"/>
          <w:szCs w:val="28"/>
          <w:lang w:val="uk-UA"/>
        </w:rPr>
        <w:tab/>
        <w:t>Айруни А.Т. Деформация горных пород при подземной разработке месторождений полезных ископаемых / А.Т. Айруни, М.А. Иофис // Горные науки в СССР. – М. : Изд-во "Наука". – 1985. – С. 41-64.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w:t>
      </w:r>
      <w:r w:rsidRPr="009F17DB">
        <w:rPr>
          <w:rFonts w:ascii="Times New Roman" w:hAnsi="Times New Roman"/>
          <w:sz w:val="28"/>
          <w:szCs w:val="28"/>
          <w:lang w:val="uk-UA"/>
        </w:rPr>
        <w:tab/>
        <w:t>Андрієнко Т.Л. Мале Полісся: проектований національний природ-ний парк України (Хмельницька область) / Т.Л. Андрієнко, Л.П. Казіміро-ва, О.І. Прядко, Р.Г. Білик, Л.С. Юглічек / за заг. ред. Т.Л. Андрієнко. – Кам'янець-Подільський : Видавець П.П. Мошинський, 2007. – 40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w:t>
      </w:r>
      <w:r w:rsidRPr="009F17DB">
        <w:rPr>
          <w:rFonts w:ascii="Times New Roman" w:hAnsi="Times New Roman"/>
          <w:sz w:val="28"/>
          <w:szCs w:val="28"/>
          <w:lang w:val="uk-UA"/>
        </w:rPr>
        <w:tab/>
        <w:t>Андроханов В.А. Почвы техногенных ландшафтов: генезис и эволю-ция / В.А. Андроханов, В.Д. Куляпина, В.М. Курачев. – Новосибирск : Изд-во СО РАН. – 2004. – С. 50-51.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w:t>
      </w:r>
      <w:r w:rsidRPr="009F17DB">
        <w:rPr>
          <w:rFonts w:ascii="Times New Roman" w:hAnsi="Times New Roman"/>
          <w:sz w:val="28"/>
          <w:szCs w:val="28"/>
          <w:lang w:val="uk-UA"/>
        </w:rPr>
        <w:tab/>
        <w:t>Антіпова Ю.Л. Екологічні особливості спонтанної дендрофлори відвалу Малокохнівського гранкар'єру (Полтавська область) / Ю.Л. Антіпова // Синантропізація рослинного покриву України : тези наук. доп., 27-28 квітня 2006 р. – Переяслав-Хмельницький, 2006. – С. 5-6.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w:t>
      </w:r>
      <w:r w:rsidRPr="009F17DB">
        <w:rPr>
          <w:rFonts w:ascii="Times New Roman" w:hAnsi="Times New Roman"/>
          <w:sz w:val="28"/>
          <w:szCs w:val="28"/>
          <w:lang w:val="uk-UA"/>
        </w:rPr>
        <w:tab/>
        <w:t>Анучин Н.П. Лесная таксация : учебник [для студ. ВУЗов]. – Изд. 5-ое / Н.П. Анучин. – М. : Изд-во "Лесн. пром-сть", 1982. – 552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w:t>
      </w:r>
      <w:r w:rsidRPr="009F17DB">
        <w:rPr>
          <w:rFonts w:ascii="Times New Roman" w:hAnsi="Times New Roman"/>
          <w:sz w:val="28"/>
          <w:szCs w:val="28"/>
          <w:lang w:val="uk-UA"/>
        </w:rPr>
        <w:tab/>
        <w:t>Артемьев В.Б. Основные положения стратегии развития угольной промышленности России / В.Б. Артемьев // Уголь. – 2004. – № 2. – С. 3-7.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w:t>
      </w:r>
      <w:r w:rsidRPr="009F17DB">
        <w:rPr>
          <w:rFonts w:ascii="Times New Roman" w:hAnsi="Times New Roman"/>
          <w:sz w:val="28"/>
          <w:szCs w:val="28"/>
          <w:lang w:val="uk-UA"/>
        </w:rPr>
        <w:tab/>
        <w:t>Бабич К.В. Вплив зовнішніх факторів на рослини / К.В. Бабич // Сучасні проблеми біології, екології та хімії : зб. матер. Міжнар. конф. – Запоріжжя, 2007. – С. 11-14.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w:t>
      </w:r>
      <w:r w:rsidRPr="009F17DB">
        <w:rPr>
          <w:rFonts w:ascii="Times New Roman" w:hAnsi="Times New Roman"/>
          <w:sz w:val="28"/>
          <w:szCs w:val="28"/>
          <w:lang w:val="uk-UA"/>
        </w:rPr>
        <w:tab/>
        <w:t>Баньковская В.М. Геохимические изменения природной среды в рай-онах размещения отвалов угледобывающей промышленности / В.М. Бань-ковская, Н.Г. Максимович // География и природные ресурсы. – 1989. – № 2. – С. 42-45.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w:t>
      </w:r>
      <w:r w:rsidRPr="009F17DB">
        <w:rPr>
          <w:rFonts w:ascii="Times New Roman" w:hAnsi="Times New Roman"/>
          <w:sz w:val="28"/>
          <w:szCs w:val="28"/>
          <w:lang w:val="uk-UA"/>
        </w:rPr>
        <w:tab/>
        <w:t>Баранник Л.Д. Экологические особенности и опыт лесной рекультивации техногенных территорий в Кузбассе / Л.Д. Баранник // Программа и методика изучения техногенных биогеоценозов. – М. : Изд-во "Наука". – 1978. – С. 159-165.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10.</w:t>
      </w:r>
      <w:r w:rsidRPr="009F17DB">
        <w:rPr>
          <w:rFonts w:ascii="Times New Roman" w:hAnsi="Times New Roman"/>
          <w:sz w:val="28"/>
          <w:szCs w:val="28"/>
          <w:lang w:val="uk-UA"/>
        </w:rPr>
        <w:tab/>
        <w:t>Баранник Л.П. Экологическая оценка пригодности древесных и кустарниковых пород для лесной рекультивации в Кузбассе / Л.П. Баранник // Восстановление техногенных ландшафтов Сибири (теория и технология) отв. ред. С.С. Трофимов. – Новосибирск : Изд-во "Наука", 1977. – С. 120-139.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w:t>
      </w:r>
      <w:r w:rsidRPr="009F17DB">
        <w:rPr>
          <w:rFonts w:ascii="Times New Roman" w:hAnsi="Times New Roman"/>
          <w:sz w:val="28"/>
          <w:szCs w:val="28"/>
          <w:lang w:val="uk-UA"/>
        </w:rPr>
        <w:tab/>
        <w:t>Бартошинская Е.С. Угленосные формации карбона юго-западной окраины Восточно-Европейской платформы / Е.С. Бартошинская , С.И. Бык ,  А.А. Муромцев , М.Я. Сывый – К. : Вид-во "Наук. думка", 1983. – 172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w:t>
      </w:r>
      <w:r w:rsidRPr="009F17DB">
        <w:rPr>
          <w:rFonts w:ascii="Times New Roman" w:hAnsi="Times New Roman"/>
          <w:sz w:val="28"/>
          <w:szCs w:val="28"/>
          <w:lang w:val="uk-UA"/>
        </w:rPr>
        <w:tab/>
        <w:t>Башуцька У.Б. Антропогенно-природні сукцесії рослинності девасто-ваних ландшафтів Червоноградського гірничопромислового регіону : дис. ... канд. с.-г. наук: спец. 06.03.01 "Лісові культури та фітомеліорація" / Башуцька Уляна Богданівна. – Львів, 2004. – 214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w:t>
      </w:r>
      <w:r w:rsidRPr="009F17DB">
        <w:rPr>
          <w:rFonts w:ascii="Times New Roman" w:hAnsi="Times New Roman"/>
          <w:sz w:val="28"/>
          <w:szCs w:val="28"/>
          <w:lang w:val="uk-UA"/>
        </w:rPr>
        <w:tab/>
        <w:t>Башуцька У.Б. Антропогенно-природні сукцесії рослинності девасто-ваних ландшафтів Червоноградського гірничопромислового району : автореф. дис. на здобуття наук. ступеня канд. с.-г. наук: спец. 06.03.01 "Лісові культури та фітомеліорація" / У.Б. Башуцька. – Львів, 2004. – 17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w:t>
      </w:r>
      <w:r w:rsidRPr="009F17DB">
        <w:rPr>
          <w:rFonts w:ascii="Times New Roman" w:hAnsi="Times New Roman"/>
          <w:sz w:val="28"/>
          <w:szCs w:val="28"/>
          <w:lang w:val="uk-UA"/>
        </w:rPr>
        <w:tab/>
        <w:t>Башуцька У.Б. Мікрокліматичні умови породних відвалів шахт Червоноградського гірничо-промислового району / У.Б. Башуцька // Науковий вісник НЛТУ України : зб. наук.-техн. праць. – Львів : РВВ НЛТУ України. – 2009. – С. 48-51.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w:t>
      </w:r>
      <w:r w:rsidRPr="009F17DB">
        <w:rPr>
          <w:rFonts w:ascii="Times New Roman" w:hAnsi="Times New Roman"/>
          <w:sz w:val="28"/>
          <w:szCs w:val="28"/>
          <w:lang w:val="uk-UA"/>
        </w:rPr>
        <w:tab/>
        <w:t>Башуцька У.Б. Озеленення териконів Львівсько-Волинського вугільного басейну // Науковий вісник УкрДЛТУ : зб. наук.-техн. праць. – Львів : Вид-во УкрДЛТУ. – 2000. – Вип. 10.2. – С. 61-63.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w:t>
      </w:r>
      <w:r w:rsidRPr="009F17DB">
        <w:rPr>
          <w:rFonts w:ascii="Times New Roman" w:hAnsi="Times New Roman"/>
          <w:sz w:val="28"/>
          <w:szCs w:val="28"/>
          <w:lang w:val="uk-UA"/>
        </w:rPr>
        <w:tab/>
        <w:t>Бедрій Я.І. Промислова екологія : навч. посібн. / Я.І. Бедрій, Б.О. Білінський, Р.М. Івах, М.М. Козяр. – К. : Вид-во "Кондор", 2010. – 374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w:t>
      </w:r>
      <w:r w:rsidRPr="009F17DB">
        <w:rPr>
          <w:rFonts w:ascii="Times New Roman" w:hAnsi="Times New Roman"/>
          <w:sz w:val="28"/>
          <w:szCs w:val="28"/>
          <w:lang w:val="uk-UA"/>
        </w:rPr>
        <w:tab/>
        <w:t>Белова Н.А. Влияние токсических пиритсодержащих субстратов на состояние лесной биоты в условиях промышленного загрязнения Западного Донбасса / Н.А. Белова, А.П. Травлеев, А.Ф. Пилипенко // Экотоксикология и охрана природы. – 1988. – С. 184-185.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18.</w:t>
      </w:r>
      <w:r w:rsidRPr="009F17DB">
        <w:rPr>
          <w:rFonts w:ascii="Times New Roman" w:hAnsi="Times New Roman"/>
          <w:sz w:val="28"/>
          <w:szCs w:val="28"/>
          <w:lang w:val="uk-UA"/>
        </w:rPr>
        <w:tab/>
        <w:t>Белова Н.А. Экология, микроморфология, антропогенез лесных почв степной зоны Украины / Н.А. Белова. – Днепропетровск : Изд-во ДГУ, 1997. – 260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w:t>
      </w:r>
      <w:r w:rsidRPr="009F17DB">
        <w:rPr>
          <w:rFonts w:ascii="Times New Roman" w:hAnsi="Times New Roman"/>
          <w:sz w:val="28"/>
          <w:szCs w:val="28"/>
          <w:lang w:val="uk-UA"/>
        </w:rPr>
        <w:tab/>
        <w:t>Бельгард А.Л. О невесомой ценности лесов Литвы. Экология и эсте-тика ландшафта / А.Л. Бельгард. – Вильнюс : Изд-во "Минтис", 1975. – С. 31-47.</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20.</w:t>
      </w:r>
      <w:r w:rsidRPr="009F17DB">
        <w:rPr>
          <w:rFonts w:ascii="Times New Roman" w:hAnsi="Times New Roman"/>
          <w:sz w:val="28"/>
          <w:szCs w:val="28"/>
          <w:lang w:val="uk-UA"/>
        </w:rPr>
        <w:tab/>
        <w:t>Беспрозвана С.Я. Выращивание многолетних травянистых растений на рыхлых золоотвалах / С.Я. Беспрозвана // Растения и промышленная среда : сб. научн. работ каф. ботаники. – Свердловск, 1964. – С. 116</w:t>
      </w:r>
      <w:r w:rsidRPr="009F17DB">
        <w:rPr>
          <w:rFonts w:ascii="Times New Roman" w:hAnsi="Times New Roman" w:cs="Arial"/>
          <w:sz w:val="28"/>
          <w:szCs w:val="28"/>
          <w:lang w:val="uk-UA"/>
        </w:rPr>
        <w:t></w:t>
      </w:r>
      <w:r w:rsidRPr="009F17DB">
        <w:rPr>
          <w:rFonts w:ascii="Times New Roman" w:hAnsi="Times New Roman" w:cs="Calibri"/>
          <w:sz w:val="28"/>
          <w:szCs w:val="28"/>
          <w:lang w:val="uk-UA"/>
        </w:rPr>
        <w:t>133.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w:t>
      </w:r>
      <w:r w:rsidRPr="009F17DB">
        <w:rPr>
          <w:rFonts w:ascii="Times New Roman" w:hAnsi="Times New Roman"/>
          <w:sz w:val="28"/>
          <w:szCs w:val="28"/>
          <w:lang w:val="uk-UA"/>
        </w:rPr>
        <w:tab/>
        <w:t>Брадіс Є.М. Поліська підпровінція / Є.М. Брадіс, Т.Л. Андрієнко // Геоботанічне районування Української РСР. – К. : Вид-во "Наук. думка", 1977. – С. 73-136.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w:t>
      </w:r>
      <w:r w:rsidRPr="009F17DB">
        <w:rPr>
          <w:rFonts w:ascii="Times New Roman" w:hAnsi="Times New Roman"/>
          <w:sz w:val="28"/>
          <w:szCs w:val="28"/>
          <w:lang w:val="uk-UA"/>
        </w:rPr>
        <w:tab/>
        <w:t>Бровко Ф.М. Культурфітоценози дуба на відвальних ландшафтах Придніпровської височини / Ф.М. Бровко // Наукові доповіді НАУ : елект-ронний журнал. – 2008. – № 1(9). – С. 1-9. [Електронний ресурс]. – Доступний з http://www.nbuv.gov.ua/e-Journals/nd/2008-1/08bfmlph.pdf.</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w:t>
      </w:r>
      <w:r w:rsidRPr="009F17DB">
        <w:rPr>
          <w:rFonts w:ascii="Times New Roman" w:hAnsi="Times New Roman"/>
          <w:sz w:val="28"/>
          <w:szCs w:val="28"/>
          <w:lang w:val="uk-UA"/>
        </w:rPr>
        <w:tab/>
        <w:t>Бровко Ф.М. Лісова рекультивація відвальних ландшафтів Придніпровської височини України : монографія / Ф.М. Бровко. – К. : Вид-во "Арістей", 2009. – 264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w:t>
      </w:r>
      <w:r w:rsidRPr="009F17DB">
        <w:rPr>
          <w:rFonts w:ascii="Times New Roman" w:hAnsi="Times New Roman"/>
          <w:sz w:val="28"/>
          <w:szCs w:val="28"/>
          <w:lang w:val="uk-UA"/>
        </w:rPr>
        <w:tab/>
        <w:t>Бяллович Ю.П. О некоторых биогеоцинотических основах общей теории фитомелиорации / Ю.П. Бяллович // Теоретические проблемы фитоценологии и биоценологии. – М. : Изд-во "Наука", 1970. – С. 5-16.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w:t>
      </w:r>
      <w:r w:rsidRPr="009F17DB">
        <w:rPr>
          <w:rFonts w:ascii="Times New Roman" w:hAnsi="Times New Roman"/>
          <w:sz w:val="28"/>
          <w:szCs w:val="28"/>
          <w:lang w:val="uk-UA"/>
        </w:rPr>
        <w:tab/>
        <w:t>Бяллович Ю.П. Метод фитомелиорации / Ю.П. Бяллович // Научный отчет за 1945 г. Украинского ин-та агролесомелиорации. – Киев-Харьков, 1945. – С. 105-148.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w:t>
      </w:r>
      <w:r w:rsidRPr="009F17DB">
        <w:rPr>
          <w:rFonts w:ascii="Times New Roman" w:hAnsi="Times New Roman"/>
          <w:sz w:val="28"/>
          <w:szCs w:val="28"/>
          <w:lang w:val="uk-UA"/>
        </w:rPr>
        <w:tab/>
        <w:t>Васильєв Н.Ф. Влияние открытой добычи золота на растительность Якокит-Селигдарского междуречья : дис…. канд. биол. наук: спец. 03.00.05, 03.00.16 / Николай Федорович Васильев. – Якутск, 2006. – 143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27.</w:t>
      </w:r>
      <w:r w:rsidRPr="009F17DB">
        <w:rPr>
          <w:rFonts w:ascii="Times New Roman" w:hAnsi="Times New Roman"/>
          <w:sz w:val="28"/>
          <w:szCs w:val="28"/>
          <w:lang w:val="uk-UA"/>
        </w:rPr>
        <w:tab/>
        <w:t>Ваус М. О температурном режиме почвы в Сиргаласком карьере горючих сланцев Эстонской ССР / М. Ваус, Э. Каар // Проблемы рекультивации земель в СССР. – Новосибирск : Наука, 1979. – С. 157-165.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w:t>
      </w:r>
      <w:r w:rsidRPr="009F17DB">
        <w:rPr>
          <w:rFonts w:ascii="Times New Roman" w:hAnsi="Times New Roman"/>
          <w:sz w:val="28"/>
          <w:szCs w:val="28"/>
          <w:lang w:val="uk-UA"/>
        </w:rPr>
        <w:tab/>
        <w:t>Венгеров И.Р. Теплофизика шахт и рудников. Математические моде-ли. – Т. 1. Анализ парадигмы / И.Р. Венгеров. – Донецк : Норд-Пресс, 2008. – 632 с.</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29.</w:t>
      </w:r>
      <w:r w:rsidRPr="009F17DB">
        <w:rPr>
          <w:rFonts w:ascii="Times New Roman" w:hAnsi="Times New Roman"/>
          <w:sz w:val="28"/>
          <w:szCs w:val="28"/>
          <w:lang w:val="uk-UA"/>
        </w:rPr>
        <w:tab/>
        <w:t>Власова Г.М. Рост и развитие растений 2-го года жизни на золоотвале Березниковской ТЭЦ № 4 / Г.М. Власова // Растения и промышленная среда : сб. научн. работ каф. ботаники. – Свердловск : УрГУ, 1964. – С. 146</w:t>
      </w:r>
      <w:r w:rsidRPr="009F17DB">
        <w:rPr>
          <w:rFonts w:ascii="Times New Roman" w:hAnsi="Times New Roman" w:cs="Arial"/>
          <w:sz w:val="28"/>
          <w:szCs w:val="28"/>
          <w:lang w:val="uk-UA"/>
        </w:rPr>
        <w:t></w:t>
      </w:r>
      <w:r w:rsidRPr="009F17DB">
        <w:rPr>
          <w:rFonts w:ascii="Times New Roman" w:hAnsi="Times New Roman" w:cs="Calibri"/>
          <w:sz w:val="28"/>
          <w:szCs w:val="28"/>
          <w:lang w:val="uk-UA"/>
        </w:rPr>
        <w:t>163.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w:t>
      </w:r>
      <w:r w:rsidRPr="009F17DB">
        <w:rPr>
          <w:rFonts w:ascii="Times New Roman" w:hAnsi="Times New Roman"/>
          <w:sz w:val="28"/>
          <w:szCs w:val="28"/>
          <w:lang w:val="uk-UA"/>
        </w:rPr>
        <w:tab/>
        <w:t>Воронов А.Г. Геоботаника / А.Г. Воронов. – М. : Высш. шк., 1973. – 384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31.</w:t>
      </w:r>
      <w:r w:rsidRPr="009F17DB">
        <w:rPr>
          <w:rFonts w:ascii="Times New Roman" w:hAnsi="Times New Roman"/>
          <w:sz w:val="28"/>
          <w:szCs w:val="28"/>
          <w:lang w:val="uk-UA"/>
        </w:rPr>
        <w:tab/>
        <w:t>Ворошилова Н.В. Аналіз сукцесійних систем рослинності техноген-них екотопів / Н.В. Ворошилова // Ґрунтознавство : зб. наук. праць. – 2009. – № 1 2, Т. 10. – С. 71-81.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32.</w:t>
      </w:r>
      <w:r w:rsidRPr="009F17DB">
        <w:rPr>
          <w:rFonts w:ascii="Times New Roman" w:hAnsi="Times New Roman"/>
          <w:sz w:val="28"/>
          <w:szCs w:val="28"/>
          <w:lang w:val="uk-UA"/>
        </w:rPr>
        <w:tab/>
        <w:t>Вырвич Г.П. Каменные угли Львовско-Волынского бассейна / Вы-рвич Г.П., Гигашвили Э.П., Дубик З.Г. и др. / под общ. ред. В.З. Ершова. – Львов : Изд-во при Львов. гос. ун-те, изд. объед. "Выща шк.", 1978. – 174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33.</w:t>
      </w:r>
      <w:r w:rsidRPr="009F17DB">
        <w:rPr>
          <w:rFonts w:ascii="Times New Roman" w:hAnsi="Times New Roman"/>
          <w:sz w:val="28"/>
          <w:szCs w:val="28"/>
          <w:lang w:val="uk-UA"/>
        </w:rPr>
        <w:tab/>
        <w:t>Га¬в¬риленко Ю.Г. Техногенные последствия закрытия угольных шахт Украины / Ю.Г. Га¬в¬риленко, В.Н. Ермаков, Ю.Ф. Кренида и др. // Влияние породных отвалов угольных шахт на окружающую природную среду. – Донецк, 2004. – С. 447-450, 454-459.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34.</w:t>
      </w:r>
      <w:r w:rsidRPr="009F17DB">
        <w:rPr>
          <w:rFonts w:ascii="Times New Roman" w:hAnsi="Times New Roman"/>
          <w:sz w:val="28"/>
          <w:szCs w:val="28"/>
          <w:lang w:val="uk-UA"/>
        </w:rPr>
        <w:tab/>
        <w:t>Гегельський І.Н. Досвід розведення дуба бореального на Україні : зб. наук. пр. лісогосподарського факультету / І.Н. Гегельський. – К. : Вид-во УАСН. – 1960. – Т. XIII. – Вип. 7. – С. 59-70.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35.</w:t>
      </w:r>
      <w:r w:rsidRPr="009F17DB">
        <w:rPr>
          <w:rFonts w:ascii="Times New Roman" w:hAnsi="Times New Roman"/>
          <w:sz w:val="28"/>
          <w:szCs w:val="28"/>
          <w:lang w:val="uk-UA"/>
        </w:rPr>
        <w:tab/>
        <w:t>Гельмут Е. Климат города / Е. Гельмут, Е. Ландсберг. – Л. : Гидрометеоиздат, 1983. – 248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36.</w:t>
      </w:r>
      <w:r w:rsidRPr="009F17DB">
        <w:rPr>
          <w:rFonts w:ascii="Times New Roman" w:hAnsi="Times New Roman"/>
          <w:sz w:val="28"/>
          <w:szCs w:val="28"/>
          <w:lang w:val="uk-UA"/>
        </w:rPr>
        <w:tab/>
        <w:t>Географічна енциклопедія України. Волино-Подільська область пластово-денудаційних і пластово-акумулятивних підвищених рівнин / авт-уклад. В.П. Палієнко. – К., 1989. – 208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37.</w:t>
      </w:r>
      <w:r w:rsidRPr="009F17DB">
        <w:rPr>
          <w:rFonts w:ascii="Times New Roman" w:hAnsi="Times New Roman"/>
          <w:sz w:val="28"/>
          <w:szCs w:val="28"/>
          <w:lang w:val="uk-UA"/>
        </w:rPr>
        <w:tab/>
        <w:t>Геренчук К.И. Природа Волынской области / К.И. Геренчук. – Львов : Изд. объед. "Вища шк.", Изд-во при Львов. ун-те, 1975. – 147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38.</w:t>
      </w:r>
      <w:r w:rsidRPr="009F17DB">
        <w:rPr>
          <w:rFonts w:ascii="Times New Roman" w:hAnsi="Times New Roman"/>
          <w:sz w:val="28"/>
          <w:szCs w:val="28"/>
          <w:lang w:val="uk-UA"/>
        </w:rPr>
        <w:tab/>
        <w:t>Геренчук К.І. Природа Львівської області / К.І. Геренчук. – Львів : Вид-во Львів. ун-ту, 1972. – 151 с.</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39.</w:t>
      </w:r>
      <w:r w:rsidRPr="009F17DB">
        <w:rPr>
          <w:rFonts w:ascii="Times New Roman" w:hAnsi="Times New Roman"/>
          <w:sz w:val="28"/>
          <w:szCs w:val="28"/>
          <w:lang w:val="uk-UA"/>
        </w:rPr>
        <w:tab/>
        <w:t>Глебова О.В. Микосимбиотрофизм фитоценозов, формирующихся на золоотвалах Южноуральской ГРЭС / О.В. Глебова // Растения и промышленная среда : сб. научн. тр. – Екатеринбург : Изд-во УрГУ, 1992. – С. 95</w:t>
      </w:r>
      <w:r w:rsidRPr="009F17DB">
        <w:rPr>
          <w:rFonts w:ascii="Times New Roman" w:hAnsi="Times New Roman" w:cs="Arial"/>
          <w:sz w:val="28"/>
          <w:szCs w:val="28"/>
          <w:lang w:val="uk-UA"/>
        </w:rPr>
        <w:t></w:t>
      </w:r>
      <w:r w:rsidRPr="009F17DB">
        <w:rPr>
          <w:rFonts w:ascii="Times New Roman" w:hAnsi="Times New Roman" w:cs="Calibri"/>
          <w:sz w:val="28"/>
          <w:szCs w:val="28"/>
          <w:lang w:val="uk-UA"/>
        </w:rPr>
        <w:t>101.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40.</w:t>
      </w:r>
      <w:r w:rsidRPr="009F17DB">
        <w:rPr>
          <w:rFonts w:ascii="Times New Roman" w:hAnsi="Times New Roman"/>
          <w:sz w:val="28"/>
          <w:szCs w:val="28"/>
          <w:lang w:val="uk-UA"/>
        </w:rPr>
        <w:tab/>
        <w:t>Глебова О.И. Роль факторов, лимитирующих скорость и направлен-ность почвенных и биологических процессов в техногенных ландшафтах. / О.И. Глебова // Вестник Томского государственного педагогического университета. – Сер.: Естественные и точные науки. – 2006. – Вып. 6(57). – С. 60-63.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41.</w:t>
      </w:r>
      <w:r w:rsidRPr="009F17DB">
        <w:rPr>
          <w:rFonts w:ascii="Times New Roman" w:hAnsi="Times New Roman"/>
          <w:sz w:val="28"/>
          <w:szCs w:val="28"/>
          <w:lang w:val="uk-UA"/>
        </w:rPr>
        <w:tab/>
        <w:t>Глухова Е.В. Фитомелиорация песчаных массивов Терского берега Белого моря / Е.В. Глухова // Известия РАН. – Сер.: Географическая. – 2008. – № 4. – С. 29-33.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42.</w:t>
      </w:r>
      <w:r w:rsidRPr="009F17DB">
        <w:rPr>
          <w:rFonts w:ascii="Times New Roman" w:hAnsi="Times New Roman"/>
          <w:sz w:val="28"/>
          <w:szCs w:val="28"/>
          <w:lang w:val="uk-UA"/>
        </w:rPr>
        <w:tab/>
        <w:t>Гончар М.Т. Лесные фитоценозы: повышение продуктивности и охрана (на материалах исследований в лесах равнинной части запада Украины) / М.Т. Гончар. – Львов : Вид-во "Вища шк.", Изд-во при Львов. ун-те, 1983. – 168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43.</w:t>
      </w:r>
      <w:r w:rsidRPr="009F17DB">
        <w:rPr>
          <w:rFonts w:ascii="Times New Roman" w:hAnsi="Times New Roman"/>
          <w:sz w:val="28"/>
          <w:szCs w:val="28"/>
          <w:lang w:val="uk-UA"/>
        </w:rPr>
        <w:tab/>
        <w:t>ГОСТ 17.4.3.01-83 (СТ СЭВ 3847-82). Охрана природы. Почвы. Об-щие требования к отбору проб. [Електронний ресурс]. – Доступний з http://web1.law.edu.ru/norm/norm.asp?normID=1259386&amp;subID=100121443,100121461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44.</w:t>
      </w:r>
      <w:r w:rsidRPr="009F17DB">
        <w:rPr>
          <w:rFonts w:ascii="Times New Roman" w:hAnsi="Times New Roman"/>
          <w:sz w:val="28"/>
          <w:szCs w:val="28"/>
          <w:lang w:val="uk-UA"/>
        </w:rPr>
        <w:tab/>
        <w:t>ГОСТ 17.4.4.02-84. Почвы. Методы отбора и подготовки проб для химического, бактериологического, гельминтологического анализа. [Електронний ресурс]. – Доступний з http://bookinist.net/books/bookid-238910.html</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45.</w:t>
      </w:r>
      <w:r w:rsidRPr="009F17DB">
        <w:rPr>
          <w:rFonts w:ascii="Times New Roman" w:hAnsi="Times New Roman"/>
          <w:sz w:val="28"/>
          <w:szCs w:val="28"/>
          <w:lang w:val="uk-UA"/>
        </w:rPr>
        <w:tab/>
        <w:t>ГОСТ 28168-89. Почвы. Отбор проб. [Електронний ресурс]. – Доступний з http://vsegost.com/Catalog/38/38689.shtml</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46.</w:t>
      </w:r>
      <w:r w:rsidRPr="009F17DB">
        <w:rPr>
          <w:rFonts w:ascii="Times New Roman" w:hAnsi="Times New Roman"/>
          <w:sz w:val="28"/>
          <w:szCs w:val="28"/>
          <w:lang w:val="uk-UA"/>
        </w:rPr>
        <w:tab/>
        <w:t>Грешта Я. Укрепление склонов бросовых земель, образованных в ре-зультате промышленной эксплуатации недр земли, при помощи растительности (Польша) / Я. Грешта // Охрана природы на Урале. – Свердловск, 1970. – Вып. 7. – С. 63-71.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47.</w:t>
      </w:r>
      <w:r w:rsidRPr="009F17DB">
        <w:rPr>
          <w:rFonts w:ascii="Times New Roman" w:hAnsi="Times New Roman"/>
          <w:sz w:val="28"/>
          <w:szCs w:val="28"/>
          <w:lang w:val="uk-UA"/>
        </w:rPr>
        <w:tab/>
        <w:t>Грицан Ю.И. Особенности роста и развития лесных насаждений на нарушенных землях в Западном Донбассе / Ю.И. Грицан // Ботаничиские исследования на Украине. – К. : Наук. думка, 1990. – С. 53-54.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48.</w:t>
      </w:r>
      <w:r w:rsidRPr="009F17DB">
        <w:rPr>
          <w:rFonts w:ascii="Times New Roman" w:hAnsi="Times New Roman"/>
          <w:sz w:val="28"/>
          <w:szCs w:val="28"/>
          <w:lang w:val="uk-UA"/>
        </w:rPr>
        <w:tab/>
        <w:t>Данько В. Лесопригодность местообитаний разровненных отвалов и ассортимент древесных и кустарниковых пород для их облесения / В. Данько // Рекультивация земель. – Тарту, 1975. – С. 25-30.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49.</w:t>
      </w:r>
      <w:r w:rsidRPr="009F17DB">
        <w:rPr>
          <w:rFonts w:ascii="Times New Roman" w:hAnsi="Times New Roman"/>
          <w:sz w:val="28"/>
          <w:szCs w:val="28"/>
          <w:lang w:val="uk-UA"/>
        </w:rPr>
        <w:tab/>
        <w:t>Даценко І.І. Гігієна та екологія людини / І.І. Даценко. – Львів : Афіша, 2000. – 154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50.</w:t>
      </w:r>
      <w:r w:rsidRPr="009F17DB">
        <w:rPr>
          <w:rFonts w:ascii="Times New Roman" w:hAnsi="Times New Roman"/>
          <w:sz w:val="28"/>
          <w:szCs w:val="28"/>
          <w:lang w:val="uk-UA"/>
        </w:rPr>
        <w:tab/>
        <w:t>Деревська К.І. Літогенез осадових формацій карбону південно-західного вугленосного району Львівсько-Волинського басейну / К.І. Деревська, Є.С. Бартошинська, О.М. Шевчук та ін. // Наукові праці Донецького національного технічного університету. – Сер.: Гірничо-геологічна. – 2006. – Вип. 111. – С. 220-228.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51.</w:t>
      </w:r>
      <w:r w:rsidRPr="009F17DB">
        <w:rPr>
          <w:rFonts w:ascii="Times New Roman" w:hAnsi="Times New Roman"/>
          <w:sz w:val="28"/>
          <w:szCs w:val="28"/>
          <w:lang w:val="uk-UA"/>
        </w:rPr>
        <w:tab/>
        <w:t>Дневник наблюдений за погодой. Гисметео. [Електронний ресурс]. – Доступний з http://www.gismeteo.ru.</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52.</w:t>
      </w:r>
      <w:r w:rsidRPr="009F17DB">
        <w:rPr>
          <w:rFonts w:ascii="Times New Roman" w:hAnsi="Times New Roman"/>
          <w:sz w:val="28"/>
          <w:szCs w:val="28"/>
          <w:lang w:val="uk-UA"/>
        </w:rPr>
        <w:tab/>
        <w:t>Докучаєв В.В. К учению о зонах природы : Горизонтальные и верти-кальные почвенные зоны / В.В. Докучаєв. – СПб. : Типография СПб. градоначальства "Милионная". – 1899. – № 17. – 29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53.</w:t>
      </w:r>
      <w:r w:rsidRPr="009F17DB">
        <w:rPr>
          <w:rFonts w:ascii="Times New Roman" w:hAnsi="Times New Roman"/>
          <w:sz w:val="28"/>
          <w:szCs w:val="28"/>
          <w:lang w:val="uk-UA"/>
        </w:rPr>
        <w:tab/>
        <w:t>Екологічний паспорт Волинської області, затверджений Наказом Міністерства охорони навколишнього природного середовища України від 11 травня 2007 р., № 233. [Електронний ресурс]. – Доступний з http://www.menr.gov.ua/documents/VOLeko_06.doc</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54.</w:t>
      </w:r>
      <w:r w:rsidRPr="009F17DB">
        <w:rPr>
          <w:rFonts w:ascii="Times New Roman" w:hAnsi="Times New Roman"/>
          <w:sz w:val="28"/>
          <w:szCs w:val="28"/>
          <w:lang w:val="uk-UA"/>
        </w:rPr>
        <w:tab/>
        <w:t>Жуков С.П. Антропогенная сукцессия растительности отвалов уголь-ных шахт Донбасса : автореф. дисс. на соискание учен. степени канд. биол. наук / С.П. Жуков. – Днепропетровск, 2000. – 19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55.</w:t>
      </w:r>
      <w:r w:rsidRPr="009F17DB">
        <w:rPr>
          <w:rFonts w:ascii="Times New Roman" w:hAnsi="Times New Roman"/>
          <w:sz w:val="28"/>
          <w:szCs w:val="28"/>
          <w:lang w:val="uk-UA"/>
        </w:rPr>
        <w:tab/>
        <w:t>Забокрицька М.Р. Гідрохімічний режим та оцінка якості річкових вод басейну Західного Бугу на території України : автореф. дис. на здобуття наук. ступеня канд. геогр. наук: спец. 11.00.07 "Гідрологія суші, водні ресурси, гідрохімія" / М.Р. Забокрицька. – К., 2005. – 19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56.</w:t>
      </w:r>
      <w:r w:rsidRPr="009F17DB">
        <w:rPr>
          <w:rFonts w:ascii="Times New Roman" w:hAnsi="Times New Roman"/>
          <w:sz w:val="28"/>
          <w:szCs w:val="28"/>
          <w:lang w:val="uk-UA"/>
        </w:rPr>
        <w:tab/>
        <w:t>Зборщик М.П. Горение пород угольных месторождений и их туше-ние : монография / М.П. Зборщик, В.В. Осокин. – Донецк : Изд-во ДонН-ТУ, 2000. – 180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57.</w:t>
      </w:r>
      <w:r w:rsidRPr="009F17DB">
        <w:rPr>
          <w:rFonts w:ascii="Times New Roman" w:hAnsi="Times New Roman"/>
          <w:sz w:val="28"/>
          <w:szCs w:val="28"/>
          <w:lang w:val="uk-UA"/>
        </w:rPr>
        <w:tab/>
        <w:t>Зборщик М.П. Предотвращение самовозгорания горных пород : монография / М.П. Зборщик, В.В. Осокин. – К. : Техника, 1990. – 176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58.</w:t>
      </w:r>
      <w:r w:rsidRPr="009F17DB">
        <w:rPr>
          <w:rFonts w:ascii="Times New Roman" w:hAnsi="Times New Roman"/>
          <w:sz w:val="28"/>
          <w:szCs w:val="28"/>
          <w:lang w:val="uk-UA"/>
        </w:rPr>
        <w:tab/>
        <w:t>Зборщик М.П. Предотвращение экологически вредных проявлений в породах угольных месторождений : монография / М.П. Зборщик, В.В. Осо¬кин. – Донецк : Изд-во ДонНТУ, 2002. – 178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59.</w:t>
      </w:r>
      <w:r w:rsidRPr="009F17DB">
        <w:rPr>
          <w:rFonts w:ascii="Times New Roman" w:hAnsi="Times New Roman"/>
          <w:sz w:val="28"/>
          <w:szCs w:val="28"/>
          <w:lang w:val="uk-UA"/>
        </w:rPr>
        <w:tab/>
        <w:t>Зборщик М.П. Явление выделения из пиритсодержащей горной по-роды элементной серы под действием тионовых бактерий : монография / М.П. Зборщик, В.В. Осокин. – М. : Международная ассоциация авторов научных открытий, диплом № 79 на открытие. – 1998. – С. 123-128.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60.</w:t>
      </w:r>
      <w:r w:rsidRPr="009F17DB">
        <w:rPr>
          <w:rFonts w:ascii="Times New Roman" w:hAnsi="Times New Roman"/>
          <w:sz w:val="28"/>
          <w:szCs w:val="28"/>
          <w:lang w:val="uk-UA"/>
        </w:rPr>
        <w:tab/>
        <w:t>Зверев А.А. Сравнительный анализ флор с помощью компьютерной системы "IBIS" / А.А. Зверев // Изучение биологического разнообразия методами сравнительной флористики. – СПб, 1998. – С. 284 288.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61.</w:t>
      </w:r>
      <w:r w:rsidRPr="009F17DB">
        <w:rPr>
          <w:rFonts w:ascii="Times New Roman" w:hAnsi="Times New Roman"/>
          <w:sz w:val="28"/>
          <w:szCs w:val="28"/>
          <w:lang w:val="uk-UA"/>
        </w:rPr>
        <w:tab/>
        <w:t>Зверковський В.М. Фітомеліорація шахтних відвалів в Західному Донбасі / В.М. Зверковський // Український ботанічний журнал : науковий журнал НАН України, Інститут ботаніки ім. М.Г. Холодного НАН України. – 1997. – В. 54, № 5. – С. 474-481.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62.</w:t>
      </w:r>
      <w:r w:rsidRPr="009F17DB">
        <w:rPr>
          <w:rFonts w:ascii="Times New Roman" w:hAnsi="Times New Roman"/>
          <w:sz w:val="28"/>
          <w:szCs w:val="28"/>
          <w:lang w:val="uk-UA"/>
        </w:rPr>
        <w:tab/>
        <w:t>Зильбер Г.А. Краткий физико-географический очерк Малого Полесья / Г.А. Зильбер // Географический сборник. – 1956. – Вып. III. – С. 25-34.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63.</w:t>
      </w:r>
      <w:r w:rsidRPr="009F17DB">
        <w:rPr>
          <w:rFonts w:ascii="Times New Roman" w:hAnsi="Times New Roman"/>
          <w:sz w:val="28"/>
          <w:szCs w:val="28"/>
          <w:lang w:val="uk-UA"/>
        </w:rPr>
        <w:tab/>
        <w:t>Іванов Є. Радіоактивне забруднення техноекосистем породного тери-кону шахти "Візейська" / Є. Іванов, І. Ковальчук // Біомедична електроніка та фізичні методи в екології : зб. тез всеукр. наук. сем. 13 16 вересня 2007 року. – Львів-Ворохта, 2007. – С. 64.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64.</w:t>
      </w:r>
      <w:r w:rsidRPr="009F17DB">
        <w:rPr>
          <w:rFonts w:ascii="Times New Roman" w:hAnsi="Times New Roman"/>
          <w:sz w:val="28"/>
          <w:szCs w:val="28"/>
          <w:lang w:val="uk-UA"/>
        </w:rPr>
        <w:tab/>
        <w:t>Івченко І.І. Особливості вирощування насаджень дуба червоного на заході України / І.І. Івченко // Науковий вісник УкрДЛТУ : зб. наук.-техн. праць. – Сер.: Лісівницькі дослідження в Україні. – Львів : Вид-во УкрДЛ-ТУ. – 1999. – Вип. 9.10. – С. 118-122.</w:t>
      </w:r>
      <w:r w:rsidRPr="009F17DB">
        <w:rPr>
          <w:rFonts w:ascii="Times New Roman" w:hAnsi="Times New Roman"/>
          <w:sz w:val="28"/>
          <w:szCs w:val="28"/>
          <w:lang w:val="uk-UA"/>
        </w:rPr>
        <w:cr/>
        <w:t>65.</w:t>
      </w:r>
      <w:r w:rsidRPr="009F17DB">
        <w:rPr>
          <w:rFonts w:ascii="Times New Roman" w:hAnsi="Times New Roman"/>
          <w:sz w:val="28"/>
          <w:szCs w:val="28"/>
          <w:lang w:val="uk-UA"/>
        </w:rPr>
        <w:tab/>
        <w:t>Інструкція і методичні матеріали до обслідування ґрунтів колгоспів і радгоспів, Української РСР. – Офіц. вид. – Харків, 1957. – 371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66.</w:t>
      </w:r>
      <w:r w:rsidRPr="009F17DB">
        <w:rPr>
          <w:rFonts w:ascii="Times New Roman" w:hAnsi="Times New Roman"/>
          <w:sz w:val="28"/>
          <w:szCs w:val="28"/>
          <w:lang w:val="uk-UA"/>
        </w:rPr>
        <w:tab/>
        <w:t>Інформаційно-аналітична газета "Чехія сьогодні". Грудень, 2000 рік. [Електронний ресурс]. – Доступний з http://www.czechtoday.cz/~oldversion/ 2000dec/dec2000.htm</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67.</w:t>
      </w:r>
      <w:r w:rsidRPr="009F17DB">
        <w:rPr>
          <w:rFonts w:ascii="Times New Roman" w:hAnsi="Times New Roman"/>
          <w:sz w:val="28"/>
          <w:szCs w:val="28"/>
          <w:lang w:val="uk-UA"/>
        </w:rPr>
        <w:tab/>
        <w:t>Каар Э.В. Лесохозяйственная рекультивация в сланцевом бассейне Эстонской ССР / Э.В. Каар // Ученые записки Тартуского государственного университета. – Тарту : Изд-во Тарт. ун-та. – 1989. – № 837. – С. 22-29.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68.</w:t>
      </w:r>
      <w:r w:rsidRPr="009F17DB">
        <w:rPr>
          <w:rFonts w:ascii="Times New Roman" w:hAnsi="Times New Roman"/>
          <w:sz w:val="28"/>
          <w:szCs w:val="28"/>
          <w:lang w:val="uk-UA"/>
        </w:rPr>
        <w:tab/>
        <w:t>Кабиров Р.Р. Альгофлора железорудных отвалов Южного Урала / Р.Р. Кабиров // Растения и промышленная среда : сб. научн. тр. – Сверд-ловск : Изд-во УрГУ, 1989. – С. 66 74.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69.</w:t>
      </w:r>
      <w:r w:rsidRPr="009F17DB">
        <w:rPr>
          <w:rFonts w:ascii="Times New Roman" w:hAnsi="Times New Roman"/>
          <w:sz w:val="28"/>
          <w:szCs w:val="28"/>
          <w:lang w:val="uk-UA"/>
        </w:rPr>
        <w:tab/>
        <w:t>Казаков Л.А. Опыт восстановления леса на эродированных землях Терского побережья Белого моря / Л.А. Казаков, Г.В. Вешняков // Мате-риалы V научн. конф. беломорской биол. станции им. Н.А. Перцова. – М., 2001.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70.</w:t>
      </w:r>
      <w:r w:rsidRPr="009F17DB">
        <w:rPr>
          <w:rFonts w:ascii="Times New Roman" w:hAnsi="Times New Roman"/>
          <w:sz w:val="28"/>
          <w:szCs w:val="28"/>
          <w:lang w:val="uk-UA"/>
        </w:rPr>
        <w:tab/>
        <w:t>Канана Я.Ф. Некоторые особенности химического состава глинистых пород в связи с применением их в агрофитоценозах / Я.Ф. Канана и др. // Растения и промышленная среда : сб. научн. тр. – Свердловск : Изд-во УрГУ, 1990. – С. 44-48.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71.</w:t>
      </w:r>
      <w:r w:rsidRPr="009F17DB">
        <w:rPr>
          <w:rFonts w:ascii="Times New Roman" w:hAnsi="Times New Roman"/>
          <w:sz w:val="28"/>
          <w:szCs w:val="28"/>
          <w:lang w:val="uk-UA"/>
        </w:rPr>
        <w:tab/>
        <w:t>Каракулов А.В. Формирование регенерационных фитоценозов при естественном зарастании отвалов юга Кузнецкой котловины / А.В. Каракулов // Промислова ботаніка: стан та перспективи розвитку. – Донецьк : Мультипрес, 1998. – С. 143-145.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72.</w:t>
      </w:r>
      <w:r w:rsidRPr="009F17DB">
        <w:rPr>
          <w:rFonts w:ascii="Times New Roman" w:hAnsi="Times New Roman"/>
          <w:sz w:val="28"/>
          <w:szCs w:val="28"/>
          <w:lang w:val="uk-UA"/>
        </w:rPr>
        <w:tab/>
        <w:t xml:space="preserve">Карта-схема ґрунтів Малого Полісся (складена за матеріалами великомасштабних ґрунтових обстежень 1957-1961 років та наступних </w:t>
      </w:r>
      <w:r w:rsidRPr="009F17DB">
        <w:rPr>
          <w:rFonts w:ascii="Times New Roman" w:hAnsi="Times New Roman"/>
          <w:sz w:val="28"/>
          <w:szCs w:val="28"/>
          <w:lang w:val="uk-UA"/>
        </w:rPr>
        <w:lastRenderedPageBreak/>
        <w:t>коригувань, М 1: 10 000). [Електронний ресурс]. – Доступний з http://www.uk. wikipedia.org/wiki/%D0: Karta_gruntiv_Polissia.jpg</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73.</w:t>
      </w:r>
      <w:r w:rsidRPr="009F17DB">
        <w:rPr>
          <w:rFonts w:ascii="Times New Roman" w:hAnsi="Times New Roman"/>
          <w:sz w:val="28"/>
          <w:szCs w:val="28"/>
          <w:lang w:val="uk-UA"/>
        </w:rPr>
        <w:tab/>
        <w:t>Карташева Г.Г. Биологическая рекультивация шламохранилища Качканарского горно-обогатительного комбината / Г.Г. Карташева, С.Я. Левит // Растения и промышленная среда : сб. научн. тр. – Свердловск : Изд-во УрГУ, 1990. – С. 93</w:t>
      </w:r>
      <w:r w:rsidRPr="009F17DB">
        <w:rPr>
          <w:rFonts w:ascii="Times New Roman" w:hAnsi="Times New Roman" w:cs="Arial"/>
          <w:sz w:val="28"/>
          <w:szCs w:val="28"/>
          <w:lang w:val="uk-UA"/>
        </w:rPr>
        <w:t></w:t>
      </w:r>
      <w:r w:rsidRPr="009F17DB">
        <w:rPr>
          <w:rFonts w:ascii="Times New Roman" w:hAnsi="Times New Roman" w:cs="Calibri"/>
          <w:sz w:val="28"/>
          <w:szCs w:val="28"/>
          <w:lang w:val="uk-UA"/>
        </w:rPr>
        <w:t>100.</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74.</w:t>
      </w:r>
      <w:r w:rsidRPr="009F17DB">
        <w:rPr>
          <w:rFonts w:ascii="Times New Roman" w:hAnsi="Times New Roman"/>
          <w:sz w:val="28"/>
          <w:szCs w:val="28"/>
          <w:lang w:val="uk-UA"/>
        </w:rPr>
        <w:tab/>
        <w:t>Карташева Г.Г. Состояние растительного покрова Кустанайской сте-пи при техногенной нагрузке / Г.Г. Карташева, Э.Б. Терехова // Растения и промышленная среда : сб. научн. тр. – Екатеринбург : Изд-во УрГУ, 1992. – С. 136</w:t>
      </w:r>
      <w:r w:rsidRPr="009F17DB">
        <w:rPr>
          <w:rFonts w:ascii="Times New Roman" w:hAnsi="Times New Roman" w:cs="Arial"/>
          <w:sz w:val="28"/>
          <w:szCs w:val="28"/>
          <w:lang w:val="uk-UA"/>
        </w:rPr>
        <w:t></w:t>
      </w:r>
      <w:r w:rsidRPr="009F17DB">
        <w:rPr>
          <w:rFonts w:ascii="Times New Roman" w:hAnsi="Times New Roman" w:cs="Calibri"/>
          <w:sz w:val="28"/>
          <w:szCs w:val="28"/>
          <w:lang w:val="uk-UA"/>
        </w:rPr>
        <w:t>148.</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75.</w:t>
      </w:r>
      <w:r w:rsidRPr="009F17DB">
        <w:rPr>
          <w:rFonts w:ascii="Times New Roman" w:hAnsi="Times New Roman"/>
          <w:sz w:val="28"/>
          <w:szCs w:val="28"/>
          <w:lang w:val="uk-UA"/>
        </w:rPr>
        <w:tab/>
        <w:t>Карташева Г.Г. Химический состав растений, произрастающих в Коркинском угольном разрезе / Г.Г. Карташева // Растения и промышленная среда : сб. научн. тр. – Свердловск : Изд-во УрГУ, 1985. – С. 92</w:t>
      </w:r>
      <w:r w:rsidRPr="009F17DB">
        <w:rPr>
          <w:rFonts w:ascii="Times New Roman" w:hAnsi="Times New Roman" w:cs="Arial"/>
          <w:sz w:val="28"/>
          <w:szCs w:val="28"/>
          <w:lang w:val="uk-UA"/>
        </w:rPr>
        <w:t></w:t>
      </w:r>
      <w:r w:rsidRPr="009F17DB">
        <w:rPr>
          <w:rFonts w:ascii="Times New Roman" w:hAnsi="Times New Roman" w:cs="Calibri"/>
          <w:sz w:val="28"/>
          <w:szCs w:val="28"/>
          <w:lang w:val="uk-UA"/>
        </w:rPr>
        <w:t>105.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76.</w:t>
      </w:r>
      <w:r w:rsidRPr="009F17DB">
        <w:rPr>
          <w:rFonts w:ascii="Times New Roman" w:hAnsi="Times New Roman"/>
          <w:sz w:val="28"/>
          <w:szCs w:val="28"/>
          <w:lang w:val="uk-UA"/>
        </w:rPr>
        <w:tab/>
        <w:t>Келеберда Т.Н. Использование облепихи при облесении отвалов / Т.Н. Келеберда, В.Н. Данько, В.Я. Жаромский // Лесоведение. – 1978. – № 4. – С. 69-74.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77.</w:t>
      </w:r>
      <w:r w:rsidRPr="009F17DB">
        <w:rPr>
          <w:rFonts w:ascii="Times New Roman" w:hAnsi="Times New Roman"/>
          <w:sz w:val="28"/>
          <w:szCs w:val="28"/>
          <w:lang w:val="uk-UA"/>
        </w:rPr>
        <w:tab/>
        <w:t>Келеберда Т.Н. Оптимизация техногенных ландшафтов открытых горных выработок Донбасса / Т.Н. Келеберда, А.Н. Другов // Растения и промышленная среда : сб. научн. тр. – Свердловск : Изд-во УрГУ, 1984. – С. 92-97.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78.</w:t>
      </w:r>
      <w:r w:rsidRPr="009F17DB">
        <w:rPr>
          <w:rFonts w:ascii="Times New Roman" w:hAnsi="Times New Roman"/>
          <w:sz w:val="28"/>
          <w:szCs w:val="28"/>
          <w:lang w:val="uk-UA"/>
        </w:rPr>
        <w:tab/>
        <w:t>Киричок Л.С. Структура угрупувань мезофауни в захисно-декора-тив¬них насадженнях на териконах вугільних шахт Донбасу / Л.С. Киричок, В.Є. Свириденко, О.Г. Бабіч // Вісник зоології : наук. журнал Ін-ту зоології ім. І.І. Шмальгаузена НАН України. – 2006. – № 40(5). – С. 437 443.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79.</w:t>
      </w:r>
      <w:r w:rsidRPr="009F17DB">
        <w:rPr>
          <w:rFonts w:ascii="Times New Roman" w:hAnsi="Times New Roman"/>
          <w:sz w:val="28"/>
          <w:szCs w:val="28"/>
          <w:lang w:val="uk-UA"/>
        </w:rPr>
        <w:tab/>
        <w:t>Колесников Б.П. К вопросу о классификации промышленных отвалов как компонентов техногенных ландшафтов / Б.П. Колесников, Г.М. Пикалова // Растения и промышленная среда : сб. научн. тр. – Свердловск : Изд-во УрГУ, 1974. – С. 3-28.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80.</w:t>
      </w:r>
      <w:r w:rsidRPr="009F17DB">
        <w:rPr>
          <w:rFonts w:ascii="Times New Roman" w:hAnsi="Times New Roman"/>
          <w:sz w:val="28"/>
          <w:szCs w:val="28"/>
          <w:lang w:val="uk-UA"/>
        </w:rPr>
        <w:tab/>
        <w:t xml:space="preserve">Колесников Б.П. Некоторые результаты работы лаборатории промышленной ботаники Уральского университета по фитомелиорации </w:t>
      </w:r>
      <w:r w:rsidRPr="009F17DB">
        <w:rPr>
          <w:rFonts w:ascii="Times New Roman" w:hAnsi="Times New Roman"/>
          <w:sz w:val="28"/>
          <w:szCs w:val="28"/>
          <w:lang w:val="uk-UA"/>
        </w:rPr>
        <w:lastRenderedPageBreak/>
        <w:t>промышленных отвалов / Б.П. Колесников, Г.М. Пикалова // Рекультивация в Сибири и на Урале. – Новосибирск : Наука, 1970. – С. 89-98.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81.</w:t>
      </w:r>
      <w:r w:rsidRPr="009F17DB">
        <w:rPr>
          <w:rFonts w:ascii="Times New Roman" w:hAnsi="Times New Roman"/>
          <w:sz w:val="28"/>
          <w:szCs w:val="28"/>
          <w:lang w:val="uk-UA"/>
        </w:rPr>
        <w:tab/>
        <w:t>Колесников Б.П. Облепиха на промышленных отвалах / Б.П. Колес-ни¬ков, Э.Б. Терехова // Растения и промышленная среда : сб. научн. тр. – Свердловск : Изд-во УрГУ, 1978. – С. 61-67.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82.</w:t>
      </w:r>
      <w:r w:rsidRPr="009F17DB">
        <w:rPr>
          <w:rFonts w:ascii="Times New Roman" w:hAnsi="Times New Roman"/>
          <w:sz w:val="28"/>
          <w:szCs w:val="28"/>
          <w:lang w:val="uk-UA"/>
        </w:rPr>
        <w:tab/>
        <w:t>Колесникова В.В. Совершенствование технологий подготовки скло-нов породных отвалов к озеленению / В.В. Колесникова // Геотехнологии и управление производством ХХІ века : сб. научн. трудов ІІ Междунар. на-уч.-практ. конф. 2-3 окт. 2007 г. – Донецк : Изд-во ДонНТУ. – С. 139-142.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83.</w:t>
      </w:r>
      <w:r w:rsidRPr="009F17DB">
        <w:rPr>
          <w:rFonts w:ascii="Times New Roman" w:hAnsi="Times New Roman"/>
          <w:sz w:val="28"/>
          <w:szCs w:val="28"/>
          <w:lang w:val="uk-UA"/>
        </w:rPr>
        <w:tab/>
        <w:t>Колесниченко И.Е. Негативное влияние горящих породных отвалов на экологическое состояние Восточного Донбасса / И.Е. Колесниченко, Е.С. Еремина // Научно-технические проблемы разработки угольных месторождений шахтного и подземного строительства : сб. научн. тр. Шахтинского ин-та ЮРГТУ (НПИ). – 2005. – С. 227-230.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84.</w:t>
      </w:r>
      <w:r w:rsidRPr="009F17DB">
        <w:rPr>
          <w:rFonts w:ascii="Times New Roman" w:hAnsi="Times New Roman"/>
          <w:sz w:val="28"/>
          <w:szCs w:val="28"/>
          <w:lang w:val="uk-UA"/>
        </w:rPr>
        <w:tab/>
        <w:t>Колеснікова В.В. Удосконалення технологій підготовки схилів породних відвалів до озеленення / В.В. Колеснікова // Проблеми екології : загальнодержавний наук.-техн. журнал. – Донецьк : Изд-во ДонНТУ, 2007. – № 1-2. – С. 41-46.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85.</w:t>
      </w:r>
      <w:r w:rsidRPr="009F17DB">
        <w:rPr>
          <w:rFonts w:ascii="Times New Roman" w:hAnsi="Times New Roman"/>
          <w:sz w:val="28"/>
          <w:szCs w:val="28"/>
          <w:lang w:val="uk-UA"/>
        </w:rPr>
        <w:tab/>
        <w:t>Колядный М.Ф. Рекультивация нарушенных земель в ФРГ / М.Ф. Ко-ляд¬ный, В.А. Овчинников. – М. : Минсельхоз СССР, 1976. – С. 11-15.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86.</w:t>
      </w:r>
      <w:r w:rsidRPr="009F17DB">
        <w:rPr>
          <w:rFonts w:ascii="Times New Roman" w:hAnsi="Times New Roman"/>
          <w:sz w:val="28"/>
          <w:szCs w:val="28"/>
          <w:lang w:val="uk-UA"/>
        </w:rPr>
        <w:tab/>
        <w:t>Кондратюк Е.Н. Исследования и практика рекультивации нарушен-ных земель в Донбассе / Е.Н. Кондратюк // Интродукция и акклиматизация растений : респ. межвед. сб. науч. тр. – К., 1985. – Вып. 3. – С. 3-6.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87.</w:t>
      </w:r>
      <w:r w:rsidRPr="009F17DB">
        <w:rPr>
          <w:rFonts w:ascii="Times New Roman" w:hAnsi="Times New Roman"/>
          <w:sz w:val="28"/>
          <w:szCs w:val="28"/>
          <w:lang w:val="uk-UA"/>
        </w:rPr>
        <w:tab/>
        <w:t>Кондратюк Є.М. Промислова ботаніка, її завдання та перспективи розвитку в Донбасі / Є.М. Кондратюк // Інтродукція та експериментальна екологія рослин. – К., 1974. – Вип. 3. – С. 24-29.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88.</w:t>
      </w:r>
      <w:r w:rsidRPr="009F17DB">
        <w:rPr>
          <w:rFonts w:ascii="Times New Roman" w:hAnsi="Times New Roman"/>
          <w:sz w:val="28"/>
          <w:szCs w:val="28"/>
          <w:lang w:val="uk-UA"/>
        </w:rPr>
        <w:tab/>
        <w:t>Корчагин А.А. Строение растительных сообществ / А.А. Корчагин // Полевая геоботаника, V. – Л. : Изд-во "Наука", Ленингр. отд. – 1976. – С. 5-320.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89.</w:t>
      </w:r>
      <w:r w:rsidRPr="009F17DB">
        <w:rPr>
          <w:rFonts w:ascii="Times New Roman" w:hAnsi="Times New Roman"/>
          <w:sz w:val="28"/>
          <w:szCs w:val="28"/>
          <w:lang w:val="uk-UA"/>
        </w:rPr>
        <w:tab/>
        <w:t>Космаков В.И. Рекультивация земель, нарушенных разработками месторождений россыпного золота в Красноярском крае, как фактор техногенного преобразования ландафтов / В.И. Космаков // Лесная таксация и лесоустройство. – 2005. – Вып. 1 (34). – С. 175-183.</w:t>
      </w:r>
      <w:r w:rsidRPr="009F17DB">
        <w:rPr>
          <w:rFonts w:ascii="Times New Roman" w:hAnsi="Times New Roman"/>
          <w:sz w:val="28"/>
          <w:szCs w:val="28"/>
          <w:lang w:val="uk-UA"/>
        </w:rPr>
        <w:cr/>
        <w:t>90.</w:t>
      </w:r>
      <w:r w:rsidRPr="009F17DB">
        <w:rPr>
          <w:rFonts w:ascii="Times New Roman" w:hAnsi="Times New Roman"/>
          <w:sz w:val="28"/>
          <w:szCs w:val="28"/>
          <w:lang w:val="uk-UA"/>
        </w:rPr>
        <w:tab/>
        <w:t>Костин С.И. Климатология / С.И. Костин, Т.В. Покровская. – Л. : Изд-во ГИМИЗ, 1953. – С. 97-113.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91.</w:t>
      </w:r>
      <w:r w:rsidRPr="009F17DB">
        <w:rPr>
          <w:rFonts w:ascii="Times New Roman" w:hAnsi="Times New Roman"/>
          <w:sz w:val="28"/>
          <w:szCs w:val="28"/>
          <w:lang w:val="uk-UA"/>
        </w:rPr>
        <w:tab/>
        <w:t>Красавин А.П. Опыт ускоренной рекультивации нарушенных земель с использованием микроорганизмов / Красавин А.П., Катаева И.В., Останин A.B., Екатеринский В.А. // Растения и промышленная среда : сб. научн. тр. – Екатеринбург : Изд-во УрГУ, 1992. – С. 128-135.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92.</w:t>
      </w:r>
      <w:r w:rsidRPr="009F17DB">
        <w:rPr>
          <w:rFonts w:ascii="Times New Roman" w:hAnsi="Times New Roman"/>
          <w:sz w:val="28"/>
          <w:szCs w:val="28"/>
          <w:lang w:val="uk-UA"/>
        </w:rPr>
        <w:tab/>
        <w:t>Красавин А.П. Защита окружающей среды в угольной промышленности : монография / А.П. Красавин. – М. :Недра, 1991. – 222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93.</w:t>
      </w:r>
      <w:r w:rsidRPr="009F17DB">
        <w:rPr>
          <w:rFonts w:ascii="Times New Roman" w:hAnsi="Times New Roman"/>
          <w:sz w:val="28"/>
          <w:szCs w:val="28"/>
          <w:lang w:val="uk-UA"/>
        </w:rPr>
        <w:tab/>
        <w:t>Крупский Н.К. Атлас почв Украинской ССР / под ред. Н.К. Круп-ского, Н.И. По¬лу¬па¬на. – К. : Урожай, 1979. – 160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94.</w:t>
      </w:r>
      <w:r w:rsidRPr="009F17DB">
        <w:rPr>
          <w:rFonts w:ascii="Times New Roman" w:hAnsi="Times New Roman"/>
          <w:sz w:val="28"/>
          <w:szCs w:val="28"/>
          <w:lang w:val="uk-UA"/>
        </w:rPr>
        <w:tab/>
        <w:t>Кугукало И.А. Советский Союз. Геогр описание в 22-х томах. Укра-ина. Районы / И.А. Кугукало, А.М. Маринич. – М. : Мысль, 1969. – 357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95.</w:t>
      </w:r>
      <w:r w:rsidRPr="009F17DB">
        <w:rPr>
          <w:rFonts w:ascii="Times New Roman" w:hAnsi="Times New Roman"/>
          <w:sz w:val="28"/>
          <w:szCs w:val="28"/>
          <w:lang w:val="uk-UA"/>
        </w:rPr>
        <w:tab/>
        <w:t>Кучерявий В.П. Рекультивація та фітомеліорація / В.П. Кучерявий , Я.В. Геник , А.П. Дида , М.М. Колодко  – Львів : Світ, 2006. – 116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96.</w:t>
      </w:r>
      <w:r w:rsidRPr="009F17DB">
        <w:rPr>
          <w:rFonts w:ascii="Times New Roman" w:hAnsi="Times New Roman"/>
          <w:sz w:val="28"/>
          <w:szCs w:val="28"/>
          <w:lang w:val="uk-UA"/>
        </w:rPr>
        <w:tab/>
        <w:t>Кучерявий В.П. Біометричний аналіз показників росту насаджень по-родних відвалів шахт Червоноградського гірничо-промислового району / В.П. Кучерявий, С.І. Миклуш, У.Б. Башуцька // Науковий вісник УкрДЛТУ : зб. наук.-техн. праць. – Львів : Вид-во УкрДЛТУ. – 2003. – Вип. 13.5. – С. 311-317.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97.</w:t>
      </w:r>
      <w:r w:rsidRPr="009F17DB">
        <w:rPr>
          <w:rFonts w:ascii="Times New Roman" w:hAnsi="Times New Roman"/>
          <w:sz w:val="28"/>
          <w:szCs w:val="28"/>
          <w:lang w:val="uk-UA"/>
        </w:rPr>
        <w:tab/>
        <w:t>Кучерявий В.П. Визначення фізико-хімічного складу техногенних ґрунтів відвалів гірничодобувної промисловості Нововолинського регіону / В.П. Кучерявий, В.В. Попович // Екологічна безпека техногенно перевантажених регіонів. Оцінка і прогноз екологічних ризиків : матер. ІV наук.-практ. конф., 29 вересня-3 жовтня 2008 р. – Гурзуф, 2008. – С. 45-47.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98.</w:t>
      </w:r>
      <w:r w:rsidRPr="009F17DB">
        <w:rPr>
          <w:rFonts w:ascii="Times New Roman" w:hAnsi="Times New Roman"/>
          <w:sz w:val="28"/>
          <w:szCs w:val="28"/>
          <w:lang w:val="uk-UA"/>
        </w:rPr>
        <w:tab/>
        <w:t xml:space="preserve">Кучерявий В.П. Витоки і шляхи розвитку урбоекології та фітомеліорації як нових екологічних дисциплін / В.П. Кучерявий // Науковий </w:t>
      </w:r>
      <w:r w:rsidRPr="009F17DB">
        <w:rPr>
          <w:rFonts w:ascii="Times New Roman" w:hAnsi="Times New Roman"/>
          <w:sz w:val="28"/>
          <w:szCs w:val="28"/>
          <w:lang w:val="uk-UA"/>
        </w:rPr>
        <w:lastRenderedPageBreak/>
        <w:t>вісник УкрДЛТУ : зб. наук.-техн. праць. – Сер.: Проблеми урбоекології та фітомеліорації. – Львів : Вид-во УкрДЛТУ. – 2003. – Вип. 13.5. – С. 16-22.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99.</w:t>
      </w:r>
      <w:r w:rsidRPr="009F17DB">
        <w:rPr>
          <w:rFonts w:ascii="Times New Roman" w:hAnsi="Times New Roman"/>
          <w:sz w:val="28"/>
          <w:szCs w:val="28"/>
          <w:lang w:val="uk-UA"/>
        </w:rPr>
        <w:tab/>
        <w:t>Кучерявий В.П. Екологія : підручник [для студ. ВНЗ] / В.П. Куче¬ря-вий. – Львів : Світ, 2000. – 500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100.</w:t>
      </w:r>
      <w:r w:rsidRPr="009F17DB">
        <w:rPr>
          <w:rFonts w:ascii="Times New Roman" w:hAnsi="Times New Roman"/>
          <w:sz w:val="28"/>
          <w:szCs w:val="28"/>
          <w:lang w:val="uk-UA"/>
        </w:rPr>
        <w:tab/>
        <w:t>Кучерявий В.П. Про геоекологічні проблеми реструктуризації шахт Ново¬во¬линського гірничопромислового регіону / В.П. Кучерявий, А.Д. Ку¬зик, В.В. Попович // Пожежна безпека : зб. наук. праць. – 2008. – № 12. – С. 111-116.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101.</w:t>
      </w:r>
      <w:r w:rsidRPr="009F17DB">
        <w:rPr>
          <w:rFonts w:ascii="Times New Roman" w:hAnsi="Times New Roman"/>
          <w:sz w:val="28"/>
          <w:szCs w:val="28"/>
          <w:lang w:val="uk-UA"/>
        </w:rPr>
        <w:tab/>
        <w:t>Кучерявий В.П. Самозаймання породних відвалів вугільних шахт та методи його попередження / В.П. Кучерявий, В.В. Попович // Ресурси природних вод Карпатського регіону. Проблеми охорони та раціонального використання : матер. VІ Міжнар. наук.-практ. конф., 24-25 травня 2007 р. – Львів, 2007. – С. 231-235.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102.</w:t>
      </w:r>
      <w:r w:rsidRPr="009F17DB">
        <w:rPr>
          <w:rFonts w:ascii="Times New Roman" w:hAnsi="Times New Roman"/>
          <w:sz w:val="28"/>
          <w:szCs w:val="28"/>
          <w:lang w:val="uk-UA"/>
        </w:rPr>
        <w:tab/>
        <w:t>Кучерявий В.П. Урбоекологія : підручник [для студ. ВНЗ] / В.П. Кучерявий. – Львів : Світ, 1999. – 360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103.</w:t>
      </w:r>
      <w:r w:rsidRPr="009F17DB">
        <w:rPr>
          <w:rFonts w:ascii="Times New Roman" w:hAnsi="Times New Roman"/>
          <w:sz w:val="28"/>
          <w:szCs w:val="28"/>
          <w:lang w:val="uk-UA"/>
        </w:rPr>
        <w:tab/>
        <w:t>Кучерявий В.П. Фітомеліорація : підручник [для студ. ВНЗ] / В.П. Кучерявий. – Львів : Світ, 2003. – 540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104.</w:t>
      </w:r>
      <w:r w:rsidRPr="009F17DB">
        <w:rPr>
          <w:rFonts w:ascii="Times New Roman" w:hAnsi="Times New Roman"/>
          <w:sz w:val="28"/>
          <w:szCs w:val="28"/>
          <w:lang w:val="uk-UA"/>
        </w:rPr>
        <w:tab/>
        <w:t>Кучерявий В.П. Фітоценотична структура сосняків Малого По-лісся / В.П. Кучерявий, К.С. Брунець, Р.І. Мисяк, В.В. Попович // Науковий вісник НЛТУ України : зб. наук.-техн. праць. – Львів : РВВ НЛТУ України. – 2010. – Вип. 20.14. – С. 18-21.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105.</w:t>
      </w:r>
      <w:r w:rsidRPr="009F17DB">
        <w:rPr>
          <w:rFonts w:ascii="Times New Roman" w:hAnsi="Times New Roman"/>
          <w:sz w:val="28"/>
          <w:szCs w:val="28"/>
          <w:lang w:val="uk-UA"/>
        </w:rPr>
        <w:tab/>
        <w:t>Кучерявый В.А. Типологическая характеристика фитоценозов зеленой зоны города : практ. рекомендации / В.А. Кучерявый. – Львов : Изд-во ЛЛТИ, 1984. – 47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106.</w:t>
      </w:r>
      <w:r w:rsidRPr="009F17DB">
        <w:rPr>
          <w:rFonts w:ascii="Times New Roman" w:hAnsi="Times New Roman"/>
          <w:sz w:val="28"/>
          <w:szCs w:val="28"/>
          <w:lang w:val="uk-UA"/>
        </w:rPr>
        <w:tab/>
        <w:t>Кучерявый В.А. Урбоэкологические основы фитомелиорации. – Часть ІІ. Фитомелиорация / В.А. Кучерявый. – М. : Информация, 1991. – 288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107.</w:t>
      </w:r>
      <w:r w:rsidRPr="009F17DB">
        <w:rPr>
          <w:rFonts w:ascii="Times New Roman" w:hAnsi="Times New Roman"/>
          <w:sz w:val="28"/>
          <w:szCs w:val="28"/>
          <w:lang w:val="uk-UA"/>
        </w:rPr>
        <w:tab/>
        <w:t>Кушнирук В.А. Геологическое строение и тектонические особенности Львовско-Волынского басейна / В.А. Кушнирук. – К. : Наук. думка, 1968. – 132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108.</w:t>
      </w:r>
      <w:r w:rsidRPr="009F17DB">
        <w:rPr>
          <w:rFonts w:ascii="Times New Roman" w:hAnsi="Times New Roman"/>
          <w:sz w:val="28"/>
          <w:szCs w:val="28"/>
          <w:lang w:val="uk-UA"/>
        </w:rPr>
        <w:tab/>
        <w:t>Ланина Р.И. Микроклимат отвалов Соколовского карьера / Р.И. Ланина, Э.Б. Терехова // Растения и промышленная среда : труды 2-й украин. конф. – К. : Наук. Думка, 1971. – С. 176-181.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109.</w:t>
      </w:r>
      <w:r w:rsidRPr="009F17DB">
        <w:rPr>
          <w:rFonts w:ascii="Times New Roman" w:hAnsi="Times New Roman"/>
          <w:sz w:val="28"/>
          <w:szCs w:val="28"/>
          <w:lang w:val="uk-UA"/>
        </w:rPr>
        <w:tab/>
        <w:t>Лапин А.А. Причины самовозгорания породных отвалов в антрацитовых районах Восточного Донбасса / А.А. Лапин, А.П. Меркулова, В.Я. Посыльный // Труды ШахтНИУИ. – 1963. – Т. 3. – С. 59-67.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110.</w:t>
      </w:r>
      <w:r w:rsidRPr="009F17DB">
        <w:rPr>
          <w:rFonts w:ascii="Times New Roman" w:hAnsi="Times New Roman"/>
          <w:sz w:val="28"/>
          <w:szCs w:val="28"/>
          <w:lang w:val="uk-UA"/>
        </w:rPr>
        <w:tab/>
        <w:t>Лаптєв О.О. Екологічна оптимізація біогеоценотичного покри-ву в сучасному урболандшафті / О.О. Лаптєв. – К. : Державний комітет України по житлово-комунальному господарству. – 1998. – 206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111.</w:t>
      </w:r>
      <w:r w:rsidRPr="009F17DB">
        <w:rPr>
          <w:rFonts w:ascii="Times New Roman" w:hAnsi="Times New Roman"/>
          <w:sz w:val="28"/>
          <w:szCs w:val="28"/>
          <w:lang w:val="uk-UA"/>
        </w:rPr>
        <w:tab/>
        <w:t>Лебедев Н.В. Моделирование процесса переноса теплового потока от очага самовозгорания в массиве самовозгорающихся складированных отходов угледобычи через водонасыщенные ґрунты и породы под подошвой массива / Н.В. Лебедев // Наукові праці Донецького національного технічного університету. – Сер.: Гірничо-геологічна. – 2004. – Вип. 72. – С. 159-165.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112.</w:t>
      </w:r>
      <w:r w:rsidRPr="009F17DB">
        <w:rPr>
          <w:rFonts w:ascii="Times New Roman" w:hAnsi="Times New Roman"/>
          <w:sz w:val="28"/>
          <w:szCs w:val="28"/>
          <w:lang w:val="uk-UA"/>
        </w:rPr>
        <w:tab/>
        <w:t>Лебедева Н.А. Биологическая рекультивация земель, нарушен-ных при добыче алмазов в Якутии / Н.А. Лебедева, А.Я. Лонкунова // Растения и промышленная среда : сб научн. тр. – Свердловск : Изд-во УрГУ, 1990. – С. 71-76.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113.</w:t>
      </w:r>
      <w:r w:rsidRPr="009F17DB">
        <w:rPr>
          <w:rFonts w:ascii="Times New Roman" w:hAnsi="Times New Roman"/>
          <w:sz w:val="28"/>
          <w:szCs w:val="28"/>
          <w:lang w:val="uk-UA"/>
        </w:rPr>
        <w:tab/>
        <w:t>Лебедева Н.А. Возможность рекультивации отвалов Кумертауского угольного разреза без нанесения почвенного слоя / Н.А. Лебедева // Растения и промышленная среда : сб. научн. тр. – Свердловск : Изд-во УрГУ, 1984. – С. 78-84.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114.</w:t>
      </w:r>
      <w:r w:rsidRPr="009F17DB">
        <w:rPr>
          <w:rFonts w:ascii="Times New Roman" w:hAnsi="Times New Roman"/>
          <w:sz w:val="28"/>
          <w:szCs w:val="28"/>
          <w:lang w:val="uk-UA"/>
        </w:rPr>
        <w:tab/>
        <w:t>Левит С.Я. Лесовосстановление площадей, нарушенных при до-быче железной руды на Урале / С.Я. Левит, Г.М. Пикалова, Е.П. Дороненко // Рекультивация земель, нарушенных при добыче полезных ископаемых. – Тарту, 1975. – С. 63-70.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115.</w:t>
      </w:r>
      <w:r w:rsidRPr="009F17DB">
        <w:rPr>
          <w:rFonts w:ascii="Times New Roman" w:hAnsi="Times New Roman"/>
          <w:sz w:val="28"/>
          <w:szCs w:val="28"/>
          <w:lang w:val="uk-UA"/>
        </w:rPr>
        <w:tab/>
        <w:t xml:space="preserve">Левит С.Я. Шламохранилища предприятий черной металлур-гии и проблемы их рекультивации / Левит С.Я., Пикалова Г.М. // Растения и </w:t>
      </w:r>
      <w:r w:rsidRPr="009F17DB">
        <w:rPr>
          <w:rFonts w:ascii="Times New Roman" w:hAnsi="Times New Roman"/>
          <w:sz w:val="28"/>
          <w:szCs w:val="28"/>
          <w:lang w:val="uk-UA"/>
        </w:rPr>
        <w:lastRenderedPageBreak/>
        <w:t>промышленная среда : сб. научн. тр. – Свердловск : Изд-во УрГУ, 1984. – С. 85-91.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116.</w:t>
      </w:r>
      <w:r w:rsidRPr="009F17DB">
        <w:rPr>
          <w:rFonts w:ascii="Times New Roman" w:hAnsi="Times New Roman"/>
          <w:sz w:val="28"/>
          <w:szCs w:val="28"/>
          <w:lang w:val="uk-UA"/>
        </w:rPr>
        <w:tab/>
        <w:t>Лесовосстановление на промышленных отвалах Предуралья и Южного Урала / Баталов А.А., Мартьянов Н.А., Кулагин А.Ю., Горю-хин О.Б. – Уфа : БНЦ УрО АН СССР, 1989. – 140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117.</w:t>
      </w:r>
      <w:r w:rsidRPr="009F17DB">
        <w:rPr>
          <w:rFonts w:ascii="Times New Roman" w:hAnsi="Times New Roman"/>
          <w:sz w:val="28"/>
          <w:szCs w:val="28"/>
          <w:lang w:val="uk-UA"/>
        </w:rPr>
        <w:tab/>
        <w:t>Лешков В.Г. Разработка россыпных месторождений : учебник [для студ. ВУЗов] по специальности "Открытые горные работы" / В.Г. Лешков. – М. : Недра, 1977. – 461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118.</w:t>
      </w:r>
      <w:r w:rsidRPr="009F17DB">
        <w:rPr>
          <w:rFonts w:ascii="Times New Roman" w:hAnsi="Times New Roman"/>
          <w:sz w:val="28"/>
          <w:szCs w:val="28"/>
          <w:lang w:val="uk-UA"/>
        </w:rPr>
        <w:tab/>
        <w:t>Логгинов Б.И. Использование вегетационного опыта при под-боре пород для лесонасаждений на отвалах Криворожья / Б.И. Логгинов, Г.С. Корецкий, Л.С. Киричок // Научные труды Укр. с-х академии. – 1973. – Вып. 94. – С. 51-59.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119.</w:t>
      </w:r>
      <w:r w:rsidRPr="009F17DB">
        <w:rPr>
          <w:rFonts w:ascii="Times New Roman" w:hAnsi="Times New Roman"/>
          <w:sz w:val="28"/>
          <w:szCs w:val="28"/>
          <w:lang w:val="uk-UA"/>
        </w:rPr>
        <w:tab/>
        <w:t>Логгинов Б.И. Облагораживание териконников угольных шахт Донбасса / Б.И. Логгинов // Лесное хозяйство. – 1979. – № 11. – С. 54-56.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120.</w:t>
      </w:r>
      <w:r w:rsidRPr="009F17DB">
        <w:rPr>
          <w:rFonts w:ascii="Times New Roman" w:hAnsi="Times New Roman"/>
          <w:sz w:val="28"/>
          <w:szCs w:val="28"/>
          <w:lang w:val="uk-UA"/>
        </w:rPr>
        <w:tab/>
        <w:t>Логгинов Б.И. Рекомендации по защитно-декоративному облесению отвалов железорудных карьеров Криворожья / Б.И. Логгинов, Г.С. Корецкий, Ф.М. Бровко. – К. : Изд-во УСХА, 1978. – 19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121.</w:t>
      </w:r>
      <w:r w:rsidRPr="009F17DB">
        <w:rPr>
          <w:rFonts w:ascii="Times New Roman" w:hAnsi="Times New Roman"/>
          <w:sz w:val="28"/>
          <w:szCs w:val="28"/>
          <w:lang w:val="uk-UA"/>
        </w:rPr>
        <w:tab/>
        <w:t>Лукьянец А.И. Естественное возобновление древесных расте-ний на железнодорожных отвалах открытых разработок Карпинско-Волчанского буроугольного бассейна (Свердловская область) / А.И. Лукьянец // Растения и промышленная среда : сб. научн. тр. – Свердловск : Изд-во УрГУ, 1974. – С. 138-157.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122.</w:t>
      </w:r>
      <w:r w:rsidRPr="009F17DB">
        <w:rPr>
          <w:rFonts w:ascii="Times New Roman" w:hAnsi="Times New Roman"/>
          <w:sz w:val="28"/>
          <w:szCs w:val="28"/>
          <w:lang w:val="uk-UA"/>
        </w:rPr>
        <w:tab/>
        <w:t>Мaxoнинa Г.И. Биологическая активность пород на рекультивированных отвалах Веселовско-Богословского буроугольного месторождения и золоотвала Верхнетагильской ГРЭС / Мaxoнинa Г.И. , Данилов В.Н., Еремкина Т.В. и др. // Растения и промышленная среда : сб. научн. тр. – Свердловск : Изд-во УрГУ, 1985. – С. 70-80.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123.</w:t>
      </w:r>
      <w:r w:rsidRPr="009F17DB">
        <w:rPr>
          <w:rFonts w:ascii="Times New Roman" w:hAnsi="Times New Roman"/>
          <w:sz w:val="28"/>
          <w:szCs w:val="28"/>
          <w:lang w:val="uk-UA"/>
        </w:rPr>
        <w:tab/>
        <w:t xml:space="preserve">Мазур А.Ю. Роль Криворізького ботанічного саду в озелененні та рекультивації порушених земель Кривбасу / А.Ю. Мазур, В.В. Кучеревський </w:t>
      </w:r>
      <w:r w:rsidRPr="009F17DB">
        <w:rPr>
          <w:rFonts w:ascii="Times New Roman" w:hAnsi="Times New Roman"/>
          <w:sz w:val="28"/>
          <w:szCs w:val="28"/>
          <w:lang w:val="uk-UA"/>
        </w:rPr>
        <w:lastRenderedPageBreak/>
        <w:t>// Науковий вісник УкрДЛТУ : зб. наук.-техн. праць. – Львів : Вид-во УкрДЛТУ. – 2001. – Вип. 11.5. – С. 193-199.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124.</w:t>
      </w:r>
      <w:r w:rsidRPr="009F17DB">
        <w:rPr>
          <w:rFonts w:ascii="Times New Roman" w:hAnsi="Times New Roman"/>
          <w:sz w:val="28"/>
          <w:szCs w:val="28"/>
          <w:lang w:val="uk-UA"/>
        </w:rPr>
        <w:tab/>
        <w:t>Майданович И.А. Особенности тектоники угольных бассейнов Украины : монография / И.А. Майданович, А.Я. Радзивилл. – К. : Наук. думка, 1984. – 120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125.</w:t>
      </w:r>
      <w:r w:rsidRPr="009F17DB">
        <w:rPr>
          <w:rFonts w:ascii="Times New Roman" w:hAnsi="Times New Roman"/>
          <w:sz w:val="28"/>
          <w:szCs w:val="28"/>
          <w:lang w:val="uk-UA"/>
        </w:rPr>
        <w:tab/>
        <w:t>Максимович Н.Г. Геохимические изменения геологической сре-ды в пределах Кизеловского угольного бассейна / Н.Г. Максимович // Эколого-экономические проблемы угледобывающего региона с подземным способом добычи угля : тез. докл. Всесоюз. научн.-техн. совещ. – М., 1990. – С. 15-16.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126.</w:t>
      </w:r>
      <w:r w:rsidRPr="009F17DB">
        <w:rPr>
          <w:rFonts w:ascii="Times New Roman" w:hAnsi="Times New Roman"/>
          <w:sz w:val="28"/>
          <w:szCs w:val="28"/>
          <w:lang w:val="uk-UA"/>
        </w:rPr>
        <w:tab/>
        <w:t>Максимович Н.Г. Геохимические изменения геологической сре-ды при разработке угольных месторождений / Н.Г. Максимович, К.А. Горбунова // Геология и разведка : изв. ВУЗов. – 1991. – № 5. – С. 137-140.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127.</w:t>
      </w:r>
      <w:r w:rsidRPr="009F17DB">
        <w:rPr>
          <w:rFonts w:ascii="Times New Roman" w:hAnsi="Times New Roman"/>
          <w:sz w:val="28"/>
          <w:szCs w:val="28"/>
          <w:lang w:val="uk-UA"/>
        </w:rPr>
        <w:tab/>
        <w:t>Максимович Н.Г. Геохимия угольных месторождений и окружающая среда / Н.Г. Максимович // Вестник Пермского ун-та. – Сер.: Геология. – 1997. – Вып. 4. – С. 171-185.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128.</w:t>
      </w:r>
      <w:r w:rsidRPr="009F17DB">
        <w:rPr>
          <w:rFonts w:ascii="Times New Roman" w:hAnsi="Times New Roman"/>
          <w:sz w:val="28"/>
          <w:szCs w:val="28"/>
          <w:lang w:val="uk-UA"/>
        </w:rPr>
        <w:tab/>
        <w:t>Максимович Н.Г. Защита гидросферы от загрязнения при ликвидации угольных шахт Кизеловского бассейна / Н.Г. Максимович // Геоэкологические проблемы загрязнения окружающей среды тяжелыми металлами : матер. 2-ой междунар. геоэколог. конф. – Тула, 2004. – С. 135-141.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129.</w:t>
      </w:r>
      <w:r w:rsidRPr="009F17DB">
        <w:rPr>
          <w:rFonts w:ascii="Times New Roman" w:hAnsi="Times New Roman"/>
          <w:sz w:val="28"/>
          <w:szCs w:val="28"/>
          <w:lang w:val="uk-UA"/>
        </w:rPr>
        <w:tab/>
        <w:t>Максимович Н.Г. Экологические последствия ликвидации Кизе-ловского угольного бассейна / Н.Г. Максимович, Н.В. Черемных, Е.А. Хайрулина // Географический вестник. – 2006. – № 2. – С. 128-134.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130.</w:t>
      </w:r>
      <w:r w:rsidRPr="009F17DB">
        <w:rPr>
          <w:rFonts w:ascii="Times New Roman" w:hAnsi="Times New Roman"/>
          <w:sz w:val="28"/>
          <w:szCs w:val="28"/>
          <w:lang w:val="uk-UA"/>
        </w:rPr>
        <w:tab/>
        <w:t>Малахов І.М. Усталений розвиток гірничодобувного регіону і стан його довкілля / І.М. Малахов // Проблеми фундаментальної екології: структура угрупувань. – Ч. ІІІ: Аспекти оптимізації угрупувань і довкілля. – Кривий Ріг, 1996. – С. 42-44.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131.</w:t>
      </w:r>
      <w:r w:rsidRPr="009F17DB">
        <w:rPr>
          <w:rFonts w:ascii="Times New Roman" w:hAnsi="Times New Roman"/>
          <w:sz w:val="28"/>
          <w:szCs w:val="28"/>
          <w:lang w:val="uk-UA"/>
        </w:rPr>
        <w:tab/>
        <w:t>Манаков Ю.А. Нарушенные земли Кузбасса. Путь решения проблемы – фонд рекультивации / Ю.А. Манаков // ЭКО-бюллетень ИнЭкА. – 2008. – № 4 . – С. 129 133.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132.</w:t>
      </w:r>
      <w:r w:rsidRPr="009F17DB">
        <w:rPr>
          <w:rFonts w:ascii="Times New Roman" w:hAnsi="Times New Roman"/>
          <w:sz w:val="28"/>
          <w:szCs w:val="28"/>
          <w:lang w:val="uk-UA"/>
        </w:rPr>
        <w:tab/>
        <w:t>Манаков Ю.А. Отвалы, или пора принимать стратегические ре-шения / Ю.А. Манаков // Кузбасс. – 2006. – № 44. – С. 2-3.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133.</w:t>
      </w:r>
      <w:r w:rsidRPr="009F17DB">
        <w:rPr>
          <w:rFonts w:ascii="Times New Roman" w:hAnsi="Times New Roman"/>
          <w:sz w:val="28"/>
          <w:szCs w:val="28"/>
          <w:lang w:val="uk-UA"/>
        </w:rPr>
        <w:tab/>
        <w:t>Манаков Ю.А. Сосудистые растения отвалов вскрышных пород Кедровского угольного разреза / Ю.А. Манаков // Ботанические исследования Сибири и Казахстана. – Барнаул : Изд-во АГУ. – 1997. – Вып. 3. – С. 41-55.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134.</w:t>
      </w:r>
      <w:r w:rsidRPr="009F17DB">
        <w:rPr>
          <w:rFonts w:ascii="Times New Roman" w:hAnsi="Times New Roman"/>
          <w:sz w:val="28"/>
          <w:szCs w:val="28"/>
          <w:lang w:val="uk-UA"/>
        </w:rPr>
        <w:tab/>
        <w:t>Мануїлова Г.М. Фітомеліорація девастованих ландшафтів в умовах Львівщини : автореф. дис. на здобуття наук. ступеня канд. с.-г. наук: спец. 06.03.01 "Лісові культури та фітомеліорація" / Г.М. Мануїлова. – Львів, 2005. – 18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135.</w:t>
      </w:r>
      <w:r w:rsidRPr="009F17DB">
        <w:rPr>
          <w:rFonts w:ascii="Times New Roman" w:hAnsi="Times New Roman"/>
          <w:sz w:val="28"/>
          <w:szCs w:val="28"/>
          <w:lang w:val="uk-UA"/>
        </w:rPr>
        <w:tab/>
        <w:t>Маринич А.М. Природа Украинской ССР. Ландшафты и физи-ко-географическое районирование : научно-популярная литература / ред. А.М. Маринич, В.М. Пащенко, П.Г. Шищенко. – К. : Наук. Думка, 1985. – 224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136.</w:t>
      </w:r>
      <w:r w:rsidRPr="009F17DB">
        <w:rPr>
          <w:rFonts w:ascii="Times New Roman" w:hAnsi="Times New Roman"/>
          <w:sz w:val="28"/>
          <w:szCs w:val="28"/>
          <w:lang w:val="uk-UA"/>
        </w:rPr>
        <w:tab/>
        <w:t>Маринич О.М. Короткий геолого-геоморфологічний нарис Полісся Української РСР / О.М. Маринич // Нариси про природу і сільське господарство Українського Полісся. – К. : Вид-во Київ. ун-ту, 1955. – С. 5-44.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137.</w:t>
      </w:r>
      <w:r w:rsidRPr="009F17DB">
        <w:rPr>
          <w:rFonts w:ascii="Times New Roman" w:hAnsi="Times New Roman"/>
          <w:sz w:val="28"/>
          <w:szCs w:val="28"/>
          <w:lang w:val="uk-UA"/>
        </w:rPr>
        <w:tab/>
        <w:t>Масюк Н. Биологическая классификация вскрышных горнах пород Никопольського марганцеворудного бассейна и прикладне аспекты ее реализации / Н. Масюк // Рекультивация земель, 1975. – С. 208-215.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138.</w:t>
      </w:r>
      <w:r w:rsidRPr="009F17DB">
        <w:rPr>
          <w:rFonts w:ascii="Times New Roman" w:hAnsi="Times New Roman"/>
          <w:sz w:val="28"/>
          <w:szCs w:val="28"/>
          <w:lang w:val="uk-UA"/>
        </w:rPr>
        <w:tab/>
        <w:t>Масюк Н. Особенности формирования естественных и культур-них фитоценозов на вскрышных горных породах и местах произведенной добычи полезных ископаемых / Н. Масюк // Рекультивация земель. Труды Днепропетровского СХИ. – 1974. – Вып. 21. – С. 63-85.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139.</w:t>
      </w:r>
      <w:r w:rsidRPr="009F17DB">
        <w:rPr>
          <w:rFonts w:ascii="Times New Roman" w:hAnsi="Times New Roman"/>
          <w:sz w:val="28"/>
          <w:szCs w:val="28"/>
          <w:lang w:val="uk-UA"/>
        </w:rPr>
        <w:tab/>
        <w:t>Махнев А.К. Проблемы восстановления деградированных ле-сов в крупных промышленных центрах Сибири / А.К. Махнев, С.Л. Менщиков // Растения и промышленная среда : сб. научн. тр. – Екатеринбург : Изд-во УрГУ, 1992. – С. 148-156.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140.</w:t>
      </w:r>
      <w:r w:rsidRPr="009F17DB">
        <w:rPr>
          <w:rFonts w:ascii="Times New Roman" w:hAnsi="Times New Roman"/>
          <w:sz w:val="28"/>
          <w:szCs w:val="28"/>
          <w:lang w:val="uk-UA"/>
        </w:rPr>
        <w:tab/>
        <w:t xml:space="preserve">Махонина Г.И. Формирование системы гумусовых веществ у молодых почв техногенных экосистем Урала / Г.И. Махонина // Растения и </w:t>
      </w:r>
      <w:r w:rsidRPr="009F17DB">
        <w:rPr>
          <w:rFonts w:ascii="Times New Roman" w:hAnsi="Times New Roman"/>
          <w:sz w:val="28"/>
          <w:szCs w:val="28"/>
          <w:lang w:val="uk-UA"/>
        </w:rPr>
        <w:lastRenderedPageBreak/>
        <w:t>промышленная среда : сб. научн. тр. – Екатеринбург : Изд-во УрГУ, 1992. – С. 101-111.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141.</w:t>
      </w:r>
      <w:r w:rsidRPr="009F17DB">
        <w:rPr>
          <w:rFonts w:ascii="Times New Roman" w:hAnsi="Times New Roman"/>
          <w:sz w:val="28"/>
          <w:szCs w:val="28"/>
          <w:lang w:val="uk-UA"/>
        </w:rPr>
        <w:tab/>
        <w:t>Махонина Г.И. Химический состав кормовых трав на рекульти-вированных отвалах Веселовско-Богословского буроугольного месторождения / Г.И. Махонина // Растения и промышленная среда : сб. научн. тр. – Свердловск : Изд-во УрГУ, 1985. – С. 81-91.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142.</w:t>
      </w:r>
      <w:r w:rsidRPr="009F17DB">
        <w:rPr>
          <w:rFonts w:ascii="Times New Roman" w:hAnsi="Times New Roman"/>
          <w:sz w:val="28"/>
          <w:szCs w:val="28"/>
          <w:lang w:val="uk-UA"/>
        </w:rPr>
        <w:tab/>
        <w:t>Меркулов В.А. Охрана природы на угольных шахтах / В.А. Меркулов. – М. : Недра, 1981. – 183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143.</w:t>
      </w:r>
      <w:r w:rsidRPr="009F17DB">
        <w:rPr>
          <w:rFonts w:ascii="Times New Roman" w:hAnsi="Times New Roman"/>
          <w:sz w:val="28"/>
          <w:szCs w:val="28"/>
          <w:lang w:val="uk-UA"/>
        </w:rPr>
        <w:tab/>
        <w:t>Металлогения и геохимия угленосных и сланцесодержащих толщ СССР. Закономерности концентрации элементов и методы их изучения / [Клер В.Р., Неханова В.Ф., Сапрыкин Ф.Я. и др. ] – М. : Наука, 1988. – 256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144.</w:t>
      </w:r>
      <w:r w:rsidRPr="009F17DB">
        <w:rPr>
          <w:rFonts w:ascii="Times New Roman" w:hAnsi="Times New Roman"/>
          <w:sz w:val="28"/>
          <w:szCs w:val="28"/>
          <w:lang w:val="uk-UA"/>
        </w:rPr>
        <w:tab/>
        <w:t>Методические указания по агрохимическому обследованию почв с.-х. угодий / ЦИНАО. – М., 1982. – 157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145.</w:t>
      </w:r>
      <w:r w:rsidRPr="009F17DB">
        <w:rPr>
          <w:rFonts w:ascii="Times New Roman" w:hAnsi="Times New Roman"/>
          <w:sz w:val="28"/>
          <w:szCs w:val="28"/>
          <w:lang w:val="uk-UA"/>
        </w:rPr>
        <w:tab/>
        <w:t>Методические указания по определению тяжелых металлов в почвах сельхозугодий и продукции растениеводства / ЦИНАО. – М., 1992. – 61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146.</w:t>
      </w:r>
      <w:r w:rsidRPr="009F17DB">
        <w:rPr>
          <w:rFonts w:ascii="Times New Roman" w:hAnsi="Times New Roman"/>
          <w:sz w:val="28"/>
          <w:szCs w:val="28"/>
          <w:lang w:val="uk-UA"/>
        </w:rPr>
        <w:tab/>
        <w:t>Методические указания по проведению полевых и лаборатор-ных исследований почв и растений при контроле загрязнения окружающей среды металлами. – М. : Гидрометиздат, 1981. – С. 45 73.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147.</w:t>
      </w:r>
      <w:r w:rsidRPr="009F17DB">
        <w:rPr>
          <w:rFonts w:ascii="Times New Roman" w:hAnsi="Times New Roman"/>
          <w:sz w:val="28"/>
          <w:szCs w:val="28"/>
          <w:lang w:val="uk-UA"/>
        </w:rPr>
        <w:tab/>
        <w:t>Миркин Б.М. Теоретические основы современной фитоценоло-гии / Б.М. Миркин. – М. : Наука, 1985. – 139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148.</w:t>
      </w:r>
      <w:r w:rsidRPr="009F17DB">
        <w:rPr>
          <w:rFonts w:ascii="Times New Roman" w:hAnsi="Times New Roman"/>
          <w:sz w:val="28"/>
          <w:szCs w:val="28"/>
          <w:lang w:val="uk-UA"/>
        </w:rPr>
        <w:tab/>
        <w:t>Миркин Б.М. Толковый словарь современной фитоценологии / Б.М. Миркин, Г.С. Розенберг. – М. : Наука, 1983. – 134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149.</w:t>
      </w:r>
      <w:r w:rsidRPr="009F17DB">
        <w:rPr>
          <w:rFonts w:ascii="Times New Roman" w:hAnsi="Times New Roman"/>
          <w:sz w:val="28"/>
          <w:szCs w:val="28"/>
          <w:lang w:val="uk-UA"/>
        </w:rPr>
        <w:tab/>
        <w:t>Миркин Б.М. Современная наука о растительности / Б.М. Миркин, Л.Г. Наумова, А.И. Соломец. – М. : Логос, 2001. – 264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150.</w:t>
      </w:r>
      <w:r w:rsidRPr="009F17DB">
        <w:rPr>
          <w:rFonts w:ascii="Times New Roman" w:hAnsi="Times New Roman"/>
          <w:sz w:val="28"/>
          <w:szCs w:val="28"/>
          <w:lang w:val="uk-UA"/>
        </w:rPr>
        <w:tab/>
        <w:t>Миркин Б.М. Словарь понятий и терминов современной фитоценологии / Б.М. Миркин, Г.С. Розенберг, Л.Г. Наумова. - М. : Наука, 1989. – 233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151.</w:t>
      </w:r>
      <w:r w:rsidRPr="009F17DB">
        <w:rPr>
          <w:rFonts w:ascii="Times New Roman" w:hAnsi="Times New Roman"/>
          <w:sz w:val="28"/>
          <w:szCs w:val="28"/>
          <w:lang w:val="uk-UA"/>
        </w:rPr>
        <w:tab/>
        <w:t>Митропольский А.К. Элементы математической статистики : учебн. пособ. / А.К. Ми¬¬тропольский. – Л. : Изд-во ЛТА им С.М. Кирова, 1969. – 274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152.</w:t>
      </w:r>
      <w:r w:rsidRPr="009F17DB">
        <w:rPr>
          <w:rFonts w:ascii="Times New Roman" w:hAnsi="Times New Roman"/>
          <w:sz w:val="28"/>
          <w:szCs w:val="28"/>
          <w:lang w:val="uk-UA"/>
        </w:rPr>
        <w:tab/>
        <w:t>Морозов Г.Ф. Учение о лесе / Г.Ф. Морозов. – Изд. 7-ое. – М.-Л. : Гослесбумиздат, 1949. – 455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153.</w:t>
      </w:r>
      <w:r w:rsidRPr="009F17DB">
        <w:rPr>
          <w:rFonts w:ascii="Times New Roman" w:hAnsi="Times New Roman"/>
          <w:sz w:val="28"/>
          <w:szCs w:val="28"/>
          <w:lang w:val="uk-UA"/>
        </w:rPr>
        <w:tab/>
        <w:t>Морсакова Ю.В. Естественное зарастание отвалов лесостепной и степной зон Кузбасса / Ю.В. Морсакова // Проблемы рационального природопользования техногенного региона : сб. трудов Междунар. конф., 15-17 дек. 2005. – С. 34-35.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154.</w:t>
      </w:r>
      <w:r w:rsidRPr="009F17DB">
        <w:rPr>
          <w:rFonts w:ascii="Times New Roman" w:hAnsi="Times New Roman"/>
          <w:sz w:val="28"/>
          <w:szCs w:val="28"/>
          <w:lang w:val="uk-UA"/>
        </w:rPr>
        <w:tab/>
        <w:t>Моторина Л.В. Рекомендации и методические указания к с.-х. и лесохозяйственному восстановлению отвалов Подмосковного бассейна / Л.В. Моторина, Г.А. Байцев, Т.Н. Ижевская и др. – М., 1969. – 51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155.</w:t>
      </w:r>
      <w:r w:rsidRPr="009F17DB">
        <w:rPr>
          <w:rFonts w:ascii="Times New Roman" w:hAnsi="Times New Roman"/>
          <w:sz w:val="28"/>
          <w:szCs w:val="28"/>
          <w:lang w:val="uk-UA"/>
        </w:rPr>
        <w:tab/>
        <w:t>Моторина Л.В. К динамике естественной растительности на отвалах угольных карьеров в Подмоковном басейне / Л.В. Моторина,        Т.И. Ижевская // Научные основы охраны природы. – М., 1973. – Вып. 2. – С. 17.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156.</w:t>
      </w:r>
      <w:r w:rsidRPr="009F17DB">
        <w:rPr>
          <w:rFonts w:ascii="Times New Roman" w:hAnsi="Times New Roman"/>
          <w:sz w:val="28"/>
          <w:szCs w:val="28"/>
          <w:lang w:val="uk-UA"/>
        </w:rPr>
        <w:tab/>
        <w:t>Моторина Л.В. Опыт рекультивации нарушенных промышленностью ландшафтов в СССР и зарубежных странах / Л.В. Моторина. – М., 1975. – С. 1-83.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157.</w:t>
      </w:r>
      <w:r w:rsidRPr="009F17DB">
        <w:rPr>
          <w:rFonts w:ascii="Times New Roman" w:hAnsi="Times New Roman"/>
          <w:sz w:val="28"/>
          <w:szCs w:val="28"/>
          <w:lang w:val="uk-UA"/>
        </w:rPr>
        <w:tab/>
        <w:t>Моторина Л.В. Промышленность и рекультивация земель / Л.В. Мо¬то¬рина, В.А. Овчинников. – М. : Мысль, 1975. – 238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158.</w:t>
      </w:r>
      <w:r w:rsidRPr="009F17DB">
        <w:rPr>
          <w:rFonts w:ascii="Times New Roman" w:hAnsi="Times New Roman"/>
          <w:sz w:val="28"/>
          <w:szCs w:val="28"/>
          <w:lang w:val="uk-UA"/>
        </w:rPr>
        <w:tab/>
        <w:t>Моторина Л.В. Сравнительная характеристика растительного покрова на отвалах открытых разработок бурого угля и железной руды / Л.В. Моторина, Т.И. Ижевская // Растения и промышленная среда : сб. на-учн. тр. – Свердловск : Изд-во УрГУ, 1980. – С. 80-87.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159.</w:t>
      </w:r>
      <w:r w:rsidRPr="009F17DB">
        <w:rPr>
          <w:rFonts w:ascii="Times New Roman" w:hAnsi="Times New Roman"/>
          <w:sz w:val="28"/>
          <w:szCs w:val="28"/>
          <w:lang w:val="uk-UA"/>
        </w:rPr>
        <w:tab/>
        <w:t>Муратчаева П.М.-С. О последствиях опустынивания в равнин-ном Дагестане / П.М.-С. Муратчаева, А.Д. Хабибов // Российская Академия Естествознания. Научный журнал "Успехи современного естествознания". – 2009. – № 12. – С. 239-240.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160.</w:t>
      </w:r>
      <w:r w:rsidRPr="009F17DB">
        <w:rPr>
          <w:rFonts w:ascii="Times New Roman" w:hAnsi="Times New Roman"/>
          <w:sz w:val="28"/>
          <w:szCs w:val="28"/>
          <w:lang w:val="uk-UA"/>
        </w:rPr>
        <w:tab/>
        <w:t>Мякина Н.Б. Методическое пособие для чтения результатов хи-мических анализов почв / Н.Б. Мякина, Е.В. Аринушкина. – М., Изд-во Моск. ун-та, – 1979. – 62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161.</w:t>
      </w:r>
      <w:r w:rsidRPr="009F17DB">
        <w:rPr>
          <w:rFonts w:ascii="Times New Roman" w:hAnsi="Times New Roman"/>
          <w:sz w:val="28"/>
          <w:szCs w:val="28"/>
          <w:lang w:val="uk-UA"/>
        </w:rPr>
        <w:tab/>
        <w:t xml:space="preserve">Некрасенко Л.А. Екологічний аналіз рослинного покриву міста Кременчука та його зеленої зони (відновлення культурфітоценозів, їх </w:t>
      </w:r>
      <w:r w:rsidRPr="009F17DB">
        <w:rPr>
          <w:rFonts w:ascii="Times New Roman" w:hAnsi="Times New Roman"/>
          <w:sz w:val="28"/>
          <w:szCs w:val="28"/>
          <w:lang w:val="uk-UA"/>
        </w:rPr>
        <w:lastRenderedPageBreak/>
        <w:t>охорона, прогноз) : дис. … канд. біолог. наук: спец. 03.00.16 / Лариса Анатоліївна Некрасенко. – Полтава, 2004. – 337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162.</w:t>
      </w:r>
      <w:r w:rsidRPr="009F17DB">
        <w:rPr>
          <w:rFonts w:ascii="Times New Roman" w:hAnsi="Times New Roman"/>
          <w:sz w:val="28"/>
          <w:szCs w:val="28"/>
          <w:lang w:val="uk-UA"/>
        </w:rPr>
        <w:tab/>
        <w:t>Николин В.И. Новая гипотеза природы самовозгорания углей, основанная на развитии деформаций генетического возврата при разгрузке / В.И. Николин, Н.В. Малеев, А.Ю. Явруян // Горноспасательное дело : сб. научн. тр. НИИГД. – Донецк, 2004. – С. 160-167.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163.</w:t>
      </w:r>
      <w:r w:rsidRPr="009F17DB">
        <w:rPr>
          <w:rFonts w:ascii="Times New Roman" w:hAnsi="Times New Roman"/>
          <w:sz w:val="28"/>
          <w:szCs w:val="28"/>
          <w:lang w:val="uk-UA"/>
        </w:rPr>
        <w:tab/>
        <w:t>Николин В.И. Экспериментальное изучение зависимости деформаций генетического возврата от сохранения влажности образцов / В.И. Николин, С.В. Подкопаев, П.И. Савченко // Проблемы экологии. – 2002. – № 1. – С. 80-85.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164.</w:t>
      </w:r>
      <w:r w:rsidRPr="009F17DB">
        <w:rPr>
          <w:rFonts w:ascii="Times New Roman" w:hAnsi="Times New Roman"/>
          <w:sz w:val="28"/>
          <w:szCs w:val="28"/>
          <w:lang w:val="uk-UA"/>
        </w:rPr>
        <w:tab/>
        <w:t>Офіційний сайт Волинської обласної державної адміністрації. [Електронний ресурс]. – Доступний з http://www.voladm.gov.ua</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165.</w:t>
      </w:r>
      <w:r w:rsidRPr="009F17DB">
        <w:rPr>
          <w:rFonts w:ascii="Times New Roman" w:hAnsi="Times New Roman"/>
          <w:sz w:val="28"/>
          <w:szCs w:val="28"/>
          <w:lang w:val="uk-UA"/>
        </w:rPr>
        <w:tab/>
        <w:t>Офіційний сайт Нововолинської міської ради. [Електронний ре-сурс]. – Доступний з http://www.novovolynsk-rada.gov.ua</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166.</w:t>
      </w:r>
      <w:r w:rsidRPr="009F17DB">
        <w:rPr>
          <w:rFonts w:ascii="Times New Roman" w:hAnsi="Times New Roman"/>
          <w:sz w:val="28"/>
          <w:szCs w:val="28"/>
          <w:lang w:val="uk-UA"/>
        </w:rPr>
        <w:tab/>
        <w:t>Пал М.Х. Энергия и защита окружающей среды (из серии: "Практика защиты окружающей среды") / М.Х. Пал. – Падерборн : Изд-во FIT-Verlag. – 1996. – 449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167.</w:t>
      </w:r>
      <w:r w:rsidRPr="009F17DB">
        <w:rPr>
          <w:rFonts w:ascii="Times New Roman" w:hAnsi="Times New Roman"/>
          <w:sz w:val="28"/>
          <w:szCs w:val="28"/>
          <w:lang w:val="uk-UA"/>
        </w:rPr>
        <w:tab/>
        <w:t>Панас Р.М. Рекультивація земель : навч. посібн. / Р.М. Панас. – Львів : Новий світ – 2000, 2005. – 224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168.</w:t>
      </w:r>
      <w:r w:rsidRPr="009F17DB">
        <w:rPr>
          <w:rFonts w:ascii="Times New Roman" w:hAnsi="Times New Roman"/>
          <w:sz w:val="28"/>
          <w:szCs w:val="28"/>
          <w:lang w:val="uk-UA"/>
        </w:rPr>
        <w:tab/>
        <w:t>Панас Р.Н. Агроэкологические основы рекультивации земель : навч. посібн. / Р.Н. Панас. – Львов : Изд-во ЛГУ, 1989. – 158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169.</w:t>
      </w:r>
      <w:r w:rsidRPr="009F17DB">
        <w:rPr>
          <w:rFonts w:ascii="Times New Roman" w:hAnsi="Times New Roman"/>
          <w:sz w:val="28"/>
          <w:szCs w:val="28"/>
          <w:lang w:val="uk-UA"/>
        </w:rPr>
        <w:tab/>
        <w:t>Панков Я. Культуры тополя при рекультивации бросовых зе-мель Курской магнитной аномалии / Я. Панков, Ф. Иванов, П. Андрюшенко // Лесной журнал. – 1974. – № 6. – С. 21-23.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170.</w:t>
      </w:r>
      <w:r w:rsidRPr="009F17DB">
        <w:rPr>
          <w:rFonts w:ascii="Times New Roman" w:hAnsi="Times New Roman"/>
          <w:sz w:val="28"/>
          <w:szCs w:val="28"/>
          <w:lang w:val="uk-UA"/>
        </w:rPr>
        <w:tab/>
        <w:t>Панков Я.В. Лесная рекультивация гидроотвала Березовый Лог Лебединского ГОКа Курской магитной аномалии / Я.В. Панков, А.Н. Дюков, Н.И. Ярмонов // Растения и промышленная среда : сб. научн. тр. – Свердловск : Изд-во УрГУ, 1985. – С. 106-114.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171.</w:t>
      </w:r>
      <w:r w:rsidRPr="009F17DB">
        <w:rPr>
          <w:rFonts w:ascii="Times New Roman" w:hAnsi="Times New Roman"/>
          <w:sz w:val="28"/>
          <w:szCs w:val="28"/>
          <w:lang w:val="uk-UA"/>
        </w:rPr>
        <w:tab/>
        <w:t>Панов Б.С. Модель самовозгорания породных отвалов уголь-ных шахт Донбасса / Панов Б.С., Проскурня Ю.А. // Геология угольных месторождений : Межвузовский научн. темат. сб. – Екатеринбург, 2002 . – С. 274-281.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172.</w:t>
      </w:r>
      <w:r w:rsidRPr="009F17DB">
        <w:rPr>
          <w:rFonts w:ascii="Times New Roman" w:hAnsi="Times New Roman"/>
          <w:sz w:val="28"/>
          <w:szCs w:val="28"/>
          <w:lang w:val="uk-UA"/>
        </w:rPr>
        <w:tab/>
        <w:t>Пасынкова М.B. Влияние дымогазовых выбросов предприятий цветной металлургии на окружающую среду / М.B. Пасынкова // Растения и промышленная cpеда : сб. научн. тр. – Свердловск : Изд-во УрГУ, 1979. – С. 5-22.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173.</w:t>
      </w:r>
      <w:r w:rsidRPr="009F17DB">
        <w:rPr>
          <w:rFonts w:ascii="Times New Roman" w:hAnsi="Times New Roman"/>
          <w:sz w:val="28"/>
          <w:szCs w:val="28"/>
          <w:lang w:val="uk-UA"/>
        </w:rPr>
        <w:tab/>
        <w:t>Пасынкова М.В. Использование древесных видов при биологической рекультивации отвалов медной промышленности / М.В. Пасынкова // Растения и промышленная среда : сб. научн. тр. – Екатеринбург : Изд-во УрГУ, 1992. – С. 120-128.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174.</w:t>
      </w:r>
      <w:r w:rsidRPr="009F17DB">
        <w:rPr>
          <w:rFonts w:ascii="Times New Roman" w:hAnsi="Times New Roman"/>
          <w:sz w:val="28"/>
          <w:szCs w:val="28"/>
          <w:lang w:val="uk-UA"/>
        </w:rPr>
        <w:tab/>
        <w:t>Пасынкова М.В. Отвалы литейного производства / М.В. Пасынкова, А.А. Ляпкин // Растения и промышленная среда : сб. на-учн. тр. – Свердловск : Изд-во УрГУ, 1990. – С. 76-93.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175.</w:t>
      </w:r>
      <w:r w:rsidRPr="009F17DB">
        <w:rPr>
          <w:rFonts w:ascii="Times New Roman" w:hAnsi="Times New Roman"/>
          <w:sz w:val="28"/>
          <w:szCs w:val="28"/>
          <w:lang w:val="uk-UA"/>
        </w:rPr>
        <w:tab/>
        <w:t>Пашковский П.С. Процессы образования и выделения вредных веществ при горении породных отвалов / Пашковский П.С., Греков С.П., Зинченко И.Н., Головченко Е.А. // Техногенна безпека. Теорія, практика, інновації : зб. тез Міжнар. наук.-практ. конф. – Л. : Вид-во ЛДУ БЖД, 2008. – С. 196-198.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176.</w:t>
      </w:r>
      <w:r w:rsidRPr="009F17DB">
        <w:rPr>
          <w:rFonts w:ascii="Times New Roman" w:hAnsi="Times New Roman"/>
          <w:sz w:val="28"/>
          <w:szCs w:val="28"/>
          <w:lang w:val="uk-UA"/>
        </w:rPr>
        <w:tab/>
        <w:t>Пашковский П.С. Контроль теплового состояния породного отвала / П.С. Пашковский, Э.А. Попов // Уголь Украины. – 2000. – № 6. – С. 27-29.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177.</w:t>
      </w:r>
      <w:r w:rsidRPr="009F17DB">
        <w:rPr>
          <w:rFonts w:ascii="Times New Roman" w:hAnsi="Times New Roman"/>
          <w:sz w:val="28"/>
          <w:szCs w:val="28"/>
          <w:lang w:val="uk-UA"/>
        </w:rPr>
        <w:tab/>
        <w:t>Певзнер М.Е. Экология горного производства : учебн. пособ. [для студ. ВУЗов] / Певзнер М.Е., Костовецкий В.П. и др. – М. : Недра, 1990. – 235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178.</w:t>
      </w:r>
      <w:r w:rsidRPr="009F17DB">
        <w:rPr>
          <w:rFonts w:ascii="Times New Roman" w:hAnsi="Times New Roman"/>
          <w:sz w:val="28"/>
          <w:szCs w:val="28"/>
          <w:lang w:val="uk-UA"/>
        </w:rPr>
        <w:tab/>
        <w:t>Пермiтiн П.О. Оцінка гранулометричного аналізу породних відвалів. Охрана окружающей среды и рациональное использование природных ресурсов / П.О. Пермiтiн, В.М. Артамонов // Сборник докладов IV Междунар. научной конференции аспирантов и студентов. – Донецк : Изд-во ДонНТУ, 2005. – Т. 2. – С 130 131.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179.</w:t>
      </w:r>
      <w:r w:rsidRPr="009F17DB">
        <w:rPr>
          <w:rFonts w:ascii="Times New Roman" w:hAnsi="Times New Roman"/>
          <w:sz w:val="28"/>
          <w:szCs w:val="28"/>
          <w:lang w:val="uk-UA"/>
        </w:rPr>
        <w:tab/>
        <w:t xml:space="preserve">Пикалова Г.М. Некоторые закономерности формирования культурфитоценозов на золоотвалах ТЭЦ Урала / [Пикалова Г.М., Серая Г.П., </w:t>
      </w:r>
      <w:r w:rsidRPr="009F17DB">
        <w:rPr>
          <w:rFonts w:ascii="Times New Roman" w:hAnsi="Times New Roman"/>
          <w:sz w:val="28"/>
          <w:szCs w:val="28"/>
          <w:lang w:val="uk-UA"/>
        </w:rPr>
        <w:lastRenderedPageBreak/>
        <w:t>Пасынкова М.В. и др.], // Растения и промышленная среда : сб. научн. тр. – Свердловск : Изд-во УрГУ, 1974. – С. 69-96.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180.</w:t>
      </w:r>
      <w:r w:rsidRPr="009F17DB">
        <w:rPr>
          <w:rFonts w:ascii="Times New Roman" w:hAnsi="Times New Roman"/>
          <w:sz w:val="28"/>
          <w:szCs w:val="28"/>
          <w:lang w:val="uk-UA"/>
        </w:rPr>
        <w:tab/>
        <w:t>Погода в Україні й світі. Прогноз погоди від Meteoprog.UA. [Електронний ресурс]. – Доступний з http://www.meteoprog.ua.</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181.</w:t>
      </w:r>
      <w:r w:rsidRPr="009F17DB">
        <w:rPr>
          <w:rFonts w:ascii="Times New Roman" w:hAnsi="Times New Roman"/>
          <w:sz w:val="28"/>
          <w:szCs w:val="28"/>
          <w:lang w:val="uk-UA"/>
        </w:rPr>
        <w:tab/>
        <w:t>Погребняк П.С. Общее лесоводство / П.С. Погребняк. – К. : Ко-лос, 1968. – 440 с.</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182.</w:t>
      </w:r>
      <w:r w:rsidRPr="009F17DB">
        <w:rPr>
          <w:rFonts w:ascii="Times New Roman" w:hAnsi="Times New Roman"/>
          <w:sz w:val="28"/>
          <w:szCs w:val="28"/>
          <w:lang w:val="uk-UA"/>
        </w:rPr>
        <w:tab/>
        <w:t>Попов В.А. Особенности восстановления земель, нарушенных про¬ва¬лами / В.А. Попов // Растения и промышленная среда : сб. научн. тр. – Свердловск : Изд-во УрГУ, 1984. – С. 98</w:t>
      </w:r>
      <w:r w:rsidRPr="009F17DB">
        <w:rPr>
          <w:rFonts w:ascii="Times New Roman" w:hAnsi="Times New Roman" w:cs="Arial"/>
          <w:sz w:val="28"/>
          <w:szCs w:val="28"/>
          <w:lang w:val="uk-UA"/>
        </w:rPr>
        <w:t></w:t>
      </w:r>
      <w:r w:rsidRPr="009F17DB">
        <w:rPr>
          <w:rFonts w:ascii="Times New Roman" w:hAnsi="Times New Roman" w:cs="Calibri"/>
          <w:sz w:val="28"/>
          <w:szCs w:val="28"/>
          <w:lang w:val="uk-UA"/>
        </w:rPr>
        <w:t>100.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183.</w:t>
      </w:r>
      <w:r w:rsidRPr="009F17DB">
        <w:rPr>
          <w:rFonts w:ascii="Times New Roman" w:hAnsi="Times New Roman"/>
          <w:sz w:val="28"/>
          <w:szCs w:val="28"/>
          <w:lang w:val="uk-UA"/>
        </w:rPr>
        <w:tab/>
        <w:t>Попова М.В. Влияние изменений климата юго-западного Кры-ма на запасы древесной растительности в его лесных масивах / М.В. Попова, А.С. Семенихина // Екологічні проблеми сучасності : матер. І Всеукраїнської наук.-практ. конф. – Кіровоград, 2007 р. – С. 104-107.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184.</w:t>
      </w:r>
      <w:r w:rsidRPr="009F17DB">
        <w:rPr>
          <w:rFonts w:ascii="Times New Roman" w:hAnsi="Times New Roman"/>
          <w:sz w:val="28"/>
          <w:szCs w:val="28"/>
          <w:lang w:val="uk-UA"/>
        </w:rPr>
        <w:tab/>
        <w:t>Попович В.В. Вплив кліматичних умов на розвиток рослинності техногенних ландшафтів Малого Полісся у зимовий період / В.В. Попович // Науковий вісник НЛТУ України : зб. наук.-техн. праць. – Львів : РВВ НЛТУ України. – 2009. – Вип. 19.5. – С. 37-42.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185.</w:t>
      </w:r>
      <w:r w:rsidRPr="009F17DB">
        <w:rPr>
          <w:rFonts w:ascii="Times New Roman" w:hAnsi="Times New Roman"/>
          <w:sz w:val="28"/>
          <w:szCs w:val="28"/>
          <w:lang w:val="uk-UA"/>
        </w:rPr>
        <w:tab/>
        <w:t>Попович В.В. Вплив реструктуризованих шахт на безпечне функціонування потенційно-небезпечних об'єктів Нововолинського регіону / В.В. Попович // Техногенна безпека. Теорія, практика, інновації : зб. тез Міжнар. наук.-практ. конф. – Львів, 2008. – С. 68-70.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186.</w:t>
      </w:r>
      <w:r w:rsidRPr="009F17DB">
        <w:rPr>
          <w:rFonts w:ascii="Times New Roman" w:hAnsi="Times New Roman"/>
          <w:sz w:val="28"/>
          <w:szCs w:val="28"/>
          <w:lang w:val="uk-UA"/>
        </w:rPr>
        <w:tab/>
        <w:t>Попович В.В. Девастовані ландшафти, їх небезпека для навколишнього середовища та проблеми фітомеліорації / В.В. Попович // Пожежна безпека : зб. наук. праць. – 2006. – № 9. – С. 132-134.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187.</w:t>
      </w:r>
      <w:r w:rsidRPr="009F17DB">
        <w:rPr>
          <w:rFonts w:ascii="Times New Roman" w:hAnsi="Times New Roman"/>
          <w:sz w:val="28"/>
          <w:szCs w:val="28"/>
          <w:lang w:val="uk-UA"/>
        </w:rPr>
        <w:tab/>
        <w:t>Попович В.В. Дослідження едафотопів териконів у місцях го-ріння / В.В. Попович // Науковий вісник НЛТУ України : зб. наук.-техн. праць. – Львів : РВВ НЛТУ України. – 2010. – Вип. 20.4. – С. 63-69.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188.</w:t>
      </w:r>
      <w:r w:rsidRPr="009F17DB">
        <w:rPr>
          <w:rFonts w:ascii="Times New Roman" w:hAnsi="Times New Roman"/>
          <w:sz w:val="28"/>
          <w:szCs w:val="28"/>
          <w:lang w:val="uk-UA"/>
        </w:rPr>
        <w:tab/>
        <w:t xml:space="preserve">Попович В.В. Дослідження фізико-хімічних властивостей ґрун-тів та перегорілих порід на териконах Нововолинського гірничо-промислового регіону / В.В. Попович // Науковий вісник НЛТУ України : зб. наук.-техн. </w:t>
      </w:r>
      <w:r w:rsidRPr="009F17DB">
        <w:rPr>
          <w:rFonts w:ascii="Times New Roman" w:hAnsi="Times New Roman"/>
          <w:sz w:val="28"/>
          <w:szCs w:val="28"/>
          <w:lang w:val="uk-UA"/>
        </w:rPr>
        <w:lastRenderedPageBreak/>
        <w:t>праць. – Сер.: Ландшафтна архітектура в контексті сталого розвитку. – Львів : Вид-во НЛТУ України. – 2008. – Вип. 18.12. – С. 258-264.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189.</w:t>
      </w:r>
      <w:r w:rsidRPr="009F17DB">
        <w:rPr>
          <w:rFonts w:ascii="Times New Roman" w:hAnsi="Times New Roman"/>
          <w:sz w:val="28"/>
          <w:szCs w:val="28"/>
          <w:lang w:val="uk-UA"/>
        </w:rPr>
        <w:tab/>
        <w:t>Попович В.В. Едафічні властивості ґрунтових розрізів у межах впливу териконів вугільних шахт / В.В. Попович // Техногенна безпека. Теорія, практика, інновації : зб. тез ІІ Міжнар. наук.-практ. конф. – Львів, 2011. – С. 53-55.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190.</w:t>
      </w:r>
      <w:r w:rsidRPr="009F17DB">
        <w:rPr>
          <w:rFonts w:ascii="Times New Roman" w:hAnsi="Times New Roman"/>
          <w:sz w:val="28"/>
          <w:szCs w:val="28"/>
          <w:lang w:val="uk-UA"/>
        </w:rPr>
        <w:tab/>
        <w:t xml:space="preserve">Попович В.В. Исследования </w:t>
      </w:r>
      <w:r w:rsidR="00F357A8">
        <w:rPr>
          <w:rFonts w:ascii="Times New Roman" w:hAnsi="Times New Roman"/>
          <w:sz w:val="28"/>
          <w:szCs w:val="28"/>
          <w:lang w:val="uk-UA"/>
        </w:rPr>
        <w:t>процесса самовозгорания террико</w:t>
      </w:r>
      <w:r w:rsidRPr="009F17DB">
        <w:rPr>
          <w:rFonts w:ascii="Times New Roman" w:hAnsi="Times New Roman"/>
          <w:sz w:val="28"/>
          <w:szCs w:val="28"/>
          <w:lang w:val="uk-UA"/>
        </w:rPr>
        <w:t>нов / В.В. Попович // Экология человека и проблемы окружающей среды в постчернобыльский период : матер. Междунар. научной конф. молодых ученых, аспирантов, магистрантов, студентов, 12-13 ноября 2009 г. – Минск, 2009. – С. 268-269.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191.</w:t>
      </w:r>
      <w:r w:rsidRPr="009F17DB">
        <w:rPr>
          <w:rFonts w:ascii="Times New Roman" w:hAnsi="Times New Roman"/>
          <w:sz w:val="28"/>
          <w:szCs w:val="28"/>
          <w:lang w:val="uk-UA"/>
        </w:rPr>
        <w:tab/>
        <w:t>Попович В.В. Моделювання температурного поля згасаючих териконів / Попович В.В., Кузик А.Д., Карабин О.О., Чмир О.Ю. // Пожежна безпека : зб. наук. праць. – 2010. – № 17. – С. 64-70.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192.</w:t>
      </w:r>
      <w:r w:rsidRPr="009F17DB">
        <w:rPr>
          <w:rFonts w:ascii="Times New Roman" w:hAnsi="Times New Roman"/>
          <w:sz w:val="28"/>
          <w:szCs w:val="28"/>
          <w:lang w:val="uk-UA"/>
        </w:rPr>
        <w:tab/>
        <w:t>Попович В.В. Природна фітомеліорація вугільних відвалів / В.В. Попович, Р.І. Мисяк, К.С. Брунець // Науковий вісник НЛТУ України : зб. наук.-техн. праць. – Львів : РВВ НЛТУ України. – 2011. – Вип. 21.4. – С. 127-131.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193.</w:t>
      </w:r>
      <w:r w:rsidRPr="009F17DB">
        <w:rPr>
          <w:rFonts w:ascii="Times New Roman" w:hAnsi="Times New Roman"/>
          <w:sz w:val="28"/>
          <w:szCs w:val="28"/>
          <w:lang w:val="uk-UA"/>
        </w:rPr>
        <w:tab/>
        <w:t>Попович В.В. Природна фітомеліорація вугільних відвалів / В.В. Попович, Р.І. Мисяк, К.С. Брунець // Проблеми екологічної безпеки та якість середовища : зб. тез матер. Міжнар. наук.-практ. конф., 17-18 грудня 2010 р. – Львів, 2010. – С. 16-17.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194.</w:t>
      </w:r>
      <w:r w:rsidRPr="009F17DB">
        <w:rPr>
          <w:rFonts w:ascii="Times New Roman" w:hAnsi="Times New Roman"/>
          <w:sz w:val="28"/>
          <w:szCs w:val="28"/>
          <w:lang w:val="uk-UA"/>
        </w:rPr>
        <w:tab/>
        <w:t>Попович В.В. Про порушення гідрогеологічного режиму гірничодобувних територій унаслідок закриття шахт / В.В. Попович // Науковий вісник НЛТУ України : зб. наук.-техн. праць. – Львів : РВВ НЛТУ України. – 2008. – Вип. 18.6. – С. 87-93.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195.</w:t>
      </w:r>
      <w:r w:rsidRPr="009F17DB">
        <w:rPr>
          <w:rFonts w:ascii="Times New Roman" w:hAnsi="Times New Roman"/>
          <w:sz w:val="28"/>
          <w:szCs w:val="28"/>
          <w:lang w:val="uk-UA"/>
        </w:rPr>
        <w:tab/>
        <w:t>Попович В.В. Про самозаймання породних відвалів вугільних шахт та методи його попередження / В.В. Попович // Пожежна безпека : зб. наук. праць. – 2007. – № 10. – С. 183-186.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196.</w:t>
      </w:r>
      <w:r w:rsidRPr="009F17DB">
        <w:rPr>
          <w:rFonts w:ascii="Times New Roman" w:hAnsi="Times New Roman"/>
          <w:sz w:val="28"/>
          <w:szCs w:val="28"/>
          <w:lang w:val="uk-UA"/>
        </w:rPr>
        <w:tab/>
        <w:t>Попович В.В. Сучасний стан девастованих ландшафтів Волині / В.В. Попович // Волинь очима молодих науковців: минуле, сучасне, майбу-тнє : матер. ІІІ Міжнар. наук.-практ. конф. аспірантів і студентів., 13-14 травня 2009 р. – С. 79-80.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197.</w:t>
      </w:r>
      <w:r w:rsidRPr="009F17DB">
        <w:rPr>
          <w:rFonts w:ascii="Times New Roman" w:hAnsi="Times New Roman"/>
          <w:sz w:val="28"/>
          <w:szCs w:val="28"/>
          <w:lang w:val="uk-UA"/>
        </w:rPr>
        <w:tab/>
        <w:t>Попович В.В. Терикони Нововолинського гірничопромислового району та їхній вплив на довкілля / В.В. Попович // Науковий вісник НЛТУ України : зб. наук.-техн. праць. – Сер.: Глобальні зміни клімату – загрози людству та механізми відведення. – Львів : РВВ НЛТУ України. – 2009. – Вип. 19.15. – С. 136-140.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198.</w:t>
      </w:r>
      <w:r w:rsidRPr="009F17DB">
        <w:rPr>
          <w:rFonts w:ascii="Times New Roman" w:hAnsi="Times New Roman"/>
          <w:sz w:val="28"/>
          <w:szCs w:val="28"/>
          <w:lang w:val="uk-UA"/>
        </w:rPr>
        <w:tab/>
        <w:t>Попович В.В. Техногенні ландшафти Нововолинського гірничо-промислового району та їх вплив на довкілля / В.В. Попович // Індустріальна спадщина в культурі і ландшафті : матер. ІІІ Міжнар. наук. конф., 1-4 жовтня 2008 р. – Кривий Ріг, 2008. – Ч. 1. – С. 247-250.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199.</w:t>
      </w:r>
      <w:r w:rsidRPr="009F17DB">
        <w:rPr>
          <w:rFonts w:ascii="Times New Roman" w:hAnsi="Times New Roman"/>
          <w:sz w:val="28"/>
          <w:szCs w:val="28"/>
          <w:lang w:val="uk-UA"/>
        </w:rPr>
        <w:tab/>
        <w:t>Попович В.В. Флора терриконов Нововолынского горнопромышленного региона (Украина) и способы ее восстановления / В.В. Попович // Весник Мордовского университета. – Сер.: Биологические науки. – Саранск, 2010. – № 1. – С. 211-212.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200.</w:t>
      </w:r>
      <w:r w:rsidRPr="009F17DB">
        <w:rPr>
          <w:rFonts w:ascii="Times New Roman" w:hAnsi="Times New Roman"/>
          <w:sz w:val="28"/>
          <w:szCs w:val="28"/>
          <w:lang w:val="uk-UA"/>
        </w:rPr>
        <w:tab/>
        <w:t>Попович В.В. Характеристика осередків самозаймання пород-них відвалів вугільних шахт Нововолинського гірничопромислового регіону / В.В. Попович // Науковий вісник НЛТУ України : зб. наук.-техн. праць. – Львів : РВВ НЛТУ України. – 2009. – Вип. 19.12. – С. 77-82.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201.</w:t>
      </w:r>
      <w:r w:rsidRPr="009F17DB">
        <w:rPr>
          <w:rFonts w:ascii="Times New Roman" w:hAnsi="Times New Roman"/>
          <w:sz w:val="28"/>
          <w:szCs w:val="28"/>
          <w:lang w:val="uk-UA"/>
        </w:rPr>
        <w:tab/>
        <w:t>Потапов В.П. Геоэкология угледобывающих районов Кузбасса : монография / Потапов В.П., Мазикин В.П., Счастливцев Е.Л., Вашлаева Н.Ю. – Новосибирск : Наука. – 2005. – 652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202.</w:t>
      </w:r>
      <w:r w:rsidRPr="009F17DB">
        <w:rPr>
          <w:rFonts w:ascii="Times New Roman" w:hAnsi="Times New Roman"/>
          <w:sz w:val="28"/>
          <w:szCs w:val="28"/>
          <w:lang w:val="uk-UA"/>
        </w:rPr>
        <w:tab/>
        <w:t>Потапов С.С. Минералого-экологические последствия разрабо-тки угольных месторождений. Связь с геологическими условиями и способами добычи (на примере Челябинского и Кизеловского бассейнов) / С.С. Потапов, Н.Г. Максимович, Н.В. Паршина // Восьмые Всероссийские научные чтения памяти ильменского минералога В.О. Полякова. – Миасс : Имин УрО РАН, 2007. – С. 12-34.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203.</w:t>
      </w:r>
      <w:r w:rsidRPr="009F17DB">
        <w:rPr>
          <w:rFonts w:ascii="Times New Roman" w:hAnsi="Times New Roman"/>
          <w:sz w:val="28"/>
          <w:szCs w:val="28"/>
          <w:lang w:val="uk-UA"/>
        </w:rPr>
        <w:tab/>
        <w:t>Потапов С.С. Список минералов горелых отвалов Челябинско-го и Кизеловского угольных бассейнов / С.С. Потапов, Н.Г. Максимович, Н.В. Пар¬ши¬на // Минеральные ресурсы Урала. – 2006. – № 6(10). – С. 43-52.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204.</w:t>
      </w:r>
      <w:r w:rsidRPr="009F17DB">
        <w:rPr>
          <w:rFonts w:ascii="Times New Roman" w:hAnsi="Times New Roman"/>
          <w:sz w:val="28"/>
          <w:szCs w:val="28"/>
          <w:lang w:val="uk-UA"/>
        </w:rPr>
        <w:tab/>
        <w:t>Прокопиев Е. Озеленяване на помышлени райони / Е. Прокопиев. – София : Земиздат, 1967. – 144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205.</w:t>
      </w:r>
      <w:r w:rsidRPr="009F17DB">
        <w:rPr>
          <w:rFonts w:ascii="Times New Roman" w:hAnsi="Times New Roman"/>
          <w:sz w:val="28"/>
          <w:szCs w:val="28"/>
          <w:lang w:val="uk-UA"/>
        </w:rPr>
        <w:tab/>
        <w:t>Пустовойтенко В.П. Комплексне використання енергії пород-них відвалів / В.П. Пустовойтенко, Ю.П. Жуков, С.О. Мельников. [Електронний ресурс]. – Доступний з http://www.menr.gov.ua/img/5_1113839829_GGN.doc.</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206.</w:t>
      </w:r>
      <w:r w:rsidRPr="009F17DB">
        <w:rPr>
          <w:rFonts w:ascii="Times New Roman" w:hAnsi="Times New Roman"/>
          <w:sz w:val="28"/>
          <w:szCs w:val="28"/>
          <w:lang w:val="uk-UA"/>
        </w:rPr>
        <w:tab/>
        <w:t>Работнов Т.А. История фитоценологии : учебн. пособ. / Т.А. Работнов. – М. : Изд-во "Аргус", 1995. – 157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207.</w:t>
      </w:r>
      <w:r w:rsidRPr="009F17DB">
        <w:rPr>
          <w:rFonts w:ascii="Times New Roman" w:hAnsi="Times New Roman"/>
          <w:sz w:val="28"/>
          <w:szCs w:val="28"/>
          <w:lang w:val="uk-UA"/>
        </w:rPr>
        <w:tab/>
        <w:t>Работнов Т.А. Луговедение : учебник / Т.А. Работнов. – Изд. 2-ое. – М. : Изд-во МГУ, 1984. – 320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208.</w:t>
      </w:r>
      <w:r w:rsidRPr="009F17DB">
        <w:rPr>
          <w:rFonts w:ascii="Times New Roman" w:hAnsi="Times New Roman"/>
          <w:sz w:val="28"/>
          <w:szCs w:val="28"/>
          <w:lang w:val="uk-UA"/>
        </w:rPr>
        <w:tab/>
        <w:t>Работнов Т.А. О ценотических популяциях видов растений, входящих в состав фитоценозов, сменяющих друг друга при сукцесиях / Т.А. Работнов // Ботанический журнал : ежемесячный научн. журнал РАН. – 1996. – Т. 80. – № 7. – С. 67-72.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209.</w:t>
      </w:r>
      <w:r w:rsidRPr="009F17DB">
        <w:rPr>
          <w:rFonts w:ascii="Times New Roman" w:hAnsi="Times New Roman"/>
          <w:sz w:val="28"/>
          <w:szCs w:val="28"/>
          <w:lang w:val="uk-UA"/>
        </w:rPr>
        <w:tab/>
        <w:t>Работнов Т.А. Еловый лес как трехстадийная сукцесионная сис-тема / Т.А. Работнов // Бюллетень Московского общества испытателей при-роды: Отдел биологии. – 1994. – Т. 99. – Вып. 2. – С. 53- 60.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210.</w:t>
      </w:r>
      <w:r w:rsidRPr="009F17DB">
        <w:rPr>
          <w:rFonts w:ascii="Times New Roman" w:hAnsi="Times New Roman"/>
          <w:sz w:val="28"/>
          <w:szCs w:val="28"/>
          <w:lang w:val="uk-UA"/>
        </w:rPr>
        <w:tab/>
        <w:t>Работнов Т.А. Изучение ценотических популяций в целях выяс-нения стратегии жизни видов / Т.А. Работнов // Бюллетень Московского общества испытателей природы: Отдел биологии. – 1975. – Т. 80. – Вып. 2. – С. 5-17.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211.</w:t>
      </w:r>
      <w:r w:rsidRPr="009F17DB">
        <w:rPr>
          <w:rFonts w:ascii="Times New Roman" w:hAnsi="Times New Roman"/>
          <w:sz w:val="28"/>
          <w:szCs w:val="28"/>
          <w:lang w:val="uk-UA"/>
        </w:rPr>
        <w:tab/>
        <w:t>Работнов Т.А. Фитоценология : учебн. пособ. для биологичес-ких факультетов ВУЗов / Т.А. Работнов. – М. : Изд-во МГУ, 1992. – 352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212.</w:t>
      </w:r>
      <w:r w:rsidRPr="009F17DB">
        <w:rPr>
          <w:rFonts w:ascii="Times New Roman" w:hAnsi="Times New Roman"/>
          <w:sz w:val="28"/>
          <w:szCs w:val="28"/>
          <w:lang w:val="uk-UA"/>
        </w:rPr>
        <w:tab/>
        <w:t>Работнов Т.А. Экспериментальная фитоценология : учебник / Т.А. Ра¬бот¬нов. – М. : Изд-во МГУ, 1998. – 240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213.</w:t>
      </w:r>
      <w:r w:rsidRPr="009F17DB">
        <w:rPr>
          <w:rFonts w:ascii="Times New Roman" w:hAnsi="Times New Roman"/>
          <w:sz w:val="28"/>
          <w:szCs w:val="28"/>
          <w:lang w:val="uk-UA"/>
        </w:rPr>
        <w:tab/>
        <w:t>Разумовский С.М. Закономерности динамики биоценозов / С.М. Разу¬мов¬ский. – М. : Наука, 1981. – 231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214.</w:t>
      </w:r>
      <w:r w:rsidRPr="009F17DB">
        <w:rPr>
          <w:rFonts w:ascii="Times New Roman" w:hAnsi="Times New Roman"/>
          <w:sz w:val="28"/>
          <w:szCs w:val="28"/>
          <w:lang w:val="uk-UA"/>
        </w:rPr>
        <w:tab/>
        <w:t>Рева М.Л. Динамика естественного зарастания терриконов Дон-басса / М.Л. Рева, В.И. Бакланов // Растения и промышленная среда : сб. научн. тр. – Свердловск : Изд-во УрГУ, 1974. – С. 109-115.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215.</w:t>
      </w:r>
      <w:r w:rsidRPr="009F17DB">
        <w:rPr>
          <w:rFonts w:ascii="Times New Roman" w:hAnsi="Times New Roman"/>
          <w:sz w:val="28"/>
          <w:szCs w:val="28"/>
          <w:lang w:val="uk-UA"/>
        </w:rPr>
        <w:tab/>
        <w:t>Рішення Міської ради від 21 лютого 2007 р., № 10/13 "Про за-твердження Програми розвитку земельної реформи у м. Нововолинську на 2007-2015 роки". Додаток № 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216.</w:t>
      </w:r>
      <w:r w:rsidRPr="009F17DB">
        <w:rPr>
          <w:rFonts w:ascii="Times New Roman" w:hAnsi="Times New Roman"/>
          <w:sz w:val="28"/>
          <w:szCs w:val="28"/>
          <w:lang w:val="uk-UA"/>
        </w:rPr>
        <w:tab/>
        <w:t>Рубцов Л.И. Деревья и кустарники. Покрытосеменные : справочник / Рубцов Л.И., Гордиенко И.И., Каплуненко Н.Ф. и др. – К. : Наук. думка, 1974. – 590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217.</w:t>
      </w:r>
      <w:r w:rsidRPr="009F17DB">
        <w:rPr>
          <w:rFonts w:ascii="Times New Roman" w:hAnsi="Times New Roman"/>
          <w:sz w:val="28"/>
          <w:szCs w:val="28"/>
          <w:lang w:val="uk-UA"/>
        </w:rPr>
        <w:tab/>
        <w:t>Руднєв Є.М. Методологічні основи вирішення гідрогеологічних задач при освоєнні вугільних родовищ : автореф. дис. на здобуття наук. ступеня д-ра геол. наук: спец. 04.00.06 "Гідрогеологія" / Є.М. Руднєв. – К., 2002. – 34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218.</w:t>
      </w:r>
      <w:r w:rsidRPr="009F17DB">
        <w:rPr>
          <w:rFonts w:ascii="Times New Roman" w:hAnsi="Times New Roman"/>
          <w:sz w:val="28"/>
          <w:szCs w:val="28"/>
          <w:lang w:val="uk-UA"/>
        </w:rPr>
        <w:tab/>
        <w:t>Саламатова Н.А. Сравнительный анализ флористического сос-тава сообществ на отвалах угольных разрезов ПО "Приморскуголь" / Н.А. Сала¬ма¬това, Г.С. Плошко // Растения и промышленная среда : сб. научн. тр. – Екатеринбург : Изд-во УрГУ, 1992. – С. 78-94.</w:t>
      </w:r>
      <w:r w:rsidRPr="009F17DB">
        <w:rPr>
          <w:rFonts w:ascii="Times New Roman" w:hAnsi="Times New Roman"/>
          <w:sz w:val="28"/>
          <w:szCs w:val="28"/>
          <w:lang w:val="uk-UA"/>
        </w:rPr>
        <w:cr/>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219.</w:t>
      </w:r>
      <w:r w:rsidRPr="009F17DB">
        <w:rPr>
          <w:rFonts w:ascii="Times New Roman" w:hAnsi="Times New Roman"/>
          <w:sz w:val="28"/>
          <w:szCs w:val="28"/>
          <w:lang w:val="uk-UA"/>
        </w:rPr>
        <w:tab/>
        <w:t>Самохвалова В.Л. Спосіб індикації та оцінки екологічного стану забрудненої важкими металами системи ґрунт – рослина за біохімічними показниками / Самохвалова В.Л., Фатєєв А.І., Якушко В.І., Журавльова І.М. // Науковий вісник Ужгородського університету : зб. наук. праць. – Сер.: Біологія. – 2008. – Вип. 24. – С. 83-90.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220.</w:t>
      </w:r>
      <w:r w:rsidRPr="009F17DB">
        <w:rPr>
          <w:rFonts w:ascii="Times New Roman" w:hAnsi="Times New Roman"/>
          <w:sz w:val="28"/>
          <w:szCs w:val="28"/>
          <w:lang w:val="uk-UA"/>
        </w:rPr>
        <w:tab/>
        <w:t>Сафонова А.С. Заселення вищими рослинами залізорудних відвалів Кривбасу / Сафонова А.С., Рева С.В. // Вісник Дніпропетровського університету : наук. журнал. – Сер.: Біологія. Еко-логія. – 2009. – Вип. 17, т. 2. – С. 87 94.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221.</w:t>
      </w:r>
      <w:r w:rsidRPr="009F17DB">
        <w:rPr>
          <w:rFonts w:ascii="Times New Roman" w:hAnsi="Times New Roman"/>
          <w:sz w:val="28"/>
          <w:szCs w:val="28"/>
          <w:lang w:val="uk-UA"/>
        </w:rPr>
        <w:tab/>
        <w:t>Серая Г.П. К вопросу об участии цветковых растений в началь-ном освоении и преобразовании зольного субстрата / Г.П. Серая, С.В. Комов // Растения и промышленная среда : сб. научн. тр. – Свердловск : Изд-во УрГУ, 1974. – С. 97-108.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222.</w:t>
      </w:r>
      <w:r w:rsidRPr="009F17DB">
        <w:rPr>
          <w:rFonts w:ascii="Times New Roman" w:hAnsi="Times New Roman"/>
          <w:sz w:val="28"/>
          <w:szCs w:val="28"/>
          <w:lang w:val="uk-UA"/>
        </w:rPr>
        <w:tab/>
        <w:t>Смирнов М.В. Изучение структуры углей с различной склонностью к самовозгоранию с целью снижения выбросов в атмосферу / М.В. Смирнов, Е.К. Ридзель, О.Н. Турчанина // Екологія. Людина. Суспільство : зб. тез доп. Міжнар. наук.-практ. конф. – К., 2006. – С. 131-133.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223.</w:t>
      </w:r>
      <w:r w:rsidRPr="009F17DB">
        <w:rPr>
          <w:rFonts w:ascii="Times New Roman" w:hAnsi="Times New Roman"/>
          <w:sz w:val="28"/>
          <w:szCs w:val="28"/>
          <w:lang w:val="uk-UA"/>
        </w:rPr>
        <w:tab/>
        <w:t>Снітинський В.В. Ґрунтознавство з основами агрохімії та геоботаніки / В.В. Снітинський, В.Ф. Якобенчук : навч. посібн. – Вид. 2-ге, [перероб. та доп.]. – Львів : Аверс, 2006. – 312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224.</w:t>
      </w:r>
      <w:r w:rsidRPr="009F17DB">
        <w:rPr>
          <w:rFonts w:ascii="Times New Roman" w:hAnsi="Times New Roman"/>
          <w:sz w:val="28"/>
          <w:szCs w:val="28"/>
          <w:lang w:val="uk-UA"/>
        </w:rPr>
        <w:tab/>
        <w:t>Старостка В.С. Эффективность некоторых приемов рекультива-ции угодий после горно-химических разработок в условиях Львовской области : автореф. дис. на здобуття наук. ступеня канд. с.-г. наук / В.С. Старостка – Дубляны, 1974. – 19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225.</w:t>
      </w:r>
      <w:r w:rsidRPr="009F17DB">
        <w:rPr>
          <w:rFonts w:ascii="Times New Roman" w:hAnsi="Times New Roman"/>
          <w:sz w:val="28"/>
          <w:szCs w:val="28"/>
          <w:lang w:val="uk-UA"/>
        </w:rPr>
        <w:tab/>
        <w:t>Сукачев В.Н. О некоторых современных проблемах изучения растительного покрова / В.Н. Сукачев // Ботанический журнал : ежемесяч-ный научн. журнал РАН. – 1956. – Т. 41. – № 4. – С. 476-486.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226.</w:t>
      </w:r>
      <w:r w:rsidRPr="009F17DB">
        <w:rPr>
          <w:rFonts w:ascii="Times New Roman" w:hAnsi="Times New Roman"/>
          <w:sz w:val="28"/>
          <w:szCs w:val="28"/>
          <w:lang w:val="uk-UA"/>
        </w:rPr>
        <w:tab/>
        <w:t>Сукачев В.Н. Избранные труды / В.Н. Сукачев. – В 3-ех т. / под ред. Е.М. Лавренко. – Л. : Изд-во "Наука". – Т. 1: Основы лесной типоло-гии и биогеоценологии. – 1972. – 419 с; Т. 2: Проблемы болотоведения, палеоботаники и палеогеографии. – 1973. – 352 с; Т. 3: Проблемы фитоценологии. – 1975. – 543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227.</w:t>
      </w:r>
      <w:r w:rsidRPr="009F17DB">
        <w:rPr>
          <w:rFonts w:ascii="Times New Roman" w:hAnsi="Times New Roman"/>
          <w:sz w:val="28"/>
          <w:szCs w:val="28"/>
          <w:lang w:val="uk-UA"/>
        </w:rPr>
        <w:tab/>
        <w:t>Сукачев В.Н. Методические указания к изучению типов леса / В.Н. Сукачев, С.В. Зонн, Г.П. Мотивилов. – М. : Изд. АН СССР, 1961. – 14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228.</w:t>
      </w:r>
      <w:r w:rsidRPr="009F17DB">
        <w:rPr>
          <w:rFonts w:ascii="Times New Roman" w:hAnsi="Times New Roman"/>
          <w:sz w:val="28"/>
          <w:szCs w:val="28"/>
          <w:lang w:val="uk-UA"/>
        </w:rPr>
        <w:tab/>
        <w:t>Сукачев В.Н. Основные понятия о биогеоценозах и общее на-правление их изучения / В.Н. Сукачев // Программа и методика биогеоценотических исследований. – М. : Наука, 1966. – С. 7-19.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229.</w:t>
      </w:r>
      <w:r w:rsidRPr="009F17DB">
        <w:rPr>
          <w:rFonts w:ascii="Times New Roman" w:hAnsi="Times New Roman"/>
          <w:sz w:val="28"/>
          <w:szCs w:val="28"/>
          <w:lang w:val="uk-UA"/>
        </w:rPr>
        <w:tab/>
        <w:t>Сукачев В.Н. Основы лесной типологии и биоценологии. – Т. І. / В.Н. Сукачев. – Л. : Наука, 1972. – 393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230.</w:t>
      </w:r>
      <w:r w:rsidRPr="009F17DB">
        <w:rPr>
          <w:rFonts w:ascii="Times New Roman" w:hAnsi="Times New Roman"/>
          <w:sz w:val="28"/>
          <w:szCs w:val="28"/>
          <w:lang w:val="uk-UA"/>
        </w:rPr>
        <w:tab/>
        <w:t xml:space="preserve">Счастливцев Е.Л. Об экологической безопасности угледобывающих районов Кузбасса / Е.Л. Счастливцев // Региональные проблемы устойчивого развития природоресурсных регионов и пути их решения : труды IV </w:t>
      </w:r>
      <w:r w:rsidRPr="009F17DB">
        <w:rPr>
          <w:rFonts w:ascii="Times New Roman" w:hAnsi="Times New Roman"/>
          <w:sz w:val="28"/>
          <w:szCs w:val="28"/>
          <w:lang w:val="uk-UA"/>
        </w:rPr>
        <w:lastRenderedPageBreak/>
        <w:t>Междунар. науч.-практ. конф. – Кемерово : ИУУСО РАН, 2003. – Т. 2. – С. 199.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231.</w:t>
      </w:r>
      <w:r w:rsidRPr="009F17DB">
        <w:rPr>
          <w:rFonts w:ascii="Times New Roman" w:hAnsi="Times New Roman"/>
          <w:sz w:val="28"/>
          <w:szCs w:val="28"/>
          <w:lang w:val="uk-UA"/>
        </w:rPr>
        <w:tab/>
        <w:t>Тарабрин В.П. Использование зеленых насаждений для оптимизации среды в зоне загрязнения предприятий черной металлургии / В.П. Тарабрин, Л.В. Чернышова, Р.И. Пельтихина // Растения и промышленная среда : сб. научн. тр. – Свердловск : Изд-во УрГУ, 1984. – С. 101-106.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232.</w:t>
      </w:r>
      <w:r w:rsidRPr="009F17DB">
        <w:rPr>
          <w:rFonts w:ascii="Times New Roman" w:hAnsi="Times New Roman"/>
          <w:sz w:val="28"/>
          <w:szCs w:val="28"/>
          <w:lang w:val="uk-UA"/>
        </w:rPr>
        <w:tab/>
        <w:t>Таранов С.А. Парцелярная структура фитоценоза и неоднородность молодых почв техногенних ландшафтов / С.А. Таранов, Е.Р. Кондрашин, Ф.И. Фактулин и др. // Почвообразование в техногенних ландшафтах. – Новосибирск : Изд-во "Наука". – 1979. – С. 19-57.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233.</w:t>
      </w:r>
      <w:r w:rsidRPr="009F17DB">
        <w:rPr>
          <w:rFonts w:ascii="Times New Roman" w:hAnsi="Times New Roman"/>
          <w:sz w:val="28"/>
          <w:szCs w:val="28"/>
          <w:lang w:val="uk-UA"/>
        </w:rPr>
        <w:tab/>
        <w:t>Тарчевский В.В. Биологические методы консервации золоотва-лов тепловых электростанций Урала / В.В. Тарчевский // Растения и промышленная среда : сб. научн. работ каф. ботаники. – Свердловск : Изд-во УрГУ, 1964. – С. 70-115.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234.</w:t>
      </w:r>
      <w:r w:rsidRPr="009F17DB">
        <w:rPr>
          <w:rFonts w:ascii="Times New Roman" w:hAnsi="Times New Roman"/>
          <w:sz w:val="28"/>
          <w:szCs w:val="28"/>
          <w:lang w:val="uk-UA"/>
        </w:rPr>
        <w:tab/>
        <w:t>Тарчевский В.В. Водоросли промышленных отвалов / В.В. Тар¬чев¬с¬кий, Э.А. Штина // Современное состояние и перспективы изучения почвенных водорослей в СССР : тр. Кировского с.-х. ин-та. – 1967. – Вып. 40. – С. 20-29.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235.</w:t>
      </w:r>
      <w:r w:rsidRPr="009F17DB">
        <w:rPr>
          <w:rFonts w:ascii="Times New Roman" w:hAnsi="Times New Roman"/>
          <w:sz w:val="28"/>
          <w:szCs w:val="28"/>
          <w:lang w:val="uk-UA"/>
        </w:rPr>
        <w:tab/>
        <w:t>Тахтаджян, Л.А. Система и филогения цветковых растений / Л.А. Тах¬та¬джян. – М.-Л. : Изд-во "Наука", 1966. – 611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236.</w:t>
      </w:r>
      <w:r w:rsidRPr="009F17DB">
        <w:rPr>
          <w:rFonts w:ascii="Times New Roman" w:hAnsi="Times New Roman"/>
          <w:sz w:val="28"/>
          <w:szCs w:val="28"/>
          <w:lang w:val="uk-UA"/>
        </w:rPr>
        <w:tab/>
        <w:t>Терехова Э.Б. Микроклимат отвалов Соколовско-Сарбайского горно-обогатительного комбината / Э.Б. Терехова, Р.И. Ланина // Растения и промышленная среда : сб. науч. тр. – Свердловск : Изд-во УрГУ, 1978. – С. 84-92.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237.</w:t>
      </w:r>
      <w:r w:rsidRPr="009F17DB">
        <w:rPr>
          <w:rFonts w:ascii="Times New Roman" w:hAnsi="Times New Roman"/>
          <w:sz w:val="28"/>
          <w:szCs w:val="28"/>
          <w:lang w:val="uk-UA"/>
        </w:rPr>
        <w:tab/>
        <w:t>Терехова Э.Б. Направления и способы биологической рекультивации на горнорудных предприятиях Северного Казахстана / Э.Б. Терехова // Растения и промышленная среда : сб. научн. тр. – Сверд-ловск : Изд-во УрГУ, 1990. – С. 100-120.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238.</w:t>
      </w:r>
      <w:r w:rsidRPr="009F17DB">
        <w:rPr>
          <w:rFonts w:ascii="Times New Roman" w:hAnsi="Times New Roman"/>
          <w:sz w:val="28"/>
          <w:szCs w:val="28"/>
          <w:lang w:val="uk-UA"/>
        </w:rPr>
        <w:tab/>
        <w:t xml:space="preserve">Терехова Э.Б. Начальные этапы почвообразовательного про-цесса на железорудных отвалах Северного Казахстана / Э.Б. Терехова // Растения и </w:t>
      </w:r>
      <w:r w:rsidRPr="009F17DB">
        <w:rPr>
          <w:rFonts w:ascii="Times New Roman" w:hAnsi="Times New Roman"/>
          <w:sz w:val="28"/>
          <w:szCs w:val="28"/>
          <w:lang w:val="uk-UA"/>
        </w:rPr>
        <w:lastRenderedPageBreak/>
        <w:t>промышленная среда : сб. научн. тр. – Свердловск : Изд-во Ур-ГУ, 1979. – С. 102-126.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239.</w:t>
      </w:r>
      <w:r w:rsidRPr="009F17DB">
        <w:rPr>
          <w:rFonts w:ascii="Times New Roman" w:hAnsi="Times New Roman"/>
          <w:sz w:val="28"/>
          <w:szCs w:val="28"/>
          <w:lang w:val="uk-UA"/>
        </w:rPr>
        <w:tab/>
        <w:t>Терехова Э.Б. Особенности формирования культуpфитoценoзoв на кварцево-глауконитовых песках / Э.Б. Терехова // Растения и промышленная среда : сб. научн. тр. – Свердловск : Изд-во Ур-ГУ, 1985. – С. 43-53.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240.</w:t>
      </w:r>
      <w:r w:rsidRPr="009F17DB">
        <w:rPr>
          <w:rFonts w:ascii="Times New Roman" w:hAnsi="Times New Roman"/>
          <w:sz w:val="28"/>
          <w:szCs w:val="28"/>
          <w:lang w:val="uk-UA"/>
        </w:rPr>
        <w:tab/>
        <w:t>Терещук О. Вплив відвалів гірничодобувної промисловості на навколишнє середовище Нововолинського гірничопромислового району / О. Тере¬щук // Вісник Львівського уныверситету. – Сер. Географічна. – 2007. – Вип. 34. – С. 279 -285.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241.</w:t>
      </w:r>
      <w:r w:rsidRPr="009F17DB">
        <w:rPr>
          <w:rFonts w:ascii="Times New Roman" w:hAnsi="Times New Roman"/>
          <w:sz w:val="28"/>
          <w:szCs w:val="28"/>
          <w:lang w:val="uk-UA"/>
        </w:rPr>
        <w:tab/>
        <w:t>Терещук О.С. Географічні засади оптимізації геоекологічного стану природно-господарських систем Нововолинського гірничопромислового району : автореф. дис. на здобуття наук. ступеня канд. геогр. наук: спец. 11.00.11 "Конструктивна географія і раціональне використання природних ресурсів" / О.С. Терещук. – Чернівці, 2008. – 20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242.</w:t>
      </w:r>
      <w:r w:rsidRPr="009F17DB">
        <w:rPr>
          <w:rFonts w:ascii="Times New Roman" w:hAnsi="Times New Roman"/>
          <w:sz w:val="28"/>
          <w:szCs w:val="28"/>
          <w:lang w:val="uk-UA"/>
        </w:rPr>
        <w:tab/>
        <w:t>Тлумачний гірничий словник / [В.С. Білецький, К.Ф. Сапіцький, Б.С. Панов та ін.]; за заг. ред. В.С. Білецького. – Донецьк : Новий світ, 1998. – 446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243.</w:t>
      </w:r>
      <w:r w:rsidRPr="009F17DB">
        <w:rPr>
          <w:rFonts w:ascii="Times New Roman" w:hAnsi="Times New Roman"/>
          <w:sz w:val="28"/>
          <w:szCs w:val="28"/>
          <w:lang w:val="uk-UA"/>
        </w:rPr>
        <w:tab/>
        <w:t>Томаков П.И. Экология и охрана природы при открытых гор-ных работах / П.И. Томаков, В.С. Коваленко. – М. : Изд-во МГГУ, 1994. – 418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244.</w:t>
      </w:r>
      <w:r w:rsidRPr="009F17DB">
        <w:rPr>
          <w:rFonts w:ascii="Times New Roman" w:hAnsi="Times New Roman"/>
          <w:sz w:val="28"/>
          <w:szCs w:val="28"/>
          <w:lang w:val="uk-UA"/>
        </w:rPr>
        <w:tab/>
        <w:t>Турчаніна О.М. Пошук нових показників для оцiнювання схильності вугілля до самозаймання / О.М. Турчаніна // Наукові записки. – Сер.: Хімічні науки і технології. – 2008. – Т. 79. – С. 50-53.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245.</w:t>
      </w:r>
      <w:r w:rsidRPr="009F17DB">
        <w:rPr>
          <w:rFonts w:ascii="Times New Roman" w:hAnsi="Times New Roman"/>
          <w:sz w:val="28"/>
          <w:szCs w:val="28"/>
          <w:lang w:val="uk-UA"/>
        </w:rPr>
        <w:tab/>
        <w:t>Тютюнова Ф.И. Гидрогеохимия техногенеза / Ф.И. Тютюнова. – М. : Наука, 1987. – 335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246.</w:t>
      </w:r>
      <w:r w:rsidRPr="009F17DB">
        <w:rPr>
          <w:rFonts w:ascii="Times New Roman" w:hAnsi="Times New Roman"/>
          <w:sz w:val="28"/>
          <w:szCs w:val="28"/>
          <w:lang w:val="uk-UA"/>
        </w:rPr>
        <w:tab/>
        <w:t>Узбек И.Х. Биогеоценотические системы техногенных ландшаф-тов / И.Х. Узбек, Т.И. Галаган // Ґрунтознавство : зб. наук. праць. – 2009. – Т. 10. – № 3-4. – С. 22-28.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247.</w:t>
      </w:r>
      <w:r w:rsidRPr="009F17DB">
        <w:rPr>
          <w:rFonts w:ascii="Times New Roman" w:hAnsi="Times New Roman"/>
          <w:sz w:val="28"/>
          <w:szCs w:val="28"/>
          <w:lang w:val="uk-UA"/>
        </w:rPr>
        <w:tab/>
        <w:t>Узбек І.Х. Едафотопи техногенних ландшафтів як біокосні підсистеми / І.Х. Узбек, Т.І. Галаган // Ґрунтознавство : зб. наук. праць. – 2008. – Т. 9. – № 1-2. – С. 73-78.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248.</w:t>
      </w:r>
      <w:r w:rsidRPr="009F17DB">
        <w:rPr>
          <w:rFonts w:ascii="Times New Roman" w:hAnsi="Times New Roman"/>
          <w:sz w:val="28"/>
          <w:szCs w:val="28"/>
          <w:lang w:val="uk-UA"/>
        </w:rPr>
        <w:tab/>
        <w:t>Федотов В.И. Естественные фитоценозы техногенных ландшаф-тов Курской магнитной аномалии / В.И. Федотов // Растения и промышленная среда : сб. научн. тр. – Свердловск : Изд-во УрГУ, 1984. – С. 22-30.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249.</w:t>
      </w:r>
      <w:r w:rsidRPr="009F17DB">
        <w:rPr>
          <w:rFonts w:ascii="Times New Roman" w:hAnsi="Times New Roman"/>
          <w:sz w:val="28"/>
          <w:szCs w:val="28"/>
          <w:lang w:val="uk-UA"/>
        </w:rPr>
        <w:tab/>
        <w:t>Федотов В.И. Методологические основы и методика изучения техногенных ландшафтов / В.И. Федотов // Программа и методика изучения техногенных биогеоценозов. – М., 1978. – С. 53-64.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250.</w:t>
      </w:r>
      <w:r w:rsidRPr="009F17DB">
        <w:rPr>
          <w:rFonts w:ascii="Times New Roman" w:hAnsi="Times New Roman"/>
          <w:sz w:val="28"/>
          <w:szCs w:val="28"/>
          <w:lang w:val="uk-UA"/>
        </w:rPr>
        <w:tab/>
        <w:t>Федотов В.И. Техногенные ландшафты: теория, региональные структуры, практика / В.И. Федотов. – Воронеж : Изд-во Воронеж. ун-та, 1985. – 191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251.</w:t>
      </w:r>
      <w:r w:rsidRPr="009F17DB">
        <w:rPr>
          <w:rFonts w:ascii="Times New Roman" w:hAnsi="Times New Roman"/>
          <w:sz w:val="28"/>
          <w:szCs w:val="28"/>
          <w:lang w:val="uk-UA"/>
        </w:rPr>
        <w:tab/>
        <w:t>Фекета І.Ю. Лабораторний практикум з ґрунтознавства. – Львів : Вид. центр ЛНУ ім. Івана Франка", 2003. – 62 с.</w:t>
      </w:r>
    </w:p>
    <w:p w:rsidR="009F17DB" w:rsidRPr="009F17DB" w:rsidRDefault="009F17DB" w:rsidP="009F17DB">
      <w:pPr>
        <w:spacing w:after="0" w:line="360" w:lineRule="auto"/>
        <w:jc w:val="both"/>
        <w:rPr>
          <w:rFonts w:ascii="Times New Roman" w:hAnsi="Times New Roman" w:cs="Calibri"/>
          <w:sz w:val="28"/>
          <w:szCs w:val="28"/>
          <w:lang w:val="uk-UA"/>
        </w:rPr>
      </w:pPr>
      <w:r w:rsidRPr="009F17DB">
        <w:rPr>
          <w:rFonts w:ascii="Times New Roman" w:hAnsi="Times New Roman"/>
          <w:sz w:val="28"/>
          <w:szCs w:val="28"/>
          <w:lang w:val="uk-UA"/>
        </w:rPr>
        <w:t>252.</w:t>
      </w:r>
      <w:r w:rsidRPr="009F17DB">
        <w:rPr>
          <w:rFonts w:ascii="Times New Roman" w:hAnsi="Times New Roman"/>
          <w:sz w:val="28"/>
          <w:szCs w:val="28"/>
          <w:lang w:val="uk-UA"/>
        </w:rPr>
        <w:tab/>
        <w:t>Хамидулина М.В. Особенности роста и развития многолетних растений на плотных золоотвалах / М.В. Хамидулина // Растения и промышленная среда : сб. научн. работ каф. ботаники. – Свердловск : Изд-во УрГУ, 1964. – С. 134</w:t>
      </w:r>
      <w:r w:rsidRPr="009F17DB">
        <w:rPr>
          <w:rFonts w:ascii="Times New Roman" w:hAnsi="Times New Roman" w:cs="Arial"/>
          <w:sz w:val="28"/>
          <w:szCs w:val="28"/>
          <w:lang w:val="uk-UA"/>
        </w:rPr>
        <w:t></w:t>
      </w:r>
      <w:r w:rsidRPr="009F17DB">
        <w:rPr>
          <w:rFonts w:ascii="Times New Roman" w:hAnsi="Times New Roman" w:cs="Calibri"/>
          <w:sz w:val="28"/>
          <w:szCs w:val="28"/>
          <w:lang w:val="uk-UA"/>
        </w:rPr>
        <w:t>145.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253.</w:t>
      </w:r>
      <w:r w:rsidRPr="009F17DB">
        <w:rPr>
          <w:rFonts w:ascii="Times New Roman" w:hAnsi="Times New Roman"/>
          <w:sz w:val="28"/>
          <w:szCs w:val="28"/>
          <w:lang w:val="uk-UA"/>
        </w:rPr>
        <w:tab/>
        <w:t>Харитонов М.М. Екологічна оцінка перспектив біологічної кон-сервації шахтних відвалів Західного Донбасу / М.М. Харитонов // Вісник Полтавської державної аграрної академії : науково-виробничий, фаховий журнал. – Сер.: Сільське господарство. Рослинництво. – 2008. – № 4. – С. 65-67.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254.</w:t>
      </w:r>
      <w:r w:rsidRPr="009F17DB">
        <w:rPr>
          <w:rFonts w:ascii="Times New Roman" w:hAnsi="Times New Roman"/>
          <w:sz w:val="28"/>
          <w:szCs w:val="28"/>
          <w:lang w:val="uk-UA"/>
        </w:rPr>
        <w:tab/>
        <w:t>Хейнсдорф Д. Минеральные удобрения лесных культур на отвальных ґрунтах буроугольных разработок / Д. Хейнсдорф // Международный сельскохозяйственный журнал. – 1982. – № 3. – С. 56-60.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255.</w:t>
      </w:r>
      <w:r w:rsidRPr="009F17DB">
        <w:rPr>
          <w:rFonts w:ascii="Times New Roman" w:hAnsi="Times New Roman"/>
          <w:sz w:val="28"/>
          <w:szCs w:val="28"/>
          <w:lang w:val="uk-UA"/>
        </w:rPr>
        <w:tab/>
        <w:t>Хлизіна Н.В. Сукцесійні системи на субстратах гірських порід кар'єрно-відвальних урочищ Кривбасу / Н.В. Хлизіна // Ґрунтознавство : зб. наук. праць. – 2008. – № 1-2, – Т. 9. – С. 79-86.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256.</w:t>
      </w:r>
      <w:r w:rsidRPr="009F17DB">
        <w:rPr>
          <w:rFonts w:ascii="Times New Roman" w:hAnsi="Times New Roman"/>
          <w:sz w:val="28"/>
          <w:szCs w:val="28"/>
          <w:lang w:val="uk-UA"/>
        </w:rPr>
        <w:tab/>
        <w:t>Хуснидинов Ш.К. Нетрадиционные сидеральные культуры и плодородие почв Прибайкалья / Ш.К. Хуснидинов. – Иркутск : Изд-во ИрГСХА, 1999. – 185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257.</w:t>
      </w:r>
      <w:r w:rsidRPr="009F17DB">
        <w:rPr>
          <w:rFonts w:ascii="Times New Roman" w:hAnsi="Times New Roman"/>
          <w:sz w:val="28"/>
          <w:szCs w:val="28"/>
          <w:lang w:val="uk-UA"/>
        </w:rPr>
        <w:tab/>
        <w:t xml:space="preserve">Хуснидинов Ш.К. Фитомелиорация серых лесных почв Предбайкалья / Ш.К. Хуснидинов // Российская Академия Естествознания. Научный журнал </w:t>
      </w:r>
      <w:r w:rsidRPr="009F17DB">
        <w:rPr>
          <w:rFonts w:ascii="Times New Roman" w:hAnsi="Times New Roman"/>
          <w:sz w:val="28"/>
          <w:szCs w:val="28"/>
          <w:lang w:val="uk-UA"/>
        </w:rPr>
        <w:lastRenderedPageBreak/>
        <w:t>"Современные проблемы науки и образования". – 2007. – № 6. – ч. 2. – С. 87-88.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258.</w:t>
      </w:r>
      <w:r w:rsidRPr="009F17DB">
        <w:rPr>
          <w:rFonts w:ascii="Times New Roman" w:hAnsi="Times New Roman"/>
          <w:sz w:val="28"/>
          <w:szCs w:val="28"/>
          <w:lang w:val="uk-UA"/>
        </w:rPr>
        <w:tab/>
        <w:t>Цысь П.Н. О физико-географическом районировании и ландшафтном картировании западных областей Украинской ССР / П.Н. Цысь // Географический сборник. – 1957. – Вып. 4. – С. 163-172.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259.</w:t>
      </w:r>
      <w:r w:rsidRPr="009F17DB">
        <w:rPr>
          <w:rFonts w:ascii="Times New Roman" w:hAnsi="Times New Roman"/>
          <w:sz w:val="28"/>
          <w:szCs w:val="28"/>
          <w:lang w:val="uk-UA"/>
        </w:rPr>
        <w:tab/>
        <w:t>Чернова Н.М. Экологические сукцессии при разложении расти-тельных остатков / Н.М. Чернова. – М. : Наука, 1977. – 200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260.</w:t>
      </w:r>
      <w:r w:rsidRPr="009F17DB">
        <w:rPr>
          <w:rFonts w:ascii="Times New Roman" w:hAnsi="Times New Roman"/>
          <w:sz w:val="28"/>
          <w:szCs w:val="28"/>
          <w:lang w:val="uk-UA"/>
        </w:rPr>
        <w:tab/>
        <w:t>Чесноков Б.В. Минералогия горелых отвалов Челябинского угольного бассейна (опыт минералогии техногенеза) / Б.В. Чесноков, Е.П. Щербакова. – М. : Наука, 1991. – 152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261.</w:t>
      </w:r>
      <w:r w:rsidRPr="009F17DB">
        <w:rPr>
          <w:rFonts w:ascii="Times New Roman" w:hAnsi="Times New Roman"/>
          <w:sz w:val="28"/>
          <w:szCs w:val="28"/>
          <w:lang w:val="uk-UA"/>
        </w:rPr>
        <w:tab/>
        <w:t>Чибрик Т.С. Культурфитоценозы на отвалах угольных месторождений Урала / Т.С. Чибрик, Н.А. Саламатова, Л.В. Трамбицких // Растения и промышленная среда : сб. научн. тр. – Свердловск : Изд-во УрГУ, 1990. – С. 48-71.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262.</w:t>
      </w:r>
      <w:r w:rsidRPr="009F17DB">
        <w:rPr>
          <w:rFonts w:ascii="Times New Roman" w:hAnsi="Times New Roman"/>
          <w:sz w:val="28"/>
          <w:szCs w:val="28"/>
          <w:lang w:val="uk-UA"/>
        </w:rPr>
        <w:tab/>
        <w:t>Чибрик Т.С. Некоторые закономерности формирования фитоценозов техногенных ландшафтов Урала / Т.С. Чибрик, М.А. Шмелева // Растения и промышленная среда : сб. научн. тр. – Екатеринбург : Изд-во УрГУ, 1992. – С. 156-200.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263.</w:t>
      </w:r>
      <w:r w:rsidRPr="009F17DB">
        <w:rPr>
          <w:rFonts w:ascii="Times New Roman" w:hAnsi="Times New Roman"/>
          <w:sz w:val="28"/>
          <w:szCs w:val="28"/>
          <w:lang w:val="uk-UA"/>
        </w:rPr>
        <w:tab/>
        <w:t>Чибрик Т.С. Формирование фитоценозов на отвалах железорудных месторождений (степная зона Зауралья) / Т.С. Чибрик, Ю.А. Елькин // Растения и промышленная среда : сб. научн. тр. – Свердловск : Изд-во УрГУ, 1989. – С. 7-43.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264.</w:t>
      </w:r>
      <w:r w:rsidRPr="009F17DB">
        <w:rPr>
          <w:rFonts w:ascii="Times New Roman" w:hAnsi="Times New Roman"/>
          <w:sz w:val="28"/>
          <w:szCs w:val="28"/>
          <w:lang w:val="uk-UA"/>
        </w:rPr>
        <w:tab/>
        <w:t>Шандра В.И. Теоретические аспекты структуры культур фитоценозов степной зоны / В.И. Шандра // Антропогенные воздействия на лесные экосистемы степной зоны. – Днепропетровск : Изд-во ДГУ, 1990. – С. 10-21.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265.</w:t>
      </w:r>
      <w:r w:rsidRPr="009F17DB">
        <w:rPr>
          <w:rFonts w:ascii="Times New Roman" w:hAnsi="Times New Roman"/>
          <w:sz w:val="28"/>
          <w:szCs w:val="28"/>
          <w:lang w:val="uk-UA"/>
        </w:rPr>
        <w:tab/>
        <w:t>Шевченко Л.М. Геохімічний аспект проблем природокористу-вання у гірничопромислових ландшафтах України / Л.М. Шевченко // Український географічний журнал : наук.-теор. журнал. – 2004. – № 4. – С. 19 23.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266.</w:t>
      </w:r>
      <w:r w:rsidRPr="009F17DB">
        <w:rPr>
          <w:rFonts w:ascii="Times New Roman" w:hAnsi="Times New Roman"/>
          <w:sz w:val="28"/>
          <w:szCs w:val="28"/>
          <w:lang w:val="uk-UA"/>
        </w:rPr>
        <w:tab/>
        <w:t>Шенников А.П. Введене в геоботанику / А.П. Шенников. – Л. : Изд-во Ленинград. ун-та, 1964. – 447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267.</w:t>
      </w:r>
      <w:r w:rsidRPr="009F17DB">
        <w:rPr>
          <w:rFonts w:ascii="Times New Roman" w:hAnsi="Times New Roman"/>
          <w:sz w:val="28"/>
          <w:szCs w:val="28"/>
          <w:lang w:val="uk-UA"/>
        </w:rPr>
        <w:tab/>
        <w:t>Шилова И.И. Естественная растительность заводских территорий индустриального центра / И.И. Шилова // Растения и промышленная среда : сб. научн. тр. – Свердловск : Изд-во УрГУ, 1989. – С. 44 56.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268.</w:t>
      </w:r>
      <w:r w:rsidRPr="009F17DB">
        <w:rPr>
          <w:rFonts w:ascii="Times New Roman" w:hAnsi="Times New Roman"/>
          <w:sz w:val="28"/>
          <w:szCs w:val="28"/>
          <w:lang w:val="uk-UA"/>
        </w:rPr>
        <w:tab/>
        <w:t>Шилова И.И. Экологическая специфика отвалов предприятий цветной металлургии и оценка возможности создания на них культурфитоценозов / И.И. Шилова, Н.Б. Логинова // Растения и промышленная среда : сб. научн. тр. – Свердловск : Изд-во УрГУ, 1974. – С. 45-55.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269.</w:t>
      </w:r>
      <w:r w:rsidRPr="009F17DB">
        <w:rPr>
          <w:rFonts w:ascii="Times New Roman" w:hAnsi="Times New Roman"/>
          <w:sz w:val="28"/>
          <w:szCs w:val="28"/>
          <w:lang w:val="uk-UA"/>
        </w:rPr>
        <w:tab/>
        <w:t>Штина Э.А. Альгофлора старых промышленных отвалов Урала и ее роль в биологической рекультивации / Штина Э.А., Махонина Г.И., Кондратьева Т.П., Шабардина Т.А. // Растения и промышленная среда : сб. научн. тр. – Свердловск : Изд-во УрГУ, 1989. – С. 56-66.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270.</w:t>
      </w:r>
      <w:r w:rsidRPr="009F17DB">
        <w:rPr>
          <w:rFonts w:ascii="Times New Roman" w:hAnsi="Times New Roman"/>
          <w:sz w:val="28"/>
          <w:szCs w:val="28"/>
          <w:lang w:val="uk-UA"/>
        </w:rPr>
        <w:tab/>
        <w:t>Шубин Ф.М. Биологические особенности многолетних трав при выращивании их на каменноугольной золе в вегетационных сосудах / Ф.М. Шубин // Растения и промышленная среда : сб. научн. работ каф. ботаники. – Свердловск : Изд-во УрГУ, 1964. – С. 164-179.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271.</w:t>
      </w:r>
      <w:r w:rsidRPr="009F17DB">
        <w:rPr>
          <w:rFonts w:ascii="Times New Roman" w:hAnsi="Times New Roman"/>
          <w:sz w:val="28"/>
          <w:szCs w:val="28"/>
          <w:lang w:val="uk-UA"/>
        </w:rPr>
        <w:tab/>
        <w:t>Шурганова Г.В. Динамика пространственного распределения основных зоопланктоценозов Чебоксарского водохранилища / Г.В. Шурганова, В.В. Черепенников, Е.В. Артельный // Поволжский экологический журнал. – 2003. – № 3. – С. 297 304.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272.</w:t>
      </w:r>
      <w:r w:rsidRPr="009F17DB">
        <w:rPr>
          <w:rFonts w:ascii="Times New Roman" w:hAnsi="Times New Roman"/>
          <w:sz w:val="28"/>
          <w:szCs w:val="28"/>
          <w:lang w:val="uk-UA"/>
        </w:rPr>
        <w:tab/>
        <w:t>Юглічек Л.С. Екологічна мережа Малого Полісся / Л.С. Юглічек // Науковий вісник УкрДЛТУ : зб. наук.-техн. праць. – Сер.: Заповідна справа в Галичині, на Поділлі та Волині. – Львів : Вид-во УкрДЛТУ. – 2004. – Вип. 14.8. – С. 96-100.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273.</w:t>
      </w:r>
      <w:r w:rsidRPr="009F17DB">
        <w:rPr>
          <w:rFonts w:ascii="Times New Roman" w:hAnsi="Times New Roman"/>
          <w:sz w:val="28"/>
          <w:szCs w:val="28"/>
          <w:lang w:val="uk-UA"/>
        </w:rPr>
        <w:tab/>
        <w:t>Юрцев Б.А. Основные понятия и термины флористики / Б.А. Юрцев, Р.В. Камелин : учебн. пособ. по спецкурсу. – Пермь : Изд-во Пермского ун-та, 1991. – 80 с.</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274.</w:t>
      </w:r>
      <w:r w:rsidRPr="009F17DB">
        <w:rPr>
          <w:rFonts w:ascii="Times New Roman" w:hAnsi="Times New Roman"/>
          <w:sz w:val="28"/>
          <w:szCs w:val="28"/>
          <w:lang w:val="uk-UA"/>
        </w:rPr>
        <w:tab/>
        <w:t>Юрцев Б.А. Флора как природная система / Б.А. Юрцев // Бюллетень МОИП. Отд. Биол. – 1982. – Т. 87. – Вып. 4. – С. 3-22.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275.</w:t>
      </w:r>
      <w:r w:rsidRPr="009F17DB">
        <w:rPr>
          <w:rFonts w:ascii="Times New Roman" w:hAnsi="Times New Roman"/>
          <w:sz w:val="28"/>
          <w:szCs w:val="28"/>
          <w:lang w:val="uk-UA"/>
        </w:rPr>
        <w:tab/>
        <w:t>Яборов В.Т. Влияние воздействия золотодобычи на фитоцено-зы Уруша-Ольдойскому узлу в Амурской области / В.Т. Яборов // Сборник научных тр. – Благовещенск : Изд-во ДальГАУ, 2001. – С. 95-99.</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276.</w:t>
      </w:r>
      <w:r w:rsidRPr="009F17DB">
        <w:rPr>
          <w:rFonts w:ascii="Times New Roman" w:hAnsi="Times New Roman"/>
          <w:sz w:val="28"/>
          <w:szCs w:val="28"/>
          <w:lang w:val="uk-UA"/>
        </w:rPr>
        <w:tab/>
        <w:t>Яборов В.Т. Лесные ландшафты Уруша-Ольдойского узла Амурской области / В.Т. Яборов // Лесные экосистемы Северо-Восточной Азии и их динамика : матер. Междунар. конф. – Владивосток : Дальнаука, 2006. – С. 21-25.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277.</w:t>
      </w:r>
      <w:r w:rsidRPr="009F17DB">
        <w:rPr>
          <w:rFonts w:ascii="Times New Roman" w:hAnsi="Times New Roman"/>
          <w:sz w:val="28"/>
          <w:szCs w:val="28"/>
          <w:lang w:val="uk-UA"/>
        </w:rPr>
        <w:tab/>
        <w:t>Яковлев Е.А. Шахтные воды – эколого-гидрогеологический фактор горнопромышленных регионов / Е.А. Яковлев, В.А. Сляднев, Н.А. Юркова // Уголь Украины. – 2001. – № 6. – С. 18 20.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278.</w:t>
      </w:r>
      <w:r w:rsidRPr="009F17DB">
        <w:rPr>
          <w:rFonts w:ascii="Times New Roman" w:hAnsi="Times New Roman"/>
          <w:sz w:val="28"/>
          <w:szCs w:val="28"/>
          <w:lang w:val="uk-UA"/>
        </w:rPr>
        <w:tab/>
        <w:t>Ярков С.В. Флора та рослинність Криворіжжя як об'єкт дослі-дження / С.В. Ярков // Рідна школа : наук.-педагог. журнал. – 2000. – № 9. – С. 48-51.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279.</w:t>
      </w:r>
      <w:r w:rsidRPr="009F17DB">
        <w:rPr>
          <w:rFonts w:ascii="Times New Roman" w:hAnsi="Times New Roman"/>
          <w:sz w:val="28"/>
          <w:szCs w:val="28"/>
          <w:lang w:val="uk-UA"/>
        </w:rPr>
        <w:tab/>
        <w:t>Ярков С.В. Характеристика сучасних біоценозів центральної частини Кривбасу / С.В. Ярков, О.Й. Завальнюк, Г.М. Задорожня // Проблеми екології та екологічної освіти : матер. ІІ Міжнар. наук. конф. – Кривий Ріг : Вид-во КДПУ, 2005. – С. 51-56.</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280.</w:t>
      </w:r>
      <w:r w:rsidRPr="009F17DB">
        <w:rPr>
          <w:rFonts w:ascii="Times New Roman" w:hAnsi="Times New Roman"/>
          <w:sz w:val="28"/>
          <w:szCs w:val="28"/>
          <w:lang w:val="uk-UA"/>
        </w:rPr>
        <w:tab/>
        <w:t>Bechtel A. Thermochemical and geochemical characteristics of sul-fur coals / Bechtel A., Butuzova L., Turchanina O., Gratzer R. // Fuel Processing Technology. – 2002. – Vol. 77-78. – P. 45-53.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281.</w:t>
      </w:r>
      <w:r w:rsidRPr="009F17DB">
        <w:rPr>
          <w:rFonts w:ascii="Times New Roman" w:hAnsi="Times New Roman"/>
          <w:sz w:val="28"/>
          <w:szCs w:val="28"/>
          <w:lang w:val="uk-UA"/>
        </w:rPr>
        <w:tab/>
        <w:t>Betts A.K. Albedo over the boreal forest / Betts A.K., Ball J.H. // Journal of Geophysical Research. – 1997. – № 28. – P. 901-910.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282.</w:t>
      </w:r>
      <w:r w:rsidRPr="009F17DB">
        <w:rPr>
          <w:rFonts w:ascii="Times New Roman" w:hAnsi="Times New Roman"/>
          <w:sz w:val="28"/>
          <w:szCs w:val="28"/>
          <w:lang w:val="uk-UA"/>
        </w:rPr>
        <w:tab/>
        <w:t>Brent-Jones E. Land reclamation in the Sos – the national coal boards techniques / E. Brent-Jones // Proc. Symp. Reclam., Ireat. And Util. Coal mining castes. Durham. – London, 1984. – P. 1-21.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283.</w:t>
      </w:r>
      <w:r w:rsidRPr="009F17DB">
        <w:rPr>
          <w:rFonts w:ascii="Times New Roman" w:hAnsi="Times New Roman"/>
          <w:sz w:val="28"/>
          <w:szCs w:val="28"/>
          <w:lang w:val="uk-UA"/>
        </w:rPr>
        <w:tab/>
        <w:t>Brubarec R.L. A stydy of vibration white finger disease rock dillers / R.L. Brubarec, C.J.G. Mackenzie, G. Hulton Stanlley // Journal of Low Freg. Noise and Vibr. – 1985. – Vol. 4, № 2. – Р. 52-65.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284.</w:t>
      </w:r>
      <w:r w:rsidRPr="009F17DB">
        <w:rPr>
          <w:rFonts w:ascii="Times New Roman" w:hAnsi="Times New Roman"/>
          <w:sz w:val="28"/>
          <w:szCs w:val="28"/>
          <w:lang w:val="uk-UA"/>
        </w:rPr>
        <w:tab/>
        <w:t>Ebersole J.J. Recovery of alpine vegetation on small, denuded plots / J.J. Ebersole // Arctic, Antarctic, and Alpine Research. Niwot Ridge, Colorado, U.S.A., 2002. – Vol. 34, № 4. – P. 389 397.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285.</w:t>
      </w:r>
      <w:r w:rsidRPr="009F17DB">
        <w:rPr>
          <w:rFonts w:ascii="Times New Roman" w:hAnsi="Times New Roman"/>
          <w:sz w:val="28"/>
          <w:szCs w:val="28"/>
          <w:lang w:val="uk-UA"/>
        </w:rPr>
        <w:tab/>
        <w:t>Graham J. Reclamation of dump slopes / J. Graham // Reclamat. Lands. Dic/Mining. – 1979. – P. 97-107.</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286.</w:t>
      </w:r>
      <w:r w:rsidRPr="009F17DB">
        <w:rPr>
          <w:rFonts w:ascii="Times New Roman" w:hAnsi="Times New Roman"/>
          <w:sz w:val="28"/>
          <w:szCs w:val="28"/>
          <w:lang w:val="uk-UA"/>
        </w:rPr>
        <w:tab/>
        <w:t>Grellmann D. Plant responses to fertilization and exclusion of graz-ers on an arctic tundra heath / D. Grellmann // Oikos, 2002. – Vol. 98, № 2. – P. 190 204.</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287.</w:t>
      </w:r>
      <w:r w:rsidRPr="009F17DB">
        <w:rPr>
          <w:rFonts w:ascii="Times New Roman" w:hAnsi="Times New Roman"/>
          <w:sz w:val="28"/>
          <w:szCs w:val="28"/>
          <w:lang w:val="uk-UA"/>
        </w:rPr>
        <w:tab/>
        <w:t>Grime J.P. Benefits of plant diversity to ecosystems: immediate, filter and founder effects / J.P. Grime // Journal of Ecology. – 1998. – Vol. 86, № 6. – P. 902 910.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288.</w:t>
      </w:r>
      <w:r w:rsidRPr="009F17DB">
        <w:rPr>
          <w:rFonts w:ascii="Times New Roman" w:hAnsi="Times New Roman"/>
          <w:sz w:val="28"/>
          <w:szCs w:val="28"/>
          <w:lang w:val="uk-UA"/>
        </w:rPr>
        <w:tab/>
        <w:t>Hall K. Rock albedo and monitoring of thermal conditions in respect of weathering: some expected and some unexpected results / K. Hall, B.S. Lindgren, P. Jackson // Earth Surface Processes and Landforms. – 2005. – № 30. – Р. 801-811.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289.</w:t>
      </w:r>
      <w:r w:rsidRPr="009F17DB">
        <w:rPr>
          <w:rFonts w:ascii="Times New Roman" w:hAnsi="Times New Roman"/>
          <w:sz w:val="28"/>
          <w:szCs w:val="28"/>
          <w:lang w:val="uk-UA"/>
        </w:rPr>
        <w:tab/>
        <w:t>Hall I.G. Тhe ecologi of disusid pit heaps in England / I.G. Hall // Ecol.: 1957. – № 3. – 4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290.</w:t>
      </w:r>
      <w:r w:rsidRPr="009F17DB">
        <w:rPr>
          <w:rFonts w:ascii="Times New Roman" w:hAnsi="Times New Roman"/>
          <w:sz w:val="28"/>
          <w:szCs w:val="28"/>
          <w:lang w:val="uk-UA"/>
        </w:rPr>
        <w:tab/>
        <w:t>Hattenschwiler S. Biodiversity and litter decomposition in terrestrial ecosystems / S. Hattenschwiler, A.V. Tiunov, S. Scheu // Ann. Rev. Ecol. of Evol. and System. – 2005. – Vol. 36. – P. 191 218.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291.</w:t>
      </w:r>
      <w:r w:rsidRPr="009F17DB">
        <w:rPr>
          <w:rFonts w:ascii="Times New Roman" w:hAnsi="Times New Roman"/>
          <w:sz w:val="28"/>
          <w:szCs w:val="28"/>
          <w:lang w:val="uk-UA"/>
        </w:rPr>
        <w:tab/>
        <w:t>Iudin D.I. Multifractality in ecological monitoring / D.I. Iudin, D.B. Gela¬sh¬vily // Nuclear instruments &amp; methods in physics research. – 2003. – Sect. A, № 502. – P. 799 801.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292.</w:t>
      </w:r>
      <w:r w:rsidRPr="009F17DB">
        <w:rPr>
          <w:rFonts w:ascii="Times New Roman" w:hAnsi="Times New Roman"/>
          <w:sz w:val="28"/>
          <w:szCs w:val="28"/>
          <w:lang w:val="uk-UA"/>
        </w:rPr>
        <w:tab/>
        <w:t>Johnson C. Mine soil properties of 15 abandoned mine soil sites in West Virginia / C. Johnson, J. Scousen // Journal of Environmental Quality. – 1995. – Vol. 24, № 4. – P. 635-643.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293.</w:t>
      </w:r>
      <w:r w:rsidRPr="009F17DB">
        <w:rPr>
          <w:rFonts w:ascii="Times New Roman" w:hAnsi="Times New Roman"/>
          <w:sz w:val="28"/>
          <w:szCs w:val="28"/>
          <w:lang w:val="uk-UA"/>
        </w:rPr>
        <w:tab/>
        <w:t>Johnson C. Natural revegetation of 15 abandoned mine land sites in West Virginia / C. Johnson, J. Scousen // Journal of Environmental Quality. – 1994. – Vol. 23, № 6. – P. 1224-1230.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294.</w:t>
      </w:r>
      <w:r w:rsidRPr="009F17DB">
        <w:rPr>
          <w:rFonts w:ascii="Times New Roman" w:hAnsi="Times New Roman"/>
          <w:sz w:val="28"/>
          <w:szCs w:val="28"/>
          <w:lang w:val="uk-UA"/>
        </w:rPr>
        <w:tab/>
        <w:t>Kelepertsis A. Environmental geochemistry of soils and waters of Susaki area, Korinthos, Greece / A. Kelepertsis, D. Alexakis, I. Kita // Environ-mental Geochemistry and Health. – 2001. – Vol. 23. – P. 117-135.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295.</w:t>
      </w:r>
      <w:r w:rsidRPr="009F17DB">
        <w:rPr>
          <w:rFonts w:ascii="Times New Roman" w:hAnsi="Times New Roman"/>
          <w:sz w:val="28"/>
          <w:szCs w:val="28"/>
          <w:lang w:val="uk-UA"/>
        </w:rPr>
        <w:tab/>
        <w:t>Knad W. Zur Wiederurdanmachung in Braukohlergbau / W. Knad // Deu- schen Verlag der Wissenschaften. – Berlin: 1959. – 71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296.</w:t>
      </w:r>
      <w:r w:rsidRPr="009F17DB">
        <w:rPr>
          <w:rFonts w:ascii="Times New Roman" w:hAnsi="Times New Roman"/>
          <w:sz w:val="28"/>
          <w:szCs w:val="28"/>
          <w:lang w:val="uk-UA"/>
        </w:rPr>
        <w:tab/>
        <w:t>Kołodziej B. Podstawowe właściwości chemiczne gleby antropogenicznej na terenie po otworowej kopalni siarki / B. Kołodziej // Roczniki AR. Melior. Inż. Środ. – 2005. – CCCLXV, 26. – S. 217-222.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297.</w:t>
      </w:r>
      <w:r w:rsidRPr="009F17DB">
        <w:rPr>
          <w:rFonts w:ascii="Times New Roman" w:hAnsi="Times New Roman"/>
          <w:sz w:val="28"/>
          <w:szCs w:val="28"/>
          <w:lang w:val="uk-UA"/>
        </w:rPr>
        <w:tab/>
        <w:t>Limstrom L.A. Forestation of stripmined Land in Central states / L.A. Limstrom // Agriculture. – Handbook: 1960. – 166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298.</w:t>
      </w:r>
      <w:r w:rsidRPr="009F17DB">
        <w:rPr>
          <w:rFonts w:ascii="Times New Roman" w:hAnsi="Times New Roman"/>
          <w:sz w:val="28"/>
          <w:szCs w:val="28"/>
          <w:lang w:val="uk-UA"/>
        </w:rPr>
        <w:tab/>
        <w:t>Marska B. Wplyw biohumusu na mikroflore wierzchniej warstwy hatdy fosfogipsu / B. Marska, B. Gdula, K. Malinowska // Folia Univ. agr. Stetin. Agr. – 1999. – № 78. – С. 161-165.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299.</w:t>
      </w:r>
      <w:r w:rsidRPr="009F17DB">
        <w:rPr>
          <w:rFonts w:ascii="Times New Roman" w:hAnsi="Times New Roman"/>
          <w:sz w:val="28"/>
          <w:szCs w:val="28"/>
          <w:lang w:val="uk-UA"/>
        </w:rPr>
        <w:tab/>
        <w:t>Mianovski A. Thermokinetic analysis of the decomposition of Ukrainian coals from the Donetsk Basin / A. Mianovski, L. Butuzova, T. Radko, O. Turchanina // Bulletin of Geosciences. – 2005. – Vol. 80, № 1. – P. 39-43.</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300.</w:t>
      </w:r>
      <w:r w:rsidRPr="009F17DB">
        <w:rPr>
          <w:rFonts w:ascii="Times New Roman" w:hAnsi="Times New Roman"/>
          <w:sz w:val="28"/>
          <w:szCs w:val="28"/>
          <w:lang w:val="uk-UA"/>
        </w:rPr>
        <w:tab/>
        <w:t>Ministerian Conference on the Protection of Forest in Europe: (General declaration of The First Ministerial Conference on the Protection of Forests in Europe, Strasbourg / France, December 1990) // The MCPFE process. – Страсбург, 1990. [Electronic resource]. – Mode of access http://www.mcpfe.org/www-mcpfe/conferences/helsinki.</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301.</w:t>
      </w:r>
      <w:r w:rsidRPr="009F17DB">
        <w:rPr>
          <w:rFonts w:ascii="Times New Roman" w:hAnsi="Times New Roman"/>
          <w:sz w:val="28"/>
          <w:szCs w:val="28"/>
          <w:lang w:val="uk-UA"/>
        </w:rPr>
        <w:tab/>
        <w:t>Mosyakin S.L. Vascular plants of Ukraine: a nomenclatural check-list / S.L. Mosyakin, M.M. Fedoronchuk. – Kyiv, 1999. – 345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302.</w:t>
      </w:r>
      <w:r w:rsidRPr="009F17DB">
        <w:rPr>
          <w:rFonts w:ascii="Times New Roman" w:hAnsi="Times New Roman"/>
          <w:sz w:val="28"/>
          <w:szCs w:val="28"/>
          <w:lang w:val="uk-UA"/>
        </w:rPr>
        <w:tab/>
        <w:t>Naveh Z. Landscape ecology: theory and applications / Z. Naveh, A.S. Lieberman // 2nd edition. Springer-Verlag. – NY, 1993. – 464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303.</w:t>
      </w:r>
      <w:r w:rsidRPr="009F17DB">
        <w:rPr>
          <w:rFonts w:ascii="Times New Roman" w:hAnsi="Times New Roman"/>
          <w:sz w:val="28"/>
          <w:szCs w:val="28"/>
          <w:lang w:val="uk-UA"/>
        </w:rPr>
        <w:tab/>
        <w:t>Poikolainen J. Mosses, epiphytic lichens and tree bark as biomoni-tors for air pollutants – specifically for heavy metals in regional surveys / J. Poikolainen. – Oulu: Oulu University Press, 2004. – 66 p.</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304.</w:t>
      </w:r>
      <w:r w:rsidRPr="009F17DB">
        <w:rPr>
          <w:rFonts w:ascii="Times New Roman" w:hAnsi="Times New Roman"/>
          <w:sz w:val="28"/>
          <w:szCs w:val="28"/>
          <w:lang w:val="uk-UA"/>
        </w:rPr>
        <w:tab/>
        <w:t>Popovych V.V. The vegetation on the waste banks of Novovolyn mining region of Ukraine / V.V. Popovych // Forests as a renewable source of vital values for changing world: 2009 IAWS plenary meeting and conference. – Saint-Peterburg – Moscow, 15-21 june 2009. – P. 92.</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305.</w:t>
      </w:r>
      <w:r w:rsidRPr="009F17DB">
        <w:rPr>
          <w:rFonts w:ascii="Times New Roman" w:hAnsi="Times New Roman"/>
          <w:sz w:val="28"/>
          <w:szCs w:val="28"/>
          <w:lang w:val="uk-UA"/>
        </w:rPr>
        <w:tab/>
        <w:t>Stratmann Josef. Waldwachstum in den Recultivierungen des rheinischen Braunkohlengebietes / J. Stratmann // Forst-und Holzwirt. – 1986. – № 10. – Р. 267-271.</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lastRenderedPageBreak/>
        <w:t>306.</w:t>
      </w:r>
      <w:r w:rsidRPr="009F17DB">
        <w:rPr>
          <w:rFonts w:ascii="Times New Roman" w:hAnsi="Times New Roman"/>
          <w:sz w:val="28"/>
          <w:szCs w:val="28"/>
          <w:lang w:val="uk-UA"/>
        </w:rPr>
        <w:tab/>
        <w:t>Turekian K.K. Distribution of the elements in some major units of the earth's crust / K.K. Turekian, K.H. Wedepohl // Bull. Geol. Soc. of Amer. – 1961. – Vol. 72, № 2. – P. 175-190.</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307.</w:t>
      </w:r>
      <w:r w:rsidRPr="009F17DB">
        <w:rPr>
          <w:rFonts w:ascii="Times New Roman" w:hAnsi="Times New Roman"/>
          <w:sz w:val="28"/>
          <w:szCs w:val="28"/>
          <w:lang w:val="uk-UA"/>
        </w:rPr>
        <w:tab/>
        <w:t>Van Krevelen D. Physico- chemical aspects of the pyrolysis oh coal and related organic compounds / D. Van Krevelen, Van C. Herden, E.I. Huntjens // Fuel. – 1951. – № 11. – Vol. 30. – P. 34-38.</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308.</w:t>
      </w:r>
      <w:r w:rsidRPr="009F17DB">
        <w:rPr>
          <w:rFonts w:ascii="Times New Roman" w:hAnsi="Times New Roman"/>
          <w:sz w:val="28"/>
          <w:szCs w:val="28"/>
          <w:lang w:val="uk-UA"/>
        </w:rPr>
        <w:tab/>
        <w:t>White I.L. Interpretasion of infrared spectra of soil miripral / I.L. White // G. Soil Sci. – 1957. – К 1. – Vol. 112. – P. 131-135.</w:t>
      </w:r>
    </w:p>
    <w:p w:rsidR="009F17DB" w:rsidRPr="009F17DB" w:rsidRDefault="009F17DB" w:rsidP="009F17DB">
      <w:pPr>
        <w:spacing w:after="0" w:line="360" w:lineRule="auto"/>
        <w:jc w:val="both"/>
        <w:rPr>
          <w:rFonts w:ascii="Times New Roman" w:hAnsi="Times New Roman"/>
          <w:sz w:val="28"/>
          <w:szCs w:val="28"/>
          <w:lang w:val="uk-UA"/>
        </w:rPr>
      </w:pPr>
      <w:r w:rsidRPr="009F17DB">
        <w:rPr>
          <w:rFonts w:ascii="Times New Roman" w:hAnsi="Times New Roman"/>
          <w:sz w:val="28"/>
          <w:szCs w:val="28"/>
          <w:lang w:val="uk-UA"/>
        </w:rPr>
        <w:t>309.</w:t>
      </w:r>
      <w:r w:rsidRPr="009F17DB">
        <w:rPr>
          <w:rFonts w:ascii="Times New Roman" w:hAnsi="Times New Roman"/>
          <w:sz w:val="28"/>
          <w:szCs w:val="28"/>
          <w:lang w:val="uk-UA"/>
        </w:rPr>
        <w:tab/>
        <w:t>Yurgenson G.A. Geotechnogenesis problems / G.A. Yurgenson // Journal of Geosci. Res. NE Asia [Changchun, China]. – 2004. – Vol. 7, № 1. – P. 92-96.</w:t>
      </w:r>
    </w:p>
    <w:p w:rsidR="001649F5" w:rsidRDefault="001649F5"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F357A8" w:rsidRDefault="00F357A8"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9F17DB" w:rsidRDefault="009F17DB" w:rsidP="009F17DB">
      <w:pPr>
        <w:spacing w:after="0" w:line="360" w:lineRule="auto"/>
        <w:jc w:val="both"/>
        <w:rPr>
          <w:rFonts w:ascii="Times New Roman" w:hAnsi="Times New Roman"/>
          <w:sz w:val="28"/>
          <w:szCs w:val="28"/>
          <w:lang w:val="uk-UA"/>
        </w:rPr>
      </w:pPr>
    </w:p>
    <w:p w:rsidR="00253C59" w:rsidRDefault="00253C59" w:rsidP="008F280B">
      <w:pPr>
        <w:spacing w:after="0" w:line="360" w:lineRule="auto"/>
        <w:ind w:left="5664"/>
        <w:rPr>
          <w:rFonts w:ascii="Times New Roman" w:hAnsi="Times New Roman"/>
          <w:sz w:val="28"/>
          <w:szCs w:val="28"/>
          <w:lang w:val="uk-UA"/>
        </w:rPr>
        <w:sectPr w:rsidR="00253C59" w:rsidSect="00172EE2">
          <w:pgSz w:w="11906" w:h="16838"/>
          <w:pgMar w:top="1134" w:right="851" w:bottom="1134" w:left="1701" w:header="709" w:footer="709" w:gutter="0"/>
          <w:cols w:space="708"/>
          <w:docGrid w:linePitch="360"/>
        </w:sectPr>
      </w:pPr>
    </w:p>
    <w:p w:rsidR="008F280B" w:rsidRDefault="008F280B" w:rsidP="008F280B">
      <w:pPr>
        <w:spacing w:after="0" w:line="360" w:lineRule="auto"/>
        <w:ind w:left="5664"/>
        <w:rPr>
          <w:rFonts w:ascii="Times New Roman" w:hAnsi="Times New Roman"/>
          <w:sz w:val="28"/>
          <w:szCs w:val="28"/>
          <w:lang w:val="uk-UA"/>
        </w:rPr>
      </w:pPr>
      <w:r>
        <w:rPr>
          <w:rFonts w:ascii="Times New Roman" w:hAnsi="Times New Roman"/>
          <w:sz w:val="28"/>
          <w:szCs w:val="28"/>
          <w:lang w:val="uk-UA"/>
        </w:rPr>
        <w:lastRenderedPageBreak/>
        <w:t>Затверджую</w:t>
      </w:r>
    </w:p>
    <w:p w:rsidR="008F280B" w:rsidRPr="007211C5" w:rsidRDefault="008F280B" w:rsidP="008F280B">
      <w:pPr>
        <w:spacing w:after="0" w:line="360" w:lineRule="auto"/>
        <w:ind w:left="5664"/>
        <w:rPr>
          <w:rFonts w:ascii="Times New Roman" w:hAnsi="Times New Roman"/>
          <w:sz w:val="28"/>
          <w:szCs w:val="28"/>
          <w:lang w:val="uk-UA"/>
        </w:rPr>
      </w:pPr>
      <w:r w:rsidRPr="007211C5">
        <w:rPr>
          <w:rFonts w:ascii="Times New Roman" w:hAnsi="Times New Roman"/>
          <w:sz w:val="28"/>
          <w:szCs w:val="28"/>
          <w:lang w:val="uk-UA"/>
        </w:rPr>
        <w:t>Директор Західно-Української</w:t>
      </w:r>
    </w:p>
    <w:p w:rsidR="008F280B" w:rsidRDefault="008F280B" w:rsidP="008F280B">
      <w:pPr>
        <w:spacing w:after="0" w:line="360" w:lineRule="auto"/>
        <w:ind w:left="5664"/>
        <w:rPr>
          <w:rFonts w:ascii="Times New Roman" w:hAnsi="Times New Roman"/>
          <w:sz w:val="28"/>
          <w:szCs w:val="28"/>
          <w:lang w:val="uk-UA"/>
        </w:rPr>
      </w:pPr>
      <w:r w:rsidRPr="007211C5">
        <w:rPr>
          <w:rFonts w:ascii="Times New Roman" w:hAnsi="Times New Roman"/>
          <w:sz w:val="28"/>
          <w:szCs w:val="28"/>
          <w:lang w:val="uk-UA"/>
        </w:rPr>
        <w:t>дирекції з ліквідації шахт</w:t>
      </w:r>
    </w:p>
    <w:p w:rsidR="008F280B" w:rsidRDefault="008F280B" w:rsidP="008F280B">
      <w:pPr>
        <w:spacing w:after="0" w:line="360" w:lineRule="auto"/>
        <w:ind w:left="5664"/>
        <w:rPr>
          <w:rFonts w:ascii="Times New Roman" w:hAnsi="Times New Roman"/>
          <w:sz w:val="28"/>
          <w:szCs w:val="28"/>
          <w:lang w:val="uk-UA"/>
        </w:rPr>
      </w:pPr>
      <w:r>
        <w:rPr>
          <w:rFonts w:ascii="Times New Roman" w:hAnsi="Times New Roman"/>
          <w:sz w:val="28"/>
          <w:szCs w:val="28"/>
          <w:lang w:val="uk-UA"/>
        </w:rPr>
        <w:t>______________</w:t>
      </w:r>
      <w:r w:rsidRPr="007211C5">
        <w:rPr>
          <w:rFonts w:ascii="Times New Roman" w:hAnsi="Times New Roman"/>
          <w:sz w:val="28"/>
          <w:szCs w:val="28"/>
          <w:lang w:val="uk-UA"/>
        </w:rPr>
        <w:t>М.І. Терновик</w:t>
      </w:r>
    </w:p>
    <w:p w:rsidR="008F280B" w:rsidRDefault="008F280B" w:rsidP="008F280B">
      <w:pPr>
        <w:spacing w:after="0" w:line="360" w:lineRule="auto"/>
        <w:ind w:left="5664"/>
        <w:rPr>
          <w:rFonts w:ascii="Times New Roman" w:hAnsi="Times New Roman"/>
          <w:sz w:val="28"/>
          <w:szCs w:val="28"/>
          <w:lang w:val="uk-UA"/>
        </w:rPr>
      </w:pPr>
      <w:r>
        <w:rPr>
          <w:rFonts w:ascii="Times New Roman" w:hAnsi="Times New Roman"/>
          <w:sz w:val="28"/>
          <w:szCs w:val="28"/>
          <w:lang w:val="uk-UA"/>
        </w:rPr>
        <w:t>«___»_________ 2011 року</w:t>
      </w:r>
    </w:p>
    <w:p w:rsidR="008F280B" w:rsidRDefault="008F280B" w:rsidP="008F280B">
      <w:pPr>
        <w:spacing w:after="0" w:line="360" w:lineRule="auto"/>
        <w:jc w:val="center"/>
        <w:rPr>
          <w:rFonts w:ascii="Times New Roman" w:hAnsi="Times New Roman"/>
          <w:sz w:val="28"/>
          <w:szCs w:val="28"/>
          <w:lang w:val="uk-UA"/>
        </w:rPr>
      </w:pPr>
    </w:p>
    <w:p w:rsidR="008F280B" w:rsidRDefault="008F280B" w:rsidP="008F280B">
      <w:pPr>
        <w:spacing w:after="0" w:line="360" w:lineRule="auto"/>
        <w:jc w:val="center"/>
        <w:rPr>
          <w:rFonts w:ascii="Times New Roman" w:hAnsi="Times New Roman"/>
          <w:sz w:val="28"/>
          <w:szCs w:val="28"/>
          <w:lang w:val="uk-UA"/>
        </w:rPr>
      </w:pPr>
      <w:r>
        <w:rPr>
          <w:rFonts w:ascii="Times New Roman" w:hAnsi="Times New Roman"/>
          <w:sz w:val="28"/>
          <w:szCs w:val="28"/>
          <w:lang w:val="uk-UA"/>
        </w:rPr>
        <w:t>АКТ ВПРОВАДЖЕННЯ</w:t>
      </w:r>
    </w:p>
    <w:p w:rsidR="008F280B" w:rsidRDefault="008F280B" w:rsidP="008F280B">
      <w:pPr>
        <w:spacing w:after="0" w:line="360" w:lineRule="auto"/>
        <w:jc w:val="center"/>
        <w:rPr>
          <w:rFonts w:ascii="Times New Roman" w:hAnsi="Times New Roman"/>
          <w:sz w:val="28"/>
          <w:szCs w:val="28"/>
          <w:lang w:val="uk-UA"/>
        </w:rPr>
      </w:pPr>
      <w:r>
        <w:rPr>
          <w:rFonts w:ascii="Times New Roman" w:hAnsi="Times New Roman"/>
          <w:sz w:val="28"/>
          <w:szCs w:val="28"/>
          <w:lang w:val="uk-UA"/>
        </w:rPr>
        <w:t>результатів дисертаційної роботи Поповича Василя Васильовича</w:t>
      </w:r>
    </w:p>
    <w:p w:rsidR="008F280B" w:rsidRDefault="008F280B" w:rsidP="008F280B">
      <w:pPr>
        <w:spacing w:after="0" w:line="360" w:lineRule="auto"/>
        <w:jc w:val="center"/>
        <w:rPr>
          <w:rFonts w:ascii="Times New Roman" w:hAnsi="Times New Roman"/>
          <w:sz w:val="28"/>
          <w:szCs w:val="28"/>
          <w:lang w:val="uk-UA"/>
        </w:rPr>
      </w:pPr>
      <w:r>
        <w:rPr>
          <w:rFonts w:ascii="Times New Roman" w:hAnsi="Times New Roman"/>
          <w:sz w:val="28"/>
          <w:szCs w:val="28"/>
          <w:lang w:val="uk-UA"/>
        </w:rPr>
        <w:t>«Фітомеліорація затухаючих териконів Львівсько-Волинського вугільного басейну»</w:t>
      </w:r>
    </w:p>
    <w:p w:rsidR="008F280B" w:rsidRDefault="008F280B" w:rsidP="008F280B">
      <w:pPr>
        <w:spacing w:after="0" w:line="360" w:lineRule="auto"/>
        <w:jc w:val="both"/>
        <w:rPr>
          <w:rFonts w:ascii="Times New Roman" w:hAnsi="Times New Roman"/>
          <w:sz w:val="28"/>
          <w:szCs w:val="28"/>
          <w:lang w:val="uk-UA"/>
        </w:rPr>
      </w:pPr>
    </w:p>
    <w:p w:rsidR="008F280B" w:rsidRDefault="008F280B" w:rsidP="008F280B">
      <w:pPr>
        <w:spacing w:after="0" w:line="360" w:lineRule="auto"/>
        <w:ind w:firstLine="709"/>
        <w:jc w:val="both"/>
        <w:rPr>
          <w:rFonts w:ascii="Times New Roman" w:hAnsi="Times New Roman"/>
          <w:sz w:val="28"/>
          <w:szCs w:val="28"/>
          <w:lang w:val="uk-UA"/>
        </w:rPr>
      </w:pPr>
      <w:r w:rsidRPr="007211C5">
        <w:rPr>
          <w:rFonts w:ascii="Times New Roman" w:hAnsi="Times New Roman"/>
          <w:sz w:val="28"/>
          <w:szCs w:val="28"/>
          <w:lang w:val="uk-UA"/>
        </w:rPr>
        <w:t>Підрозділ Державн</w:t>
      </w:r>
      <w:r>
        <w:rPr>
          <w:rFonts w:ascii="Times New Roman" w:hAnsi="Times New Roman"/>
          <w:sz w:val="28"/>
          <w:szCs w:val="28"/>
          <w:lang w:val="uk-UA"/>
        </w:rPr>
        <w:t>ого</w:t>
      </w:r>
      <w:r w:rsidRPr="007211C5">
        <w:rPr>
          <w:rFonts w:ascii="Times New Roman" w:hAnsi="Times New Roman"/>
          <w:sz w:val="28"/>
          <w:szCs w:val="28"/>
          <w:lang w:val="uk-UA"/>
        </w:rPr>
        <w:t xml:space="preserve"> підприємств</w:t>
      </w:r>
      <w:r>
        <w:rPr>
          <w:rFonts w:ascii="Times New Roman" w:hAnsi="Times New Roman"/>
          <w:sz w:val="28"/>
          <w:szCs w:val="28"/>
          <w:lang w:val="uk-UA"/>
        </w:rPr>
        <w:t>а</w:t>
      </w:r>
      <w:r w:rsidRPr="007211C5">
        <w:rPr>
          <w:rFonts w:ascii="Times New Roman" w:hAnsi="Times New Roman"/>
          <w:sz w:val="28"/>
          <w:szCs w:val="28"/>
          <w:lang w:val="uk-UA"/>
        </w:rPr>
        <w:t xml:space="preserve"> «Центрально-Західна Компанія»</w:t>
      </w:r>
      <w:r>
        <w:rPr>
          <w:rFonts w:ascii="Times New Roman" w:hAnsi="Times New Roman"/>
          <w:sz w:val="28"/>
          <w:szCs w:val="28"/>
          <w:lang w:val="uk-UA"/>
        </w:rPr>
        <w:t xml:space="preserve"> </w:t>
      </w:r>
      <w:r w:rsidRPr="007211C5">
        <w:rPr>
          <w:rFonts w:ascii="Times New Roman" w:hAnsi="Times New Roman"/>
          <w:sz w:val="28"/>
          <w:szCs w:val="28"/>
          <w:lang w:val="uk-UA"/>
        </w:rPr>
        <w:t>«Вуглеторфреструктуризація»</w:t>
      </w:r>
      <w:r>
        <w:rPr>
          <w:rFonts w:ascii="Times New Roman" w:hAnsi="Times New Roman"/>
          <w:sz w:val="28"/>
          <w:szCs w:val="28"/>
          <w:lang w:val="uk-UA"/>
        </w:rPr>
        <w:t xml:space="preserve"> </w:t>
      </w:r>
      <w:r w:rsidRPr="007211C5">
        <w:rPr>
          <w:rFonts w:ascii="Times New Roman" w:hAnsi="Times New Roman"/>
          <w:sz w:val="28"/>
          <w:szCs w:val="28"/>
          <w:lang w:val="uk-UA"/>
        </w:rPr>
        <w:t>Західно-Українська дирекція з ліквідації шахт</w:t>
      </w:r>
      <w:r>
        <w:rPr>
          <w:rFonts w:ascii="Times New Roman" w:hAnsi="Times New Roman"/>
          <w:sz w:val="28"/>
          <w:szCs w:val="28"/>
          <w:lang w:val="uk-UA"/>
        </w:rPr>
        <w:t xml:space="preserve"> даним актом підтверджує, що рекомендації із створення фітомеліоративного покриву на териконах вугільних шахт Нововолинського гірничопромислового регіону, розроблені здобувачем кафедри екологічної безпеки Львівського державного університету безпеки життєдіяльності Поповичем Василем Васильовичем використовуються підприємством при проведенні біологічного етапу рекультивації відвалів.</w:t>
      </w:r>
    </w:p>
    <w:p w:rsidR="008F280B" w:rsidRDefault="008F280B" w:rsidP="008F280B">
      <w:pPr>
        <w:spacing w:after="0" w:line="360" w:lineRule="auto"/>
        <w:jc w:val="both"/>
        <w:rPr>
          <w:rFonts w:ascii="Times New Roman" w:hAnsi="Times New Roman"/>
          <w:sz w:val="28"/>
          <w:szCs w:val="28"/>
          <w:lang w:val="uk-UA"/>
        </w:rPr>
      </w:pPr>
    </w:p>
    <w:p w:rsidR="008F280B" w:rsidRDefault="008F280B" w:rsidP="008F280B">
      <w:pPr>
        <w:spacing w:after="0" w:line="360" w:lineRule="auto"/>
        <w:jc w:val="both"/>
        <w:rPr>
          <w:rFonts w:ascii="Times New Roman" w:hAnsi="Times New Roman"/>
          <w:sz w:val="28"/>
          <w:szCs w:val="28"/>
          <w:lang w:val="uk-UA"/>
        </w:rPr>
      </w:pPr>
      <w:r>
        <w:rPr>
          <w:rFonts w:ascii="Times New Roman" w:hAnsi="Times New Roman"/>
          <w:sz w:val="28"/>
          <w:szCs w:val="28"/>
          <w:lang w:val="uk-UA"/>
        </w:rPr>
        <w:t>Члени комісії:</w:t>
      </w:r>
    </w:p>
    <w:p w:rsidR="009F17DB" w:rsidRDefault="009F17DB" w:rsidP="009F17DB">
      <w:pPr>
        <w:spacing w:after="0" w:line="360" w:lineRule="auto"/>
        <w:jc w:val="both"/>
        <w:rPr>
          <w:rFonts w:ascii="Times New Roman" w:hAnsi="Times New Roman"/>
          <w:sz w:val="28"/>
          <w:szCs w:val="28"/>
          <w:lang w:val="uk-UA"/>
        </w:rPr>
      </w:pPr>
    </w:p>
    <w:p w:rsidR="008F280B" w:rsidRDefault="008F280B" w:rsidP="009F17DB">
      <w:pPr>
        <w:spacing w:after="0" w:line="360" w:lineRule="auto"/>
        <w:jc w:val="both"/>
        <w:rPr>
          <w:rFonts w:ascii="Times New Roman" w:hAnsi="Times New Roman"/>
          <w:sz w:val="28"/>
          <w:szCs w:val="28"/>
          <w:lang w:val="uk-UA"/>
        </w:rPr>
      </w:pPr>
    </w:p>
    <w:p w:rsidR="008F280B" w:rsidRDefault="008F280B" w:rsidP="009F17DB">
      <w:pPr>
        <w:spacing w:after="0" w:line="360" w:lineRule="auto"/>
        <w:jc w:val="both"/>
        <w:rPr>
          <w:rFonts w:ascii="Times New Roman" w:hAnsi="Times New Roman"/>
          <w:sz w:val="28"/>
          <w:szCs w:val="28"/>
          <w:lang w:val="uk-UA"/>
        </w:rPr>
      </w:pPr>
    </w:p>
    <w:p w:rsidR="008F280B" w:rsidRDefault="008F280B" w:rsidP="009F17D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Головний інженер: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Л.М. Білик</w:t>
      </w:r>
    </w:p>
    <w:p w:rsidR="008F280B" w:rsidRDefault="008F280B" w:rsidP="009F17DB">
      <w:pPr>
        <w:spacing w:after="0" w:line="360" w:lineRule="auto"/>
        <w:jc w:val="both"/>
        <w:rPr>
          <w:rFonts w:ascii="Times New Roman" w:hAnsi="Times New Roman"/>
          <w:sz w:val="28"/>
          <w:szCs w:val="28"/>
          <w:lang w:val="uk-UA"/>
        </w:rPr>
      </w:pPr>
    </w:p>
    <w:p w:rsidR="008F280B" w:rsidRDefault="008F280B" w:rsidP="009F17DB">
      <w:pPr>
        <w:spacing w:after="0" w:line="360" w:lineRule="auto"/>
        <w:jc w:val="both"/>
        <w:rPr>
          <w:rFonts w:ascii="Times New Roman" w:hAnsi="Times New Roman"/>
          <w:sz w:val="28"/>
          <w:szCs w:val="28"/>
          <w:lang w:val="uk-UA"/>
        </w:rPr>
      </w:pPr>
    </w:p>
    <w:p w:rsidR="008F280B" w:rsidRPr="00B85305" w:rsidRDefault="008F280B" w:rsidP="009F17D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Провідний маркшейдер: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І.В. Предко</w:t>
      </w:r>
    </w:p>
    <w:sectPr w:rsidR="008F280B" w:rsidRPr="00B85305" w:rsidSect="00253C5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C9" w:rsidRDefault="001213C9">
      <w:pPr>
        <w:spacing w:after="0" w:line="240" w:lineRule="auto"/>
      </w:pPr>
      <w:r>
        <w:separator/>
      </w:r>
    </w:p>
  </w:endnote>
  <w:endnote w:type="continuationSeparator" w:id="0">
    <w:p w:rsidR="001213C9" w:rsidRDefault="0012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E6" w:rsidRPr="00F16400" w:rsidRDefault="004877E6">
    <w:pPr>
      <w:pStyle w:val="aa"/>
      <w:rPr>
        <w:sz w:val="28"/>
        <w:szCs w:val="28"/>
        <w:lang w:val="en-US"/>
      </w:rPr>
    </w:pPr>
    <w:r>
      <w:rPr>
        <w:sz w:val="28"/>
        <w:szCs w:val="28"/>
        <w:lang w:val="en-US"/>
      </w:rPr>
      <w:t xml:space="preserve">                                                                                                                                                                                                            </w:t>
    </w:r>
    <w:r w:rsidRPr="00F16400">
      <w:rPr>
        <w:sz w:val="28"/>
        <w:szCs w:val="28"/>
        <w:lang w:val="en-US"/>
      </w:rPr>
      <w:t>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C9" w:rsidRDefault="001213C9">
      <w:pPr>
        <w:spacing w:after="0" w:line="240" w:lineRule="auto"/>
      </w:pPr>
      <w:r>
        <w:separator/>
      </w:r>
    </w:p>
  </w:footnote>
  <w:footnote w:type="continuationSeparator" w:id="0">
    <w:p w:rsidR="001213C9" w:rsidRDefault="0012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DB" w:rsidRPr="00A905DB" w:rsidRDefault="00A905DB">
    <w:pPr>
      <w:pStyle w:val="a8"/>
      <w:jc w:val="right"/>
      <w:rPr>
        <w:rFonts w:ascii="Times New Roman" w:hAnsi="Times New Roman"/>
        <w:sz w:val="28"/>
        <w:szCs w:val="28"/>
      </w:rPr>
    </w:pPr>
    <w:r w:rsidRPr="00A905DB">
      <w:rPr>
        <w:rFonts w:ascii="Times New Roman" w:hAnsi="Times New Roman"/>
        <w:sz w:val="28"/>
        <w:szCs w:val="28"/>
      </w:rPr>
      <w:fldChar w:fldCharType="begin"/>
    </w:r>
    <w:r w:rsidRPr="00A905DB">
      <w:rPr>
        <w:rFonts w:ascii="Times New Roman" w:hAnsi="Times New Roman"/>
        <w:sz w:val="28"/>
        <w:szCs w:val="28"/>
      </w:rPr>
      <w:instrText xml:space="preserve"> PAGE   \* MERGEFORMAT </w:instrText>
    </w:r>
    <w:r w:rsidRPr="00A905DB">
      <w:rPr>
        <w:rFonts w:ascii="Times New Roman" w:hAnsi="Times New Roman"/>
        <w:sz w:val="28"/>
        <w:szCs w:val="28"/>
      </w:rPr>
      <w:fldChar w:fldCharType="separate"/>
    </w:r>
    <w:r w:rsidR="000C07E7">
      <w:rPr>
        <w:rFonts w:ascii="Times New Roman" w:hAnsi="Times New Roman"/>
        <w:noProof/>
        <w:sz w:val="28"/>
        <w:szCs w:val="28"/>
      </w:rPr>
      <w:t>7</w:t>
    </w:r>
    <w:r w:rsidRPr="00A905DB">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E6" w:rsidRPr="001771C8" w:rsidRDefault="004877E6">
    <w:pPr>
      <w:pStyle w:val="a8"/>
      <w:jc w:val="right"/>
      <w:rPr>
        <w:rFonts w:ascii="Times New Roman" w:hAnsi="Times New Roman"/>
        <w:sz w:val="28"/>
      </w:rPr>
    </w:pPr>
    <w:r w:rsidRPr="001771C8">
      <w:rPr>
        <w:rFonts w:ascii="Times New Roman" w:hAnsi="Times New Roman"/>
        <w:sz w:val="28"/>
      </w:rPr>
      <w:fldChar w:fldCharType="begin"/>
    </w:r>
    <w:r w:rsidRPr="001771C8">
      <w:rPr>
        <w:rFonts w:ascii="Times New Roman" w:hAnsi="Times New Roman"/>
        <w:sz w:val="28"/>
      </w:rPr>
      <w:instrText xml:space="preserve"> PAGE   \* MERGEFORMAT </w:instrText>
    </w:r>
    <w:r w:rsidRPr="001771C8">
      <w:rPr>
        <w:rFonts w:ascii="Times New Roman" w:hAnsi="Times New Roman"/>
        <w:sz w:val="28"/>
      </w:rPr>
      <w:fldChar w:fldCharType="separate"/>
    </w:r>
    <w:r w:rsidR="000C07E7">
      <w:rPr>
        <w:rFonts w:ascii="Times New Roman" w:hAnsi="Times New Roman"/>
        <w:noProof/>
        <w:sz w:val="28"/>
      </w:rPr>
      <w:t>11</w:t>
    </w:r>
    <w:r w:rsidRPr="001771C8">
      <w:rPr>
        <w:rFonts w:ascii="Times New Roman" w:hAnsi="Times New Roman"/>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E6" w:rsidRPr="00023641" w:rsidRDefault="004877E6">
    <w:pPr>
      <w:pStyle w:val="a8"/>
      <w:jc w:val="right"/>
      <w:rPr>
        <w:rFonts w:ascii="Times New Roman" w:hAnsi="Times New Roman"/>
        <w:sz w:val="28"/>
        <w:szCs w:val="28"/>
      </w:rPr>
    </w:pPr>
    <w:r w:rsidRPr="00023641">
      <w:rPr>
        <w:rFonts w:ascii="Times New Roman" w:hAnsi="Times New Roman"/>
        <w:sz w:val="28"/>
        <w:szCs w:val="28"/>
      </w:rPr>
      <w:fldChar w:fldCharType="begin"/>
    </w:r>
    <w:r w:rsidRPr="00023641">
      <w:rPr>
        <w:rFonts w:ascii="Times New Roman" w:hAnsi="Times New Roman"/>
        <w:sz w:val="28"/>
        <w:szCs w:val="28"/>
      </w:rPr>
      <w:instrText xml:space="preserve"> PAGE   \* MERGEFORMAT </w:instrText>
    </w:r>
    <w:r w:rsidRPr="00023641">
      <w:rPr>
        <w:rFonts w:ascii="Times New Roman" w:hAnsi="Times New Roman"/>
        <w:sz w:val="28"/>
        <w:szCs w:val="28"/>
      </w:rPr>
      <w:fldChar w:fldCharType="separate"/>
    </w:r>
    <w:r>
      <w:rPr>
        <w:rFonts w:ascii="Times New Roman" w:hAnsi="Times New Roman"/>
        <w:noProof/>
        <w:sz w:val="28"/>
        <w:szCs w:val="28"/>
      </w:rPr>
      <w:t>108</w:t>
    </w:r>
    <w:r w:rsidRPr="00023641">
      <w:rPr>
        <w:rFonts w:ascii="Times New Roman" w:hAnsi="Times New Roman"/>
        <w:sz w:val="28"/>
        <w:szCs w:val="28"/>
      </w:rPr>
      <w:fldChar w:fldCharType="end"/>
    </w:r>
  </w:p>
  <w:p w:rsidR="004877E6" w:rsidRDefault="004877E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E6" w:rsidRPr="004714D4" w:rsidRDefault="004877E6">
    <w:pPr>
      <w:pStyle w:val="a8"/>
      <w:jc w:val="right"/>
      <w:rPr>
        <w:rFonts w:ascii="Times New Roman" w:hAnsi="Times New Roman"/>
        <w:sz w:val="28"/>
        <w:szCs w:val="28"/>
      </w:rPr>
    </w:pPr>
    <w:r w:rsidRPr="004714D4">
      <w:rPr>
        <w:rFonts w:ascii="Times New Roman" w:hAnsi="Times New Roman"/>
        <w:sz w:val="28"/>
        <w:szCs w:val="28"/>
      </w:rPr>
      <w:fldChar w:fldCharType="begin"/>
    </w:r>
    <w:r w:rsidRPr="004714D4">
      <w:rPr>
        <w:rFonts w:ascii="Times New Roman" w:hAnsi="Times New Roman"/>
        <w:sz w:val="28"/>
        <w:szCs w:val="28"/>
      </w:rPr>
      <w:instrText xml:space="preserve"> PAGE   \* MERGEFORMAT </w:instrText>
    </w:r>
    <w:r w:rsidRPr="004714D4">
      <w:rPr>
        <w:rFonts w:ascii="Times New Roman" w:hAnsi="Times New Roman"/>
        <w:sz w:val="28"/>
        <w:szCs w:val="28"/>
      </w:rPr>
      <w:fldChar w:fldCharType="separate"/>
    </w:r>
    <w:r w:rsidR="000C07E7">
      <w:rPr>
        <w:rFonts w:ascii="Times New Roman" w:hAnsi="Times New Roman"/>
        <w:noProof/>
        <w:sz w:val="28"/>
        <w:szCs w:val="28"/>
      </w:rPr>
      <w:t>227</w:t>
    </w:r>
    <w:r w:rsidRPr="004714D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C72"/>
    <w:multiLevelType w:val="hybridMultilevel"/>
    <w:tmpl w:val="1AB4E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C4059"/>
    <w:multiLevelType w:val="hybridMultilevel"/>
    <w:tmpl w:val="02D4D9BC"/>
    <w:lvl w:ilvl="0" w:tplc="C52243E6">
      <w:start w:val="1"/>
      <w:numFmt w:val="decimal"/>
      <w:lvlText w:val="%1."/>
      <w:lvlJc w:val="left"/>
      <w:pPr>
        <w:tabs>
          <w:tab w:val="num" w:pos="720"/>
        </w:tabs>
        <w:ind w:left="72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50587"/>
    <w:multiLevelType w:val="hybridMultilevel"/>
    <w:tmpl w:val="87C041BA"/>
    <w:lvl w:ilvl="0" w:tplc="40242CBC">
      <w:start w:val="5"/>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B2953ED"/>
    <w:multiLevelType w:val="multilevel"/>
    <w:tmpl w:val="D95882B4"/>
    <w:lvl w:ilvl="0">
      <w:start w:val="3"/>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F334F3E"/>
    <w:multiLevelType w:val="hybridMultilevel"/>
    <w:tmpl w:val="84C26C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4C1511"/>
    <w:multiLevelType w:val="hybridMultilevel"/>
    <w:tmpl w:val="A280AA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2B55998"/>
    <w:multiLevelType w:val="multilevel"/>
    <w:tmpl w:val="764CAFA0"/>
    <w:lvl w:ilvl="0">
      <w:start w:val="1"/>
      <w:numFmt w:val="decimal"/>
      <w:lvlText w:val="%1."/>
      <w:lvlJc w:val="left"/>
      <w:pPr>
        <w:tabs>
          <w:tab w:val="num" w:pos="1714"/>
        </w:tabs>
        <w:ind w:left="1714" w:hanging="100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BF24BC"/>
    <w:multiLevelType w:val="hybridMultilevel"/>
    <w:tmpl w:val="ECD2DF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90627E2"/>
    <w:multiLevelType w:val="hybridMultilevel"/>
    <w:tmpl w:val="79F67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37D2D"/>
    <w:multiLevelType w:val="hybridMultilevel"/>
    <w:tmpl w:val="D6BA1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B90DF3"/>
    <w:multiLevelType w:val="hybridMultilevel"/>
    <w:tmpl w:val="8F264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C128AE"/>
    <w:multiLevelType w:val="hybridMultilevel"/>
    <w:tmpl w:val="951E186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CCA7407"/>
    <w:multiLevelType w:val="hybridMultilevel"/>
    <w:tmpl w:val="FD648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FD2F68"/>
    <w:multiLevelType w:val="multilevel"/>
    <w:tmpl w:val="D904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3702F"/>
    <w:multiLevelType w:val="multilevel"/>
    <w:tmpl w:val="FA1ED37A"/>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F660C9"/>
    <w:multiLevelType w:val="hybridMultilevel"/>
    <w:tmpl w:val="7A5A4B9E"/>
    <w:lvl w:ilvl="0" w:tplc="3C362D70">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6586183"/>
    <w:multiLevelType w:val="hybridMultilevel"/>
    <w:tmpl w:val="463E24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74F704E"/>
    <w:multiLevelType w:val="hybridMultilevel"/>
    <w:tmpl w:val="535E8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A03B3"/>
    <w:multiLevelType w:val="hybridMultilevel"/>
    <w:tmpl w:val="225C69E2"/>
    <w:lvl w:ilvl="0" w:tplc="7714A8E2">
      <w:start w:val="1"/>
      <w:numFmt w:val="decimal"/>
      <w:lvlText w:val="%1."/>
      <w:lvlJc w:val="left"/>
      <w:pPr>
        <w:tabs>
          <w:tab w:val="num" w:pos="900"/>
        </w:tabs>
        <w:ind w:left="90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C75"/>
    <w:multiLevelType w:val="hybridMultilevel"/>
    <w:tmpl w:val="AA6A135C"/>
    <w:lvl w:ilvl="0" w:tplc="FFB43F26">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D21E0"/>
    <w:multiLevelType w:val="hybridMultilevel"/>
    <w:tmpl w:val="A95497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F5B2003"/>
    <w:multiLevelType w:val="hybridMultilevel"/>
    <w:tmpl w:val="7C485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F4550"/>
    <w:multiLevelType w:val="hybridMultilevel"/>
    <w:tmpl w:val="9DCC06C8"/>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8660FE8"/>
    <w:multiLevelType w:val="multilevel"/>
    <w:tmpl w:val="F8904F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8CD6EF9"/>
    <w:multiLevelType w:val="hybridMultilevel"/>
    <w:tmpl w:val="4072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A647B"/>
    <w:multiLevelType w:val="hybridMultilevel"/>
    <w:tmpl w:val="292E11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ACC1E09"/>
    <w:multiLevelType w:val="multilevel"/>
    <w:tmpl w:val="01DA81D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27D27CF"/>
    <w:multiLevelType w:val="hybridMultilevel"/>
    <w:tmpl w:val="EE889D50"/>
    <w:lvl w:ilvl="0" w:tplc="6F625C4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82E6DDB"/>
    <w:multiLevelType w:val="multilevel"/>
    <w:tmpl w:val="947E28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09F54DB"/>
    <w:multiLevelType w:val="hybridMultilevel"/>
    <w:tmpl w:val="AC02586E"/>
    <w:lvl w:ilvl="0" w:tplc="F70AE8DC">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4D0DE8"/>
    <w:multiLevelType w:val="hybridMultilevel"/>
    <w:tmpl w:val="47806AE0"/>
    <w:lvl w:ilvl="0" w:tplc="05C00FC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A501BD2"/>
    <w:multiLevelType w:val="multilevel"/>
    <w:tmpl w:val="8A0EAC2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7FE00EC8"/>
    <w:multiLevelType w:val="hybridMultilevel"/>
    <w:tmpl w:val="89587E40"/>
    <w:lvl w:ilvl="0" w:tplc="159AF9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19"/>
  </w:num>
  <w:num w:numId="3">
    <w:abstractNumId w:val="29"/>
  </w:num>
  <w:num w:numId="4">
    <w:abstractNumId w:val="8"/>
  </w:num>
  <w:num w:numId="5">
    <w:abstractNumId w:val="4"/>
  </w:num>
  <w:num w:numId="6">
    <w:abstractNumId w:val="27"/>
  </w:num>
  <w:num w:numId="7">
    <w:abstractNumId w:val="21"/>
  </w:num>
  <w:num w:numId="8">
    <w:abstractNumId w:val="17"/>
  </w:num>
  <w:num w:numId="9">
    <w:abstractNumId w:val="7"/>
  </w:num>
  <w:num w:numId="10">
    <w:abstractNumId w:val="24"/>
  </w:num>
  <w:num w:numId="11">
    <w:abstractNumId w:val="12"/>
  </w:num>
  <w:num w:numId="12">
    <w:abstractNumId w:val="0"/>
  </w:num>
  <w:num w:numId="13">
    <w:abstractNumId w:val="10"/>
  </w:num>
  <w:num w:numId="14">
    <w:abstractNumId w:val="5"/>
  </w:num>
  <w:num w:numId="15">
    <w:abstractNumId w:val="15"/>
  </w:num>
  <w:num w:numId="16">
    <w:abstractNumId w:val="16"/>
  </w:num>
  <w:num w:numId="17">
    <w:abstractNumId w:val="6"/>
  </w:num>
  <w:num w:numId="18">
    <w:abstractNumId w:val="18"/>
  </w:num>
  <w:num w:numId="19">
    <w:abstractNumId w:val="30"/>
  </w:num>
  <w:num w:numId="20">
    <w:abstractNumId w:val="14"/>
  </w:num>
  <w:num w:numId="21">
    <w:abstractNumId w:val="3"/>
  </w:num>
  <w:num w:numId="22">
    <w:abstractNumId w:val="22"/>
  </w:num>
  <w:num w:numId="23">
    <w:abstractNumId w:val="31"/>
  </w:num>
  <w:num w:numId="24">
    <w:abstractNumId w:val="13"/>
  </w:num>
  <w:num w:numId="25">
    <w:abstractNumId w:val="28"/>
  </w:num>
  <w:num w:numId="26">
    <w:abstractNumId w:val="2"/>
  </w:num>
  <w:num w:numId="27">
    <w:abstractNumId w:val="26"/>
  </w:num>
  <w:num w:numId="28">
    <w:abstractNumId w:val="23"/>
  </w:num>
  <w:num w:numId="29">
    <w:abstractNumId w:val="20"/>
  </w:num>
  <w:num w:numId="30">
    <w:abstractNumId w:val="32"/>
  </w:num>
  <w:num w:numId="31">
    <w:abstractNumId w:val="11"/>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C6"/>
    <w:rsid w:val="00002C00"/>
    <w:rsid w:val="00002D22"/>
    <w:rsid w:val="00005CD0"/>
    <w:rsid w:val="00013922"/>
    <w:rsid w:val="00013B94"/>
    <w:rsid w:val="00016D43"/>
    <w:rsid w:val="00020AAE"/>
    <w:rsid w:val="00023641"/>
    <w:rsid w:val="00034C4C"/>
    <w:rsid w:val="0005596E"/>
    <w:rsid w:val="00056737"/>
    <w:rsid w:val="000701E3"/>
    <w:rsid w:val="00070E8F"/>
    <w:rsid w:val="000A064A"/>
    <w:rsid w:val="000A0DB4"/>
    <w:rsid w:val="000A5E06"/>
    <w:rsid w:val="000C030C"/>
    <w:rsid w:val="000C07E7"/>
    <w:rsid w:val="000D0A0C"/>
    <w:rsid w:val="000E322F"/>
    <w:rsid w:val="000F4F19"/>
    <w:rsid w:val="00102EEB"/>
    <w:rsid w:val="001057EE"/>
    <w:rsid w:val="001213C9"/>
    <w:rsid w:val="0012181B"/>
    <w:rsid w:val="0014371E"/>
    <w:rsid w:val="00143A94"/>
    <w:rsid w:val="00144EE3"/>
    <w:rsid w:val="00152BC3"/>
    <w:rsid w:val="00152EBC"/>
    <w:rsid w:val="00160E98"/>
    <w:rsid w:val="00161781"/>
    <w:rsid w:val="00164421"/>
    <w:rsid w:val="001649F5"/>
    <w:rsid w:val="00164ABA"/>
    <w:rsid w:val="001656C0"/>
    <w:rsid w:val="00166881"/>
    <w:rsid w:val="00167FFB"/>
    <w:rsid w:val="0017037E"/>
    <w:rsid w:val="00172EE2"/>
    <w:rsid w:val="001771C8"/>
    <w:rsid w:val="001815F7"/>
    <w:rsid w:val="00182B19"/>
    <w:rsid w:val="00184AE2"/>
    <w:rsid w:val="00187BCD"/>
    <w:rsid w:val="0019275E"/>
    <w:rsid w:val="00195E4B"/>
    <w:rsid w:val="001A2AE4"/>
    <w:rsid w:val="001A66EB"/>
    <w:rsid w:val="001B5077"/>
    <w:rsid w:val="001C11D8"/>
    <w:rsid w:val="001C2F84"/>
    <w:rsid w:val="001C3A95"/>
    <w:rsid w:val="001D4CA2"/>
    <w:rsid w:val="001E3677"/>
    <w:rsid w:val="001E781C"/>
    <w:rsid w:val="001F1658"/>
    <w:rsid w:val="001F26EA"/>
    <w:rsid w:val="001F4D19"/>
    <w:rsid w:val="002024A3"/>
    <w:rsid w:val="00212487"/>
    <w:rsid w:val="00213CD9"/>
    <w:rsid w:val="002202AC"/>
    <w:rsid w:val="002209E9"/>
    <w:rsid w:val="00227301"/>
    <w:rsid w:val="00233009"/>
    <w:rsid w:val="00236746"/>
    <w:rsid w:val="0023787D"/>
    <w:rsid w:val="00244850"/>
    <w:rsid w:val="002450D3"/>
    <w:rsid w:val="00246BAC"/>
    <w:rsid w:val="0025097F"/>
    <w:rsid w:val="00251DD5"/>
    <w:rsid w:val="00253C59"/>
    <w:rsid w:val="00256D26"/>
    <w:rsid w:val="002614BC"/>
    <w:rsid w:val="00261706"/>
    <w:rsid w:val="00265641"/>
    <w:rsid w:val="002659B8"/>
    <w:rsid w:val="00266304"/>
    <w:rsid w:val="002708CB"/>
    <w:rsid w:val="00276F6E"/>
    <w:rsid w:val="00290AF1"/>
    <w:rsid w:val="00296DDB"/>
    <w:rsid w:val="00297C72"/>
    <w:rsid w:val="002B0ECB"/>
    <w:rsid w:val="002B7357"/>
    <w:rsid w:val="002C10DB"/>
    <w:rsid w:val="002D6812"/>
    <w:rsid w:val="002D6EE0"/>
    <w:rsid w:val="002E2888"/>
    <w:rsid w:val="002E50C0"/>
    <w:rsid w:val="002E7D4A"/>
    <w:rsid w:val="002F1975"/>
    <w:rsid w:val="002F1B9F"/>
    <w:rsid w:val="002F2F16"/>
    <w:rsid w:val="002F75C7"/>
    <w:rsid w:val="0030567A"/>
    <w:rsid w:val="0031194D"/>
    <w:rsid w:val="00313ECB"/>
    <w:rsid w:val="00315848"/>
    <w:rsid w:val="00316B51"/>
    <w:rsid w:val="0032372A"/>
    <w:rsid w:val="00325BD7"/>
    <w:rsid w:val="00325F50"/>
    <w:rsid w:val="00327385"/>
    <w:rsid w:val="003434F5"/>
    <w:rsid w:val="00346EE4"/>
    <w:rsid w:val="00347850"/>
    <w:rsid w:val="00347F69"/>
    <w:rsid w:val="00352CF5"/>
    <w:rsid w:val="003540D4"/>
    <w:rsid w:val="00365E92"/>
    <w:rsid w:val="00365F26"/>
    <w:rsid w:val="00376F40"/>
    <w:rsid w:val="00381BD1"/>
    <w:rsid w:val="00382C8D"/>
    <w:rsid w:val="003941BE"/>
    <w:rsid w:val="003A3D4F"/>
    <w:rsid w:val="003A5AAB"/>
    <w:rsid w:val="003A77C7"/>
    <w:rsid w:val="003C0E8B"/>
    <w:rsid w:val="003E74E8"/>
    <w:rsid w:val="004049B9"/>
    <w:rsid w:val="004120DE"/>
    <w:rsid w:val="00412942"/>
    <w:rsid w:val="004219D0"/>
    <w:rsid w:val="004221DF"/>
    <w:rsid w:val="00431CDF"/>
    <w:rsid w:val="00433099"/>
    <w:rsid w:val="004344C3"/>
    <w:rsid w:val="0043587E"/>
    <w:rsid w:val="00440B1C"/>
    <w:rsid w:val="00443E09"/>
    <w:rsid w:val="0044460E"/>
    <w:rsid w:val="00453A75"/>
    <w:rsid w:val="0046272D"/>
    <w:rsid w:val="0046346D"/>
    <w:rsid w:val="00473982"/>
    <w:rsid w:val="0048644C"/>
    <w:rsid w:val="004877E6"/>
    <w:rsid w:val="0049140E"/>
    <w:rsid w:val="004A4A05"/>
    <w:rsid w:val="004B2E58"/>
    <w:rsid w:val="004D4C7C"/>
    <w:rsid w:val="004E10DF"/>
    <w:rsid w:val="004E125E"/>
    <w:rsid w:val="004E5CFE"/>
    <w:rsid w:val="004E76FD"/>
    <w:rsid w:val="004F60DB"/>
    <w:rsid w:val="00504A64"/>
    <w:rsid w:val="00511D86"/>
    <w:rsid w:val="005170E3"/>
    <w:rsid w:val="005178AA"/>
    <w:rsid w:val="00517C46"/>
    <w:rsid w:val="005232B5"/>
    <w:rsid w:val="00525283"/>
    <w:rsid w:val="0052534D"/>
    <w:rsid w:val="0052631C"/>
    <w:rsid w:val="00546C41"/>
    <w:rsid w:val="00552210"/>
    <w:rsid w:val="005548B5"/>
    <w:rsid w:val="005570D8"/>
    <w:rsid w:val="00557310"/>
    <w:rsid w:val="005614C7"/>
    <w:rsid w:val="00567145"/>
    <w:rsid w:val="005737C5"/>
    <w:rsid w:val="005808D5"/>
    <w:rsid w:val="00587911"/>
    <w:rsid w:val="00594C3F"/>
    <w:rsid w:val="005A05F6"/>
    <w:rsid w:val="005A2E28"/>
    <w:rsid w:val="005B5F07"/>
    <w:rsid w:val="005C6528"/>
    <w:rsid w:val="005C7E0E"/>
    <w:rsid w:val="005D13C3"/>
    <w:rsid w:val="005E197F"/>
    <w:rsid w:val="005E3F37"/>
    <w:rsid w:val="005E7863"/>
    <w:rsid w:val="005E7DAE"/>
    <w:rsid w:val="005F6344"/>
    <w:rsid w:val="00601E81"/>
    <w:rsid w:val="0061152F"/>
    <w:rsid w:val="00611C93"/>
    <w:rsid w:val="006152ED"/>
    <w:rsid w:val="00615C4B"/>
    <w:rsid w:val="006277B9"/>
    <w:rsid w:val="00636897"/>
    <w:rsid w:val="006432F8"/>
    <w:rsid w:val="006473FE"/>
    <w:rsid w:val="00654CB1"/>
    <w:rsid w:val="00661715"/>
    <w:rsid w:val="00662D45"/>
    <w:rsid w:val="006709B8"/>
    <w:rsid w:val="00670DD8"/>
    <w:rsid w:val="006757BF"/>
    <w:rsid w:val="00675E96"/>
    <w:rsid w:val="00677706"/>
    <w:rsid w:val="00680B2E"/>
    <w:rsid w:val="00680E0A"/>
    <w:rsid w:val="006904C9"/>
    <w:rsid w:val="00690F05"/>
    <w:rsid w:val="00693681"/>
    <w:rsid w:val="00696158"/>
    <w:rsid w:val="006B75EB"/>
    <w:rsid w:val="006C3879"/>
    <w:rsid w:val="006C6971"/>
    <w:rsid w:val="006D3172"/>
    <w:rsid w:val="006E3F2B"/>
    <w:rsid w:val="006F1FC7"/>
    <w:rsid w:val="00711FE0"/>
    <w:rsid w:val="00717320"/>
    <w:rsid w:val="00717DF9"/>
    <w:rsid w:val="00722377"/>
    <w:rsid w:val="00727CF1"/>
    <w:rsid w:val="0073569C"/>
    <w:rsid w:val="00737306"/>
    <w:rsid w:val="00737B1D"/>
    <w:rsid w:val="0074446A"/>
    <w:rsid w:val="007524C7"/>
    <w:rsid w:val="0075281A"/>
    <w:rsid w:val="00753684"/>
    <w:rsid w:val="00754449"/>
    <w:rsid w:val="00760654"/>
    <w:rsid w:val="00761073"/>
    <w:rsid w:val="00761719"/>
    <w:rsid w:val="007652DF"/>
    <w:rsid w:val="00777BD8"/>
    <w:rsid w:val="007917C6"/>
    <w:rsid w:val="00795AF2"/>
    <w:rsid w:val="007A0F24"/>
    <w:rsid w:val="007A35E4"/>
    <w:rsid w:val="007A5FF9"/>
    <w:rsid w:val="007A60AE"/>
    <w:rsid w:val="007C1976"/>
    <w:rsid w:val="007D0BCE"/>
    <w:rsid w:val="007E65DA"/>
    <w:rsid w:val="007F13EF"/>
    <w:rsid w:val="007F401F"/>
    <w:rsid w:val="007F5A78"/>
    <w:rsid w:val="00805B5B"/>
    <w:rsid w:val="00821220"/>
    <w:rsid w:val="0083298D"/>
    <w:rsid w:val="00835C5F"/>
    <w:rsid w:val="00844033"/>
    <w:rsid w:val="00847E5B"/>
    <w:rsid w:val="0085056F"/>
    <w:rsid w:val="0085300A"/>
    <w:rsid w:val="00856205"/>
    <w:rsid w:val="0086130D"/>
    <w:rsid w:val="00863791"/>
    <w:rsid w:val="00871FB9"/>
    <w:rsid w:val="0088213E"/>
    <w:rsid w:val="00882BC6"/>
    <w:rsid w:val="008840DF"/>
    <w:rsid w:val="00886E82"/>
    <w:rsid w:val="00897AC2"/>
    <w:rsid w:val="008A1980"/>
    <w:rsid w:val="008B1A90"/>
    <w:rsid w:val="008B31FB"/>
    <w:rsid w:val="008B576A"/>
    <w:rsid w:val="008B5C24"/>
    <w:rsid w:val="008C6A65"/>
    <w:rsid w:val="008C7FF8"/>
    <w:rsid w:val="008E6D29"/>
    <w:rsid w:val="008F280B"/>
    <w:rsid w:val="008F49AF"/>
    <w:rsid w:val="0090189B"/>
    <w:rsid w:val="00906CA0"/>
    <w:rsid w:val="00910F5D"/>
    <w:rsid w:val="00917F32"/>
    <w:rsid w:val="00920EB8"/>
    <w:rsid w:val="00922929"/>
    <w:rsid w:val="00923351"/>
    <w:rsid w:val="0092456C"/>
    <w:rsid w:val="009247E5"/>
    <w:rsid w:val="0092511A"/>
    <w:rsid w:val="00927517"/>
    <w:rsid w:val="009362AD"/>
    <w:rsid w:val="009416B1"/>
    <w:rsid w:val="0095471B"/>
    <w:rsid w:val="0096727B"/>
    <w:rsid w:val="009733D8"/>
    <w:rsid w:val="00980F27"/>
    <w:rsid w:val="00981F8B"/>
    <w:rsid w:val="009821A1"/>
    <w:rsid w:val="009821C5"/>
    <w:rsid w:val="00987656"/>
    <w:rsid w:val="009922B9"/>
    <w:rsid w:val="00992575"/>
    <w:rsid w:val="0099596B"/>
    <w:rsid w:val="009A068C"/>
    <w:rsid w:val="009A18F2"/>
    <w:rsid w:val="009A66FB"/>
    <w:rsid w:val="009B02E6"/>
    <w:rsid w:val="009B13DD"/>
    <w:rsid w:val="009B16E3"/>
    <w:rsid w:val="009C3F1C"/>
    <w:rsid w:val="009C43E9"/>
    <w:rsid w:val="009D3336"/>
    <w:rsid w:val="009D3CFE"/>
    <w:rsid w:val="009E37A3"/>
    <w:rsid w:val="009E55A0"/>
    <w:rsid w:val="009F17DB"/>
    <w:rsid w:val="009F369B"/>
    <w:rsid w:val="00A00F9B"/>
    <w:rsid w:val="00A0471E"/>
    <w:rsid w:val="00A0604D"/>
    <w:rsid w:val="00A073C4"/>
    <w:rsid w:val="00A24228"/>
    <w:rsid w:val="00A27457"/>
    <w:rsid w:val="00A3085E"/>
    <w:rsid w:val="00A315B0"/>
    <w:rsid w:val="00A4464D"/>
    <w:rsid w:val="00A47377"/>
    <w:rsid w:val="00A523F0"/>
    <w:rsid w:val="00A52A3C"/>
    <w:rsid w:val="00A52D2A"/>
    <w:rsid w:val="00A553C7"/>
    <w:rsid w:val="00A561CC"/>
    <w:rsid w:val="00A57DDC"/>
    <w:rsid w:val="00A643E3"/>
    <w:rsid w:val="00A65C3A"/>
    <w:rsid w:val="00A7015B"/>
    <w:rsid w:val="00A70D1B"/>
    <w:rsid w:val="00A7628F"/>
    <w:rsid w:val="00A826E8"/>
    <w:rsid w:val="00A905DB"/>
    <w:rsid w:val="00A91651"/>
    <w:rsid w:val="00A9591F"/>
    <w:rsid w:val="00AA1D8D"/>
    <w:rsid w:val="00AA3CEC"/>
    <w:rsid w:val="00AC5795"/>
    <w:rsid w:val="00AC6568"/>
    <w:rsid w:val="00AD58FB"/>
    <w:rsid w:val="00AE50CA"/>
    <w:rsid w:val="00AF0EC0"/>
    <w:rsid w:val="00AF269C"/>
    <w:rsid w:val="00AF3F64"/>
    <w:rsid w:val="00B039C5"/>
    <w:rsid w:val="00B05693"/>
    <w:rsid w:val="00B073EA"/>
    <w:rsid w:val="00B26328"/>
    <w:rsid w:val="00B26883"/>
    <w:rsid w:val="00B27C05"/>
    <w:rsid w:val="00B309CD"/>
    <w:rsid w:val="00B409A3"/>
    <w:rsid w:val="00B5443C"/>
    <w:rsid w:val="00B60980"/>
    <w:rsid w:val="00B610BC"/>
    <w:rsid w:val="00B64F42"/>
    <w:rsid w:val="00B806DF"/>
    <w:rsid w:val="00B80A51"/>
    <w:rsid w:val="00B85305"/>
    <w:rsid w:val="00B904ED"/>
    <w:rsid w:val="00B950F3"/>
    <w:rsid w:val="00BA1520"/>
    <w:rsid w:val="00BA4459"/>
    <w:rsid w:val="00BA5E1D"/>
    <w:rsid w:val="00BC09BD"/>
    <w:rsid w:val="00BC23C6"/>
    <w:rsid w:val="00BC31B4"/>
    <w:rsid w:val="00BC4544"/>
    <w:rsid w:val="00BC690E"/>
    <w:rsid w:val="00BE4E33"/>
    <w:rsid w:val="00BF6A06"/>
    <w:rsid w:val="00C06E22"/>
    <w:rsid w:val="00C34AD1"/>
    <w:rsid w:val="00C559CD"/>
    <w:rsid w:val="00C759A2"/>
    <w:rsid w:val="00C81359"/>
    <w:rsid w:val="00C92868"/>
    <w:rsid w:val="00C931AF"/>
    <w:rsid w:val="00C9605B"/>
    <w:rsid w:val="00C97774"/>
    <w:rsid w:val="00CA0117"/>
    <w:rsid w:val="00CA1414"/>
    <w:rsid w:val="00CA3E2B"/>
    <w:rsid w:val="00CA7D17"/>
    <w:rsid w:val="00CB25AF"/>
    <w:rsid w:val="00CC1F68"/>
    <w:rsid w:val="00CC2516"/>
    <w:rsid w:val="00CC4007"/>
    <w:rsid w:val="00CC66A8"/>
    <w:rsid w:val="00CD1737"/>
    <w:rsid w:val="00CD5D8F"/>
    <w:rsid w:val="00CD6599"/>
    <w:rsid w:val="00CF1907"/>
    <w:rsid w:val="00CF2D4A"/>
    <w:rsid w:val="00CF5718"/>
    <w:rsid w:val="00D10BA8"/>
    <w:rsid w:val="00D156CA"/>
    <w:rsid w:val="00D17DE4"/>
    <w:rsid w:val="00D2013C"/>
    <w:rsid w:val="00D225E2"/>
    <w:rsid w:val="00D24980"/>
    <w:rsid w:val="00D278C0"/>
    <w:rsid w:val="00D324B5"/>
    <w:rsid w:val="00D32803"/>
    <w:rsid w:val="00D35361"/>
    <w:rsid w:val="00D45179"/>
    <w:rsid w:val="00D53EC6"/>
    <w:rsid w:val="00D566E4"/>
    <w:rsid w:val="00D64BEB"/>
    <w:rsid w:val="00D670EF"/>
    <w:rsid w:val="00D77713"/>
    <w:rsid w:val="00D82081"/>
    <w:rsid w:val="00DA266A"/>
    <w:rsid w:val="00DB0067"/>
    <w:rsid w:val="00DB1F9A"/>
    <w:rsid w:val="00DB21BE"/>
    <w:rsid w:val="00DB4388"/>
    <w:rsid w:val="00DB6A86"/>
    <w:rsid w:val="00DC7C91"/>
    <w:rsid w:val="00DD0B4B"/>
    <w:rsid w:val="00DD6E3F"/>
    <w:rsid w:val="00DE09D4"/>
    <w:rsid w:val="00DE2417"/>
    <w:rsid w:val="00DF2DE2"/>
    <w:rsid w:val="00DF353C"/>
    <w:rsid w:val="00DF76E0"/>
    <w:rsid w:val="00E17420"/>
    <w:rsid w:val="00E23661"/>
    <w:rsid w:val="00E241D9"/>
    <w:rsid w:val="00E3400F"/>
    <w:rsid w:val="00E35B99"/>
    <w:rsid w:val="00E46130"/>
    <w:rsid w:val="00E5406B"/>
    <w:rsid w:val="00E56CC6"/>
    <w:rsid w:val="00E6333D"/>
    <w:rsid w:val="00E76F69"/>
    <w:rsid w:val="00E859FF"/>
    <w:rsid w:val="00E85A2C"/>
    <w:rsid w:val="00E8789A"/>
    <w:rsid w:val="00E908B7"/>
    <w:rsid w:val="00E90CFB"/>
    <w:rsid w:val="00EA48D6"/>
    <w:rsid w:val="00EA5C78"/>
    <w:rsid w:val="00EB2AEB"/>
    <w:rsid w:val="00EB309B"/>
    <w:rsid w:val="00EB3354"/>
    <w:rsid w:val="00EC0C08"/>
    <w:rsid w:val="00EC3BEE"/>
    <w:rsid w:val="00EC59FB"/>
    <w:rsid w:val="00ED3D47"/>
    <w:rsid w:val="00ED4286"/>
    <w:rsid w:val="00ED4454"/>
    <w:rsid w:val="00EE1138"/>
    <w:rsid w:val="00EE4800"/>
    <w:rsid w:val="00EF0C2F"/>
    <w:rsid w:val="00EF24F7"/>
    <w:rsid w:val="00F04E7A"/>
    <w:rsid w:val="00F243FE"/>
    <w:rsid w:val="00F33C74"/>
    <w:rsid w:val="00F357A8"/>
    <w:rsid w:val="00F35FDB"/>
    <w:rsid w:val="00F40FC4"/>
    <w:rsid w:val="00F52947"/>
    <w:rsid w:val="00F5665C"/>
    <w:rsid w:val="00F7511E"/>
    <w:rsid w:val="00F82F7F"/>
    <w:rsid w:val="00F8756A"/>
    <w:rsid w:val="00F92D89"/>
    <w:rsid w:val="00F936AE"/>
    <w:rsid w:val="00FA0492"/>
    <w:rsid w:val="00FA29C0"/>
    <w:rsid w:val="00FA4498"/>
    <w:rsid w:val="00FB6522"/>
    <w:rsid w:val="00FC2515"/>
    <w:rsid w:val="00FC30CF"/>
    <w:rsid w:val="00FC6045"/>
    <w:rsid w:val="00FD0002"/>
    <w:rsid w:val="00FD2CB8"/>
    <w:rsid w:val="00FD36B3"/>
    <w:rsid w:val="00FD3939"/>
    <w:rsid w:val="00FE5BAB"/>
    <w:rsid w:val="00FE5DBA"/>
    <w:rsid w:val="00FF04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6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377"/>
    <w:pPr>
      <w:ind w:left="720"/>
      <w:contextualSpacing/>
    </w:pPr>
  </w:style>
  <w:style w:type="table" w:styleId="a4">
    <w:name w:val="Table Grid"/>
    <w:basedOn w:val="a1"/>
    <w:uiPriority w:val="59"/>
    <w:rsid w:val="00AA3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nhideWhenUsed/>
    <w:rsid w:val="0074446A"/>
    <w:pPr>
      <w:spacing w:after="0" w:line="240" w:lineRule="auto"/>
    </w:pPr>
    <w:rPr>
      <w:rFonts w:ascii="Tahoma" w:hAnsi="Tahoma" w:cs="Tahoma"/>
      <w:sz w:val="16"/>
      <w:szCs w:val="16"/>
    </w:rPr>
  </w:style>
  <w:style w:type="character" w:customStyle="1" w:styleId="a6">
    <w:name w:val="Текст выноски Знак"/>
    <w:link w:val="a5"/>
    <w:rsid w:val="0074446A"/>
    <w:rPr>
      <w:rFonts w:ascii="Tahoma" w:hAnsi="Tahoma" w:cs="Tahoma"/>
      <w:sz w:val="16"/>
      <w:szCs w:val="16"/>
    </w:rPr>
  </w:style>
  <w:style w:type="table" w:customStyle="1" w:styleId="1">
    <w:name w:val="Сетка таблицы1"/>
    <w:basedOn w:val="a1"/>
    <w:next w:val="a4"/>
    <w:rsid w:val="001649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95E4B"/>
  </w:style>
  <w:style w:type="character" w:styleId="a7">
    <w:name w:val="Placeholder Text"/>
    <w:uiPriority w:val="99"/>
    <w:semiHidden/>
    <w:rsid w:val="007F5A78"/>
    <w:rPr>
      <w:color w:val="808080"/>
    </w:rPr>
  </w:style>
  <w:style w:type="paragraph" w:styleId="a8">
    <w:name w:val="header"/>
    <w:basedOn w:val="a"/>
    <w:link w:val="a9"/>
    <w:uiPriority w:val="99"/>
    <w:unhideWhenUsed/>
    <w:rsid w:val="00325F50"/>
    <w:pPr>
      <w:tabs>
        <w:tab w:val="center" w:pos="4677"/>
        <w:tab w:val="right" w:pos="9355"/>
      </w:tabs>
    </w:pPr>
  </w:style>
  <w:style w:type="character" w:customStyle="1" w:styleId="a9">
    <w:name w:val="Верхний колонтитул Знак"/>
    <w:link w:val="a8"/>
    <w:uiPriority w:val="99"/>
    <w:rsid w:val="00325F50"/>
    <w:rPr>
      <w:sz w:val="22"/>
      <w:szCs w:val="22"/>
    </w:rPr>
  </w:style>
  <w:style w:type="paragraph" w:styleId="aa">
    <w:name w:val="footer"/>
    <w:basedOn w:val="a"/>
    <w:link w:val="ab"/>
    <w:unhideWhenUsed/>
    <w:rsid w:val="00325F50"/>
    <w:pPr>
      <w:tabs>
        <w:tab w:val="center" w:pos="4677"/>
        <w:tab w:val="right" w:pos="9355"/>
      </w:tabs>
    </w:pPr>
  </w:style>
  <w:style w:type="character" w:customStyle="1" w:styleId="ab">
    <w:name w:val="Нижний колонтитул Знак"/>
    <w:link w:val="aa"/>
    <w:rsid w:val="00325F50"/>
    <w:rPr>
      <w:sz w:val="22"/>
      <w:szCs w:val="22"/>
    </w:rPr>
  </w:style>
  <w:style w:type="numbering" w:customStyle="1" w:styleId="2">
    <w:name w:val="Нет списка2"/>
    <w:next w:val="a2"/>
    <w:uiPriority w:val="99"/>
    <w:semiHidden/>
    <w:unhideWhenUsed/>
    <w:rsid w:val="009F17DB"/>
  </w:style>
  <w:style w:type="table" w:customStyle="1" w:styleId="20">
    <w:name w:val="Сетка таблицы2"/>
    <w:basedOn w:val="a1"/>
    <w:next w:val="a4"/>
    <w:uiPriority w:val="59"/>
    <w:rsid w:val="009F17D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nhideWhenUsed/>
    <w:rsid w:val="009F17DB"/>
    <w:rPr>
      <w:color w:val="0000FF"/>
      <w:u w:val="single"/>
    </w:rPr>
  </w:style>
  <w:style w:type="paragraph" w:styleId="ad">
    <w:name w:val="endnote text"/>
    <w:basedOn w:val="a"/>
    <w:link w:val="ae"/>
    <w:uiPriority w:val="99"/>
    <w:semiHidden/>
    <w:unhideWhenUsed/>
    <w:rsid w:val="009F17DB"/>
    <w:pPr>
      <w:spacing w:after="0" w:line="240" w:lineRule="auto"/>
    </w:pPr>
    <w:rPr>
      <w:sz w:val="20"/>
      <w:szCs w:val="20"/>
    </w:rPr>
  </w:style>
  <w:style w:type="character" w:customStyle="1" w:styleId="ae">
    <w:name w:val="Текст концевой сноски Знак"/>
    <w:link w:val="ad"/>
    <w:uiPriority w:val="99"/>
    <w:semiHidden/>
    <w:rsid w:val="009F17DB"/>
    <w:rPr>
      <w:rFonts w:ascii="Calibri" w:eastAsia="Times New Roman" w:hAnsi="Calibri" w:cs="Times New Roman"/>
    </w:rPr>
  </w:style>
  <w:style w:type="character" w:styleId="af">
    <w:name w:val="endnote reference"/>
    <w:uiPriority w:val="99"/>
    <w:semiHidden/>
    <w:unhideWhenUsed/>
    <w:rsid w:val="009F17DB"/>
    <w:rPr>
      <w:vertAlign w:val="superscript"/>
    </w:rPr>
  </w:style>
  <w:style w:type="numbering" w:customStyle="1" w:styleId="3">
    <w:name w:val="Нет списка3"/>
    <w:next w:val="a2"/>
    <w:uiPriority w:val="99"/>
    <w:semiHidden/>
    <w:unhideWhenUsed/>
    <w:rsid w:val="00A7015B"/>
  </w:style>
  <w:style w:type="table" w:customStyle="1" w:styleId="30">
    <w:name w:val="Сетка таблицы3"/>
    <w:basedOn w:val="a1"/>
    <w:next w:val="a4"/>
    <w:rsid w:val="00A701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A7015B"/>
    <w:pPr>
      <w:spacing w:before="100" w:beforeAutospacing="1" w:after="100" w:afterAutospacing="1" w:line="240" w:lineRule="auto"/>
    </w:pPr>
    <w:rPr>
      <w:rFonts w:ascii="Times New Roman" w:hAnsi="Times New Roman"/>
      <w:sz w:val="24"/>
      <w:szCs w:val="24"/>
    </w:rPr>
  </w:style>
  <w:style w:type="character" w:styleId="af1">
    <w:name w:val="annotation reference"/>
    <w:rsid w:val="00A7015B"/>
    <w:rPr>
      <w:sz w:val="16"/>
      <w:szCs w:val="16"/>
    </w:rPr>
  </w:style>
  <w:style w:type="paragraph" w:styleId="af2">
    <w:name w:val="annotation text"/>
    <w:basedOn w:val="a"/>
    <w:link w:val="af3"/>
    <w:rsid w:val="00A7015B"/>
    <w:pPr>
      <w:spacing w:after="0" w:line="240" w:lineRule="auto"/>
    </w:pPr>
    <w:rPr>
      <w:rFonts w:ascii="Times New Roman" w:hAnsi="Times New Roman"/>
      <w:sz w:val="20"/>
      <w:szCs w:val="20"/>
    </w:rPr>
  </w:style>
  <w:style w:type="character" w:customStyle="1" w:styleId="af3">
    <w:name w:val="Текст примечания Знак"/>
    <w:link w:val="af2"/>
    <w:rsid w:val="00A7015B"/>
    <w:rPr>
      <w:rFonts w:ascii="Times New Roman" w:hAnsi="Times New Roman"/>
    </w:rPr>
  </w:style>
  <w:style w:type="paragraph" w:styleId="af4">
    <w:name w:val="annotation subject"/>
    <w:basedOn w:val="af2"/>
    <w:next w:val="af2"/>
    <w:link w:val="af5"/>
    <w:rsid w:val="00A7015B"/>
    <w:rPr>
      <w:b/>
      <w:bCs/>
    </w:rPr>
  </w:style>
  <w:style w:type="character" w:customStyle="1" w:styleId="af5">
    <w:name w:val="Тема примечания Знак"/>
    <w:link w:val="af4"/>
    <w:rsid w:val="00A7015B"/>
    <w:rPr>
      <w:rFonts w:ascii="Times New Roman" w:hAnsi="Times New Roman"/>
      <w:b/>
      <w:bCs/>
    </w:rPr>
  </w:style>
  <w:style w:type="paragraph" w:styleId="af6">
    <w:name w:val="No Spacing"/>
    <w:link w:val="af7"/>
    <w:uiPriority w:val="1"/>
    <w:qFormat/>
    <w:rsid w:val="00A7015B"/>
    <w:rPr>
      <w:sz w:val="22"/>
      <w:szCs w:val="22"/>
      <w:lang w:val="ru-RU" w:eastAsia="en-US"/>
    </w:rPr>
  </w:style>
  <w:style w:type="character" w:customStyle="1" w:styleId="af7">
    <w:name w:val="Без интервала Знак"/>
    <w:link w:val="af6"/>
    <w:uiPriority w:val="1"/>
    <w:rsid w:val="00A7015B"/>
    <w:rPr>
      <w:sz w:val="22"/>
      <w:szCs w:val="22"/>
      <w:lang w:val="ru-RU" w:eastAsia="en-US" w:bidi="ar-SA"/>
    </w:rPr>
  </w:style>
  <w:style w:type="numbering" w:customStyle="1" w:styleId="4">
    <w:name w:val="Нет списка4"/>
    <w:next w:val="a2"/>
    <w:semiHidden/>
    <w:rsid w:val="00164ABA"/>
  </w:style>
  <w:style w:type="table" w:customStyle="1" w:styleId="40">
    <w:name w:val="Сетка таблицы4"/>
    <w:basedOn w:val="a1"/>
    <w:next w:val="a4"/>
    <w:rsid w:val="00164A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64ABA"/>
    <w:rPr>
      <w:rFonts w:ascii="Times New Roman" w:hAnsi="Times New Roman"/>
      <w:sz w:val="24"/>
      <w:szCs w:val="24"/>
      <w:lang w:val="ru-RU" w:eastAsia="ru-RU"/>
    </w:rPr>
  </w:style>
  <w:style w:type="paragraph" w:customStyle="1" w:styleId="rvps5">
    <w:name w:val="rvps5"/>
    <w:basedOn w:val="a"/>
    <w:rsid w:val="00164ABA"/>
    <w:pPr>
      <w:spacing w:after="0" w:line="240" w:lineRule="auto"/>
      <w:ind w:firstLine="855"/>
      <w:jc w:val="both"/>
    </w:pPr>
    <w:rPr>
      <w:rFonts w:ascii="Times New Roman" w:hAnsi="Times New Roman"/>
      <w:sz w:val="24"/>
      <w:szCs w:val="24"/>
      <w:lang w:val="uk-UA" w:eastAsia="uk-UA"/>
    </w:rPr>
  </w:style>
  <w:style w:type="character" w:customStyle="1" w:styleId="rvts39">
    <w:name w:val="rvts39"/>
    <w:rsid w:val="00164ABA"/>
    <w:rPr>
      <w:rFonts w:ascii="Times New Roman" w:hAnsi="Times New Roman" w:cs="Times New Roman" w:hint="default"/>
      <w:color w:val="000000"/>
      <w:sz w:val="28"/>
      <w:szCs w:val="28"/>
    </w:rPr>
  </w:style>
  <w:style w:type="character" w:customStyle="1" w:styleId="rvts40">
    <w:name w:val="rvts40"/>
    <w:rsid w:val="00164ABA"/>
    <w:rPr>
      <w:rFonts w:ascii="Times New Roman" w:hAnsi="Times New Roman" w:cs="Times New Roman" w:hint="default"/>
      <w:color w:val="000000"/>
      <w:sz w:val="28"/>
      <w:szCs w:val="28"/>
    </w:rPr>
  </w:style>
  <w:style w:type="character" w:customStyle="1" w:styleId="rvts43">
    <w:name w:val="rvts43"/>
    <w:rsid w:val="00164ABA"/>
    <w:rPr>
      <w:rFonts w:ascii="Times New Roman" w:hAnsi="Times New Roman" w:cs="Times New Roman" w:hint="default"/>
      <w:color w:val="000000"/>
      <w:sz w:val="28"/>
      <w:szCs w:val="28"/>
    </w:rPr>
  </w:style>
  <w:style w:type="character" w:customStyle="1" w:styleId="rvts55">
    <w:name w:val="rvts55"/>
    <w:rsid w:val="00164ABA"/>
    <w:rPr>
      <w:rFonts w:ascii="Times New Roman" w:hAnsi="Times New Roman" w:cs="Times New Roman" w:hint="default"/>
      <w:color w:val="000000"/>
      <w:sz w:val="28"/>
      <w:szCs w:val="28"/>
    </w:rPr>
  </w:style>
  <w:style w:type="paragraph" w:styleId="af9">
    <w:name w:val="Document Map"/>
    <w:basedOn w:val="a"/>
    <w:link w:val="afa"/>
    <w:rsid w:val="00164ABA"/>
    <w:pPr>
      <w:spacing w:after="0" w:line="240" w:lineRule="auto"/>
    </w:pPr>
    <w:rPr>
      <w:rFonts w:ascii="Tahoma" w:hAnsi="Tahoma" w:cs="Tahoma"/>
      <w:sz w:val="16"/>
      <w:szCs w:val="16"/>
    </w:rPr>
  </w:style>
  <w:style w:type="character" w:customStyle="1" w:styleId="afa">
    <w:name w:val="Схема документа Знак"/>
    <w:link w:val="af9"/>
    <w:rsid w:val="00164ABA"/>
    <w:rPr>
      <w:rFonts w:ascii="Tahoma" w:hAnsi="Tahoma" w:cs="Tahoma"/>
      <w:sz w:val="16"/>
      <w:szCs w:val="16"/>
    </w:rPr>
  </w:style>
  <w:style w:type="paragraph" w:styleId="afb">
    <w:name w:val="Body Text Indent"/>
    <w:basedOn w:val="a"/>
    <w:link w:val="afc"/>
    <w:rsid w:val="00164ABA"/>
    <w:pPr>
      <w:spacing w:after="0" w:line="360" w:lineRule="auto"/>
      <w:ind w:firstLine="567"/>
    </w:pPr>
    <w:rPr>
      <w:rFonts w:ascii="Times New Roman" w:hAnsi="Times New Roman"/>
      <w:sz w:val="28"/>
      <w:szCs w:val="20"/>
      <w:lang w:val="uk-UA"/>
    </w:rPr>
  </w:style>
  <w:style w:type="character" w:customStyle="1" w:styleId="afc">
    <w:name w:val="Основной текст с отступом Знак"/>
    <w:link w:val="afb"/>
    <w:rsid w:val="00164ABA"/>
    <w:rPr>
      <w:rFonts w:ascii="Times New Roman" w:hAnsi="Times New Roman"/>
      <w:sz w:val="28"/>
      <w:lang w:val="uk-UA"/>
    </w:rPr>
  </w:style>
  <w:style w:type="numbering" w:customStyle="1" w:styleId="5">
    <w:name w:val="Нет списка5"/>
    <w:next w:val="a2"/>
    <w:semiHidden/>
    <w:rsid w:val="004877E6"/>
  </w:style>
  <w:style w:type="paragraph" w:styleId="afd">
    <w:name w:val="footnote text"/>
    <w:basedOn w:val="a"/>
    <w:link w:val="afe"/>
    <w:semiHidden/>
    <w:rsid w:val="004877E6"/>
    <w:pPr>
      <w:tabs>
        <w:tab w:val="left" w:pos="567"/>
        <w:tab w:val="left" w:pos="1134"/>
        <w:tab w:val="left" w:pos="1701"/>
        <w:tab w:val="left" w:pos="2268"/>
        <w:tab w:val="left" w:pos="6237"/>
      </w:tabs>
      <w:spacing w:after="0" w:line="240" w:lineRule="auto"/>
    </w:pPr>
    <w:rPr>
      <w:rFonts w:ascii="Times New Roman" w:hAnsi="Times New Roman"/>
      <w:sz w:val="24"/>
      <w:szCs w:val="20"/>
      <w:lang w:eastAsia="en-US"/>
    </w:rPr>
  </w:style>
  <w:style w:type="character" w:customStyle="1" w:styleId="afe">
    <w:name w:val="Текст сноски Знак"/>
    <w:link w:val="afd"/>
    <w:semiHidden/>
    <w:rsid w:val="004877E6"/>
    <w:rPr>
      <w:rFonts w:ascii="Times New Roman" w:hAnsi="Times New Roman"/>
      <w:sz w:val="24"/>
      <w:lang w:eastAsia="en-US"/>
    </w:rPr>
  </w:style>
  <w:style w:type="character" w:styleId="aff">
    <w:name w:val="footnote reference"/>
    <w:semiHidden/>
    <w:rsid w:val="004877E6"/>
    <w:rPr>
      <w:rFonts w:ascii="Times New Roman" w:hAnsi="Times New Roman"/>
      <w:b/>
      <w:dstrike w:val="0"/>
      <w:color w:val="auto"/>
      <w:sz w:val="24"/>
      <w:vertAlign w:val="superscript"/>
    </w:rPr>
  </w:style>
  <w:style w:type="character" w:styleId="aff0">
    <w:name w:val="Emphasis"/>
    <w:qFormat/>
    <w:rsid w:val="004877E6"/>
    <w:rPr>
      <w:i/>
      <w:iCs/>
    </w:rPr>
  </w:style>
  <w:style w:type="table" w:customStyle="1" w:styleId="50">
    <w:name w:val="Сетка таблицы5"/>
    <w:basedOn w:val="a1"/>
    <w:next w:val="a4"/>
    <w:rsid w:val="004877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uiPriority w:val="99"/>
    <w:rsid w:val="00A905DB"/>
    <w:pPr>
      <w:autoSpaceDE w:val="0"/>
      <w:autoSpaceDN w:val="0"/>
      <w:ind w:firstLine="851"/>
      <w:jc w:val="both"/>
    </w:pPr>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6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377"/>
    <w:pPr>
      <w:ind w:left="720"/>
      <w:contextualSpacing/>
    </w:pPr>
  </w:style>
  <w:style w:type="table" w:styleId="a4">
    <w:name w:val="Table Grid"/>
    <w:basedOn w:val="a1"/>
    <w:uiPriority w:val="59"/>
    <w:rsid w:val="00AA3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nhideWhenUsed/>
    <w:rsid w:val="0074446A"/>
    <w:pPr>
      <w:spacing w:after="0" w:line="240" w:lineRule="auto"/>
    </w:pPr>
    <w:rPr>
      <w:rFonts w:ascii="Tahoma" w:hAnsi="Tahoma" w:cs="Tahoma"/>
      <w:sz w:val="16"/>
      <w:szCs w:val="16"/>
    </w:rPr>
  </w:style>
  <w:style w:type="character" w:customStyle="1" w:styleId="a6">
    <w:name w:val="Текст выноски Знак"/>
    <w:link w:val="a5"/>
    <w:rsid w:val="0074446A"/>
    <w:rPr>
      <w:rFonts w:ascii="Tahoma" w:hAnsi="Tahoma" w:cs="Tahoma"/>
      <w:sz w:val="16"/>
      <w:szCs w:val="16"/>
    </w:rPr>
  </w:style>
  <w:style w:type="table" w:customStyle="1" w:styleId="1">
    <w:name w:val="Сетка таблицы1"/>
    <w:basedOn w:val="a1"/>
    <w:next w:val="a4"/>
    <w:rsid w:val="001649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95E4B"/>
  </w:style>
  <w:style w:type="character" w:styleId="a7">
    <w:name w:val="Placeholder Text"/>
    <w:uiPriority w:val="99"/>
    <w:semiHidden/>
    <w:rsid w:val="007F5A78"/>
    <w:rPr>
      <w:color w:val="808080"/>
    </w:rPr>
  </w:style>
  <w:style w:type="paragraph" w:styleId="a8">
    <w:name w:val="header"/>
    <w:basedOn w:val="a"/>
    <w:link w:val="a9"/>
    <w:uiPriority w:val="99"/>
    <w:unhideWhenUsed/>
    <w:rsid w:val="00325F50"/>
    <w:pPr>
      <w:tabs>
        <w:tab w:val="center" w:pos="4677"/>
        <w:tab w:val="right" w:pos="9355"/>
      </w:tabs>
    </w:pPr>
  </w:style>
  <w:style w:type="character" w:customStyle="1" w:styleId="a9">
    <w:name w:val="Верхний колонтитул Знак"/>
    <w:link w:val="a8"/>
    <w:uiPriority w:val="99"/>
    <w:rsid w:val="00325F50"/>
    <w:rPr>
      <w:sz w:val="22"/>
      <w:szCs w:val="22"/>
    </w:rPr>
  </w:style>
  <w:style w:type="paragraph" w:styleId="aa">
    <w:name w:val="footer"/>
    <w:basedOn w:val="a"/>
    <w:link w:val="ab"/>
    <w:unhideWhenUsed/>
    <w:rsid w:val="00325F50"/>
    <w:pPr>
      <w:tabs>
        <w:tab w:val="center" w:pos="4677"/>
        <w:tab w:val="right" w:pos="9355"/>
      </w:tabs>
    </w:pPr>
  </w:style>
  <w:style w:type="character" w:customStyle="1" w:styleId="ab">
    <w:name w:val="Нижний колонтитул Знак"/>
    <w:link w:val="aa"/>
    <w:rsid w:val="00325F50"/>
    <w:rPr>
      <w:sz w:val="22"/>
      <w:szCs w:val="22"/>
    </w:rPr>
  </w:style>
  <w:style w:type="numbering" w:customStyle="1" w:styleId="2">
    <w:name w:val="Нет списка2"/>
    <w:next w:val="a2"/>
    <w:uiPriority w:val="99"/>
    <w:semiHidden/>
    <w:unhideWhenUsed/>
    <w:rsid w:val="009F17DB"/>
  </w:style>
  <w:style w:type="table" w:customStyle="1" w:styleId="20">
    <w:name w:val="Сетка таблицы2"/>
    <w:basedOn w:val="a1"/>
    <w:next w:val="a4"/>
    <w:uiPriority w:val="59"/>
    <w:rsid w:val="009F17D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nhideWhenUsed/>
    <w:rsid w:val="009F17DB"/>
    <w:rPr>
      <w:color w:val="0000FF"/>
      <w:u w:val="single"/>
    </w:rPr>
  </w:style>
  <w:style w:type="paragraph" w:styleId="ad">
    <w:name w:val="endnote text"/>
    <w:basedOn w:val="a"/>
    <w:link w:val="ae"/>
    <w:uiPriority w:val="99"/>
    <w:semiHidden/>
    <w:unhideWhenUsed/>
    <w:rsid w:val="009F17DB"/>
    <w:pPr>
      <w:spacing w:after="0" w:line="240" w:lineRule="auto"/>
    </w:pPr>
    <w:rPr>
      <w:sz w:val="20"/>
      <w:szCs w:val="20"/>
    </w:rPr>
  </w:style>
  <w:style w:type="character" w:customStyle="1" w:styleId="ae">
    <w:name w:val="Текст концевой сноски Знак"/>
    <w:link w:val="ad"/>
    <w:uiPriority w:val="99"/>
    <w:semiHidden/>
    <w:rsid w:val="009F17DB"/>
    <w:rPr>
      <w:rFonts w:ascii="Calibri" w:eastAsia="Times New Roman" w:hAnsi="Calibri" w:cs="Times New Roman"/>
    </w:rPr>
  </w:style>
  <w:style w:type="character" w:styleId="af">
    <w:name w:val="endnote reference"/>
    <w:uiPriority w:val="99"/>
    <w:semiHidden/>
    <w:unhideWhenUsed/>
    <w:rsid w:val="009F17DB"/>
    <w:rPr>
      <w:vertAlign w:val="superscript"/>
    </w:rPr>
  </w:style>
  <w:style w:type="numbering" w:customStyle="1" w:styleId="3">
    <w:name w:val="Нет списка3"/>
    <w:next w:val="a2"/>
    <w:uiPriority w:val="99"/>
    <w:semiHidden/>
    <w:unhideWhenUsed/>
    <w:rsid w:val="00A7015B"/>
  </w:style>
  <w:style w:type="table" w:customStyle="1" w:styleId="30">
    <w:name w:val="Сетка таблицы3"/>
    <w:basedOn w:val="a1"/>
    <w:next w:val="a4"/>
    <w:rsid w:val="00A701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A7015B"/>
    <w:pPr>
      <w:spacing w:before="100" w:beforeAutospacing="1" w:after="100" w:afterAutospacing="1" w:line="240" w:lineRule="auto"/>
    </w:pPr>
    <w:rPr>
      <w:rFonts w:ascii="Times New Roman" w:hAnsi="Times New Roman"/>
      <w:sz w:val="24"/>
      <w:szCs w:val="24"/>
    </w:rPr>
  </w:style>
  <w:style w:type="character" w:styleId="af1">
    <w:name w:val="annotation reference"/>
    <w:rsid w:val="00A7015B"/>
    <w:rPr>
      <w:sz w:val="16"/>
      <w:szCs w:val="16"/>
    </w:rPr>
  </w:style>
  <w:style w:type="paragraph" w:styleId="af2">
    <w:name w:val="annotation text"/>
    <w:basedOn w:val="a"/>
    <w:link w:val="af3"/>
    <w:rsid w:val="00A7015B"/>
    <w:pPr>
      <w:spacing w:after="0" w:line="240" w:lineRule="auto"/>
    </w:pPr>
    <w:rPr>
      <w:rFonts w:ascii="Times New Roman" w:hAnsi="Times New Roman"/>
      <w:sz w:val="20"/>
      <w:szCs w:val="20"/>
    </w:rPr>
  </w:style>
  <w:style w:type="character" w:customStyle="1" w:styleId="af3">
    <w:name w:val="Текст примечания Знак"/>
    <w:link w:val="af2"/>
    <w:rsid w:val="00A7015B"/>
    <w:rPr>
      <w:rFonts w:ascii="Times New Roman" w:hAnsi="Times New Roman"/>
    </w:rPr>
  </w:style>
  <w:style w:type="paragraph" w:styleId="af4">
    <w:name w:val="annotation subject"/>
    <w:basedOn w:val="af2"/>
    <w:next w:val="af2"/>
    <w:link w:val="af5"/>
    <w:rsid w:val="00A7015B"/>
    <w:rPr>
      <w:b/>
      <w:bCs/>
    </w:rPr>
  </w:style>
  <w:style w:type="character" w:customStyle="1" w:styleId="af5">
    <w:name w:val="Тема примечания Знак"/>
    <w:link w:val="af4"/>
    <w:rsid w:val="00A7015B"/>
    <w:rPr>
      <w:rFonts w:ascii="Times New Roman" w:hAnsi="Times New Roman"/>
      <w:b/>
      <w:bCs/>
    </w:rPr>
  </w:style>
  <w:style w:type="paragraph" w:styleId="af6">
    <w:name w:val="No Spacing"/>
    <w:link w:val="af7"/>
    <w:uiPriority w:val="1"/>
    <w:qFormat/>
    <w:rsid w:val="00A7015B"/>
    <w:rPr>
      <w:sz w:val="22"/>
      <w:szCs w:val="22"/>
      <w:lang w:val="ru-RU" w:eastAsia="en-US"/>
    </w:rPr>
  </w:style>
  <w:style w:type="character" w:customStyle="1" w:styleId="af7">
    <w:name w:val="Без интервала Знак"/>
    <w:link w:val="af6"/>
    <w:uiPriority w:val="1"/>
    <w:rsid w:val="00A7015B"/>
    <w:rPr>
      <w:sz w:val="22"/>
      <w:szCs w:val="22"/>
      <w:lang w:val="ru-RU" w:eastAsia="en-US" w:bidi="ar-SA"/>
    </w:rPr>
  </w:style>
  <w:style w:type="numbering" w:customStyle="1" w:styleId="4">
    <w:name w:val="Нет списка4"/>
    <w:next w:val="a2"/>
    <w:semiHidden/>
    <w:rsid w:val="00164ABA"/>
  </w:style>
  <w:style w:type="table" w:customStyle="1" w:styleId="40">
    <w:name w:val="Сетка таблицы4"/>
    <w:basedOn w:val="a1"/>
    <w:next w:val="a4"/>
    <w:rsid w:val="00164A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64ABA"/>
    <w:rPr>
      <w:rFonts w:ascii="Times New Roman" w:hAnsi="Times New Roman"/>
      <w:sz w:val="24"/>
      <w:szCs w:val="24"/>
      <w:lang w:val="ru-RU" w:eastAsia="ru-RU"/>
    </w:rPr>
  </w:style>
  <w:style w:type="paragraph" w:customStyle="1" w:styleId="rvps5">
    <w:name w:val="rvps5"/>
    <w:basedOn w:val="a"/>
    <w:rsid w:val="00164ABA"/>
    <w:pPr>
      <w:spacing w:after="0" w:line="240" w:lineRule="auto"/>
      <w:ind w:firstLine="855"/>
      <w:jc w:val="both"/>
    </w:pPr>
    <w:rPr>
      <w:rFonts w:ascii="Times New Roman" w:hAnsi="Times New Roman"/>
      <w:sz w:val="24"/>
      <w:szCs w:val="24"/>
      <w:lang w:val="uk-UA" w:eastAsia="uk-UA"/>
    </w:rPr>
  </w:style>
  <w:style w:type="character" w:customStyle="1" w:styleId="rvts39">
    <w:name w:val="rvts39"/>
    <w:rsid w:val="00164ABA"/>
    <w:rPr>
      <w:rFonts w:ascii="Times New Roman" w:hAnsi="Times New Roman" w:cs="Times New Roman" w:hint="default"/>
      <w:color w:val="000000"/>
      <w:sz w:val="28"/>
      <w:szCs w:val="28"/>
    </w:rPr>
  </w:style>
  <w:style w:type="character" w:customStyle="1" w:styleId="rvts40">
    <w:name w:val="rvts40"/>
    <w:rsid w:val="00164ABA"/>
    <w:rPr>
      <w:rFonts w:ascii="Times New Roman" w:hAnsi="Times New Roman" w:cs="Times New Roman" w:hint="default"/>
      <w:color w:val="000000"/>
      <w:sz w:val="28"/>
      <w:szCs w:val="28"/>
    </w:rPr>
  </w:style>
  <w:style w:type="character" w:customStyle="1" w:styleId="rvts43">
    <w:name w:val="rvts43"/>
    <w:rsid w:val="00164ABA"/>
    <w:rPr>
      <w:rFonts w:ascii="Times New Roman" w:hAnsi="Times New Roman" w:cs="Times New Roman" w:hint="default"/>
      <w:color w:val="000000"/>
      <w:sz w:val="28"/>
      <w:szCs w:val="28"/>
    </w:rPr>
  </w:style>
  <w:style w:type="character" w:customStyle="1" w:styleId="rvts55">
    <w:name w:val="rvts55"/>
    <w:rsid w:val="00164ABA"/>
    <w:rPr>
      <w:rFonts w:ascii="Times New Roman" w:hAnsi="Times New Roman" w:cs="Times New Roman" w:hint="default"/>
      <w:color w:val="000000"/>
      <w:sz w:val="28"/>
      <w:szCs w:val="28"/>
    </w:rPr>
  </w:style>
  <w:style w:type="paragraph" w:styleId="af9">
    <w:name w:val="Document Map"/>
    <w:basedOn w:val="a"/>
    <w:link w:val="afa"/>
    <w:rsid w:val="00164ABA"/>
    <w:pPr>
      <w:spacing w:after="0" w:line="240" w:lineRule="auto"/>
    </w:pPr>
    <w:rPr>
      <w:rFonts w:ascii="Tahoma" w:hAnsi="Tahoma" w:cs="Tahoma"/>
      <w:sz w:val="16"/>
      <w:szCs w:val="16"/>
    </w:rPr>
  </w:style>
  <w:style w:type="character" w:customStyle="1" w:styleId="afa">
    <w:name w:val="Схема документа Знак"/>
    <w:link w:val="af9"/>
    <w:rsid w:val="00164ABA"/>
    <w:rPr>
      <w:rFonts w:ascii="Tahoma" w:hAnsi="Tahoma" w:cs="Tahoma"/>
      <w:sz w:val="16"/>
      <w:szCs w:val="16"/>
    </w:rPr>
  </w:style>
  <w:style w:type="paragraph" w:styleId="afb">
    <w:name w:val="Body Text Indent"/>
    <w:basedOn w:val="a"/>
    <w:link w:val="afc"/>
    <w:rsid w:val="00164ABA"/>
    <w:pPr>
      <w:spacing w:after="0" w:line="360" w:lineRule="auto"/>
      <w:ind w:firstLine="567"/>
    </w:pPr>
    <w:rPr>
      <w:rFonts w:ascii="Times New Roman" w:hAnsi="Times New Roman"/>
      <w:sz w:val="28"/>
      <w:szCs w:val="20"/>
      <w:lang w:val="uk-UA"/>
    </w:rPr>
  </w:style>
  <w:style w:type="character" w:customStyle="1" w:styleId="afc">
    <w:name w:val="Основной текст с отступом Знак"/>
    <w:link w:val="afb"/>
    <w:rsid w:val="00164ABA"/>
    <w:rPr>
      <w:rFonts w:ascii="Times New Roman" w:hAnsi="Times New Roman"/>
      <w:sz w:val="28"/>
      <w:lang w:val="uk-UA"/>
    </w:rPr>
  </w:style>
  <w:style w:type="numbering" w:customStyle="1" w:styleId="5">
    <w:name w:val="Нет списка5"/>
    <w:next w:val="a2"/>
    <w:semiHidden/>
    <w:rsid w:val="004877E6"/>
  </w:style>
  <w:style w:type="paragraph" w:styleId="afd">
    <w:name w:val="footnote text"/>
    <w:basedOn w:val="a"/>
    <w:link w:val="afe"/>
    <w:semiHidden/>
    <w:rsid w:val="004877E6"/>
    <w:pPr>
      <w:tabs>
        <w:tab w:val="left" w:pos="567"/>
        <w:tab w:val="left" w:pos="1134"/>
        <w:tab w:val="left" w:pos="1701"/>
        <w:tab w:val="left" w:pos="2268"/>
        <w:tab w:val="left" w:pos="6237"/>
      </w:tabs>
      <w:spacing w:after="0" w:line="240" w:lineRule="auto"/>
    </w:pPr>
    <w:rPr>
      <w:rFonts w:ascii="Times New Roman" w:hAnsi="Times New Roman"/>
      <w:sz w:val="24"/>
      <w:szCs w:val="20"/>
      <w:lang w:eastAsia="en-US"/>
    </w:rPr>
  </w:style>
  <w:style w:type="character" w:customStyle="1" w:styleId="afe">
    <w:name w:val="Текст сноски Знак"/>
    <w:link w:val="afd"/>
    <w:semiHidden/>
    <w:rsid w:val="004877E6"/>
    <w:rPr>
      <w:rFonts w:ascii="Times New Roman" w:hAnsi="Times New Roman"/>
      <w:sz w:val="24"/>
      <w:lang w:eastAsia="en-US"/>
    </w:rPr>
  </w:style>
  <w:style w:type="character" w:styleId="aff">
    <w:name w:val="footnote reference"/>
    <w:semiHidden/>
    <w:rsid w:val="004877E6"/>
    <w:rPr>
      <w:rFonts w:ascii="Times New Roman" w:hAnsi="Times New Roman"/>
      <w:b/>
      <w:dstrike w:val="0"/>
      <w:color w:val="auto"/>
      <w:sz w:val="24"/>
      <w:vertAlign w:val="superscript"/>
    </w:rPr>
  </w:style>
  <w:style w:type="character" w:styleId="aff0">
    <w:name w:val="Emphasis"/>
    <w:qFormat/>
    <w:rsid w:val="004877E6"/>
    <w:rPr>
      <w:i/>
      <w:iCs/>
    </w:rPr>
  </w:style>
  <w:style w:type="table" w:customStyle="1" w:styleId="50">
    <w:name w:val="Сетка таблицы5"/>
    <w:basedOn w:val="a1"/>
    <w:next w:val="a4"/>
    <w:rsid w:val="004877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uiPriority w:val="99"/>
    <w:rsid w:val="00A905DB"/>
    <w:pPr>
      <w:autoSpaceDE w:val="0"/>
      <w:autoSpaceDN w:val="0"/>
      <w:ind w:firstLine="851"/>
      <w:jc w:val="both"/>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49984</Words>
  <Characters>28491</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гуцул</cp:lastModifiedBy>
  <cp:revision>2</cp:revision>
  <cp:lastPrinted>2011-11-01T07:42:00Z</cp:lastPrinted>
  <dcterms:created xsi:type="dcterms:W3CDTF">2017-02-25T20:54:00Z</dcterms:created>
  <dcterms:modified xsi:type="dcterms:W3CDTF">2017-02-25T20:54:00Z</dcterms:modified>
</cp:coreProperties>
</file>