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69" w:rsidRDefault="00471E5C" w:rsidP="00471E5C">
      <w:pPr>
        <w:spacing w:after="180" w:line="240" w:lineRule="auto"/>
        <w:rPr>
          <w:rFonts w:ascii="Times New Roman" w:hAnsi="Times New Roman" w:cs="Times New Roman"/>
          <w:sz w:val="18"/>
          <w:szCs w:val="18"/>
          <w:lang w:val="uk-UA"/>
        </w:rPr>
      </w:pPr>
      <w:bookmarkStart w:id="0" w:name="_GoBack"/>
      <w:bookmarkEnd w:id="0"/>
      <w:r>
        <w:rPr>
          <w:rFonts w:ascii="Times New Roman" w:hAnsi="Times New Roman" w:cs="Times New Roman"/>
          <w:sz w:val="18"/>
          <w:szCs w:val="18"/>
          <w:lang w:val="uk-UA"/>
        </w:rPr>
        <w:t>УДК</w:t>
      </w:r>
      <w:r w:rsidR="005C055C">
        <w:rPr>
          <w:rFonts w:ascii="Times New Roman" w:hAnsi="Times New Roman" w:cs="Times New Roman"/>
          <w:sz w:val="18"/>
          <w:szCs w:val="18"/>
          <w:lang w:val="uk-UA"/>
        </w:rPr>
        <w:t xml:space="preserve"> </w:t>
      </w:r>
      <w:r w:rsidR="00CC5C63" w:rsidRPr="00CC5C63">
        <w:rPr>
          <w:rFonts w:ascii="Times New Roman" w:hAnsi="Times New Roman" w:cs="Times New Roman"/>
          <w:sz w:val="18"/>
          <w:szCs w:val="18"/>
          <w:lang w:val="uk-UA"/>
        </w:rPr>
        <w:t>614.715</w:t>
      </w:r>
    </w:p>
    <w:p w:rsidR="00471E5C" w:rsidRDefault="00F961B7" w:rsidP="00471E5C">
      <w:pPr>
        <w:spacing w:after="180" w:line="240" w:lineRule="auto"/>
        <w:jc w:val="right"/>
        <w:rPr>
          <w:rFonts w:ascii="Times New Roman" w:hAnsi="Times New Roman" w:cs="Times New Roman"/>
          <w:i/>
          <w:sz w:val="18"/>
          <w:szCs w:val="18"/>
          <w:lang w:val="uk-UA"/>
        </w:rPr>
      </w:pPr>
      <w:r>
        <w:rPr>
          <w:rFonts w:ascii="Times New Roman" w:hAnsi="Times New Roman" w:cs="Times New Roman"/>
          <w:i/>
          <w:sz w:val="18"/>
          <w:szCs w:val="18"/>
          <w:lang w:val="uk-UA"/>
        </w:rPr>
        <w:t xml:space="preserve">В. Ф. Піндер, </w:t>
      </w:r>
      <w:r w:rsidR="00471E5C" w:rsidRPr="00471E5C">
        <w:rPr>
          <w:rFonts w:ascii="Times New Roman" w:hAnsi="Times New Roman" w:cs="Times New Roman"/>
          <w:i/>
          <w:sz w:val="18"/>
          <w:szCs w:val="18"/>
          <w:lang w:val="uk-UA"/>
        </w:rPr>
        <w:t>В. В. Попович, к.с.-г.н.</w:t>
      </w:r>
      <w:r>
        <w:rPr>
          <w:rFonts w:ascii="Times New Roman" w:hAnsi="Times New Roman" w:cs="Times New Roman"/>
          <w:i/>
          <w:sz w:val="18"/>
          <w:szCs w:val="18"/>
          <w:lang w:val="uk-UA"/>
        </w:rPr>
        <w:t>, доцент</w:t>
      </w:r>
      <w:r w:rsidR="00471E5C" w:rsidRPr="00471E5C">
        <w:rPr>
          <w:rFonts w:ascii="Times New Roman" w:hAnsi="Times New Roman" w:cs="Times New Roman"/>
          <w:i/>
          <w:sz w:val="18"/>
          <w:szCs w:val="18"/>
          <w:lang w:val="uk-UA"/>
        </w:rPr>
        <w:t xml:space="preserve"> (Львівський державний універс</w:t>
      </w:r>
      <w:r w:rsidR="00471E5C" w:rsidRPr="00471E5C">
        <w:rPr>
          <w:rFonts w:ascii="Times New Roman" w:hAnsi="Times New Roman" w:cs="Times New Roman"/>
          <w:i/>
          <w:sz w:val="18"/>
          <w:szCs w:val="18"/>
          <w:lang w:val="uk-UA"/>
        </w:rPr>
        <w:t>и</w:t>
      </w:r>
      <w:r w:rsidR="00471E5C" w:rsidRPr="00471E5C">
        <w:rPr>
          <w:rFonts w:ascii="Times New Roman" w:hAnsi="Times New Roman" w:cs="Times New Roman"/>
          <w:i/>
          <w:sz w:val="18"/>
          <w:szCs w:val="18"/>
          <w:lang w:val="uk-UA"/>
        </w:rPr>
        <w:t>тет безпеки життєді</w:t>
      </w:r>
      <w:r w:rsidR="00334F8D">
        <w:rPr>
          <w:rFonts w:ascii="Times New Roman" w:hAnsi="Times New Roman" w:cs="Times New Roman"/>
          <w:i/>
          <w:sz w:val="18"/>
          <w:szCs w:val="18"/>
          <w:lang w:val="uk-UA"/>
        </w:rPr>
        <w:t xml:space="preserve">яльності, </w:t>
      </w:r>
      <w:r w:rsidR="00471E5C" w:rsidRPr="00471E5C">
        <w:rPr>
          <w:rFonts w:ascii="Times New Roman" w:hAnsi="Times New Roman" w:cs="Times New Roman"/>
          <w:i/>
          <w:sz w:val="18"/>
          <w:szCs w:val="18"/>
          <w:lang w:val="uk-UA"/>
        </w:rPr>
        <w:t>м. Львів)</w:t>
      </w:r>
    </w:p>
    <w:p w:rsidR="00471E5C" w:rsidRDefault="00754D05" w:rsidP="00A42E02">
      <w:pPr>
        <w:spacing w:after="180" w:line="240" w:lineRule="auto"/>
        <w:rPr>
          <w:rFonts w:ascii="Times New Roman" w:hAnsi="Times New Roman" w:cs="Times New Roman"/>
          <w:b/>
          <w:sz w:val="18"/>
          <w:szCs w:val="18"/>
          <w:lang w:val="uk-UA"/>
        </w:rPr>
      </w:pPr>
      <w:r>
        <w:rPr>
          <w:rFonts w:ascii="Times New Roman" w:hAnsi="Times New Roman" w:cs="Times New Roman"/>
          <w:b/>
          <w:sz w:val="18"/>
          <w:szCs w:val="18"/>
          <w:lang w:val="uk-UA"/>
        </w:rPr>
        <w:t xml:space="preserve">МОНІТОРИНГ </w:t>
      </w:r>
      <w:r w:rsidR="00EB7D83">
        <w:rPr>
          <w:rFonts w:ascii="Times New Roman" w:hAnsi="Times New Roman" w:cs="Times New Roman"/>
          <w:b/>
          <w:sz w:val="18"/>
          <w:szCs w:val="18"/>
          <w:lang w:val="uk-UA"/>
        </w:rPr>
        <w:t>ДЕВАСТОВАНИХ ЛАНДШАФТІВ ЛЬВІВСЬКО-ВОЛИНСЬКОГО ВУГІЛЬНОГО БАСЕЙНУ</w:t>
      </w:r>
    </w:p>
    <w:p w:rsidR="00A42E02" w:rsidRPr="00322B4C" w:rsidRDefault="00E34040" w:rsidP="005F20D7">
      <w:pPr>
        <w:spacing w:after="180" w:line="240" w:lineRule="auto"/>
        <w:ind w:left="284" w:right="284"/>
        <w:rPr>
          <w:rFonts w:ascii="Times New Roman" w:hAnsi="Times New Roman" w:cs="Times New Roman"/>
          <w:i/>
          <w:sz w:val="16"/>
          <w:szCs w:val="16"/>
          <w:lang w:val="uk-UA"/>
        </w:rPr>
      </w:pPr>
      <w:r w:rsidRPr="00322B4C">
        <w:rPr>
          <w:rFonts w:ascii="Times New Roman" w:hAnsi="Times New Roman" w:cs="Times New Roman"/>
          <w:i/>
          <w:sz w:val="16"/>
          <w:szCs w:val="16"/>
          <w:lang w:val="uk-UA"/>
        </w:rPr>
        <w:t xml:space="preserve">Описано </w:t>
      </w:r>
      <w:r w:rsidR="00322B4C">
        <w:rPr>
          <w:rFonts w:ascii="Times New Roman" w:hAnsi="Times New Roman" w:cs="Times New Roman"/>
          <w:i/>
          <w:sz w:val="16"/>
          <w:szCs w:val="16"/>
          <w:lang w:val="uk-UA"/>
        </w:rPr>
        <w:t>е</w:t>
      </w:r>
      <w:r w:rsidR="00322B4C" w:rsidRPr="00322B4C">
        <w:rPr>
          <w:rFonts w:ascii="Times New Roman" w:hAnsi="Times New Roman" w:cs="Times New Roman"/>
          <w:i/>
          <w:sz w:val="16"/>
          <w:szCs w:val="16"/>
          <w:lang w:val="uk-UA"/>
        </w:rPr>
        <w:t>кологічн</w:t>
      </w:r>
      <w:r w:rsidR="00322B4C">
        <w:rPr>
          <w:rFonts w:ascii="Times New Roman" w:hAnsi="Times New Roman" w:cs="Times New Roman"/>
          <w:i/>
          <w:sz w:val="16"/>
          <w:szCs w:val="16"/>
          <w:lang w:val="uk-UA"/>
        </w:rPr>
        <w:t>у</w:t>
      </w:r>
      <w:r w:rsidR="00322B4C" w:rsidRPr="00322B4C">
        <w:rPr>
          <w:rFonts w:ascii="Times New Roman" w:hAnsi="Times New Roman" w:cs="Times New Roman"/>
          <w:i/>
          <w:sz w:val="16"/>
          <w:szCs w:val="16"/>
          <w:lang w:val="uk-UA"/>
        </w:rPr>
        <w:t xml:space="preserve"> ситуаці</w:t>
      </w:r>
      <w:r w:rsidR="00322B4C">
        <w:rPr>
          <w:rFonts w:ascii="Times New Roman" w:hAnsi="Times New Roman" w:cs="Times New Roman"/>
          <w:i/>
          <w:sz w:val="16"/>
          <w:szCs w:val="16"/>
          <w:lang w:val="uk-UA"/>
        </w:rPr>
        <w:t>ю</w:t>
      </w:r>
      <w:r w:rsidR="00322B4C" w:rsidRPr="00322B4C">
        <w:rPr>
          <w:rFonts w:ascii="Times New Roman" w:hAnsi="Times New Roman" w:cs="Times New Roman"/>
          <w:i/>
          <w:sz w:val="16"/>
          <w:szCs w:val="16"/>
          <w:lang w:val="uk-UA"/>
        </w:rPr>
        <w:t xml:space="preserve"> в Сокальському районі</w:t>
      </w:r>
      <w:r w:rsidR="00322B4C">
        <w:rPr>
          <w:rFonts w:ascii="Times New Roman" w:hAnsi="Times New Roman" w:cs="Times New Roman"/>
          <w:i/>
          <w:sz w:val="16"/>
          <w:szCs w:val="16"/>
          <w:lang w:val="uk-UA"/>
        </w:rPr>
        <w:t xml:space="preserve"> Львівської області. </w:t>
      </w:r>
      <w:r w:rsidR="00214210">
        <w:rPr>
          <w:rFonts w:ascii="Times New Roman" w:hAnsi="Times New Roman" w:cs="Times New Roman"/>
          <w:i/>
          <w:sz w:val="16"/>
          <w:szCs w:val="16"/>
          <w:lang w:val="uk-UA"/>
        </w:rPr>
        <w:t>вст</w:t>
      </w:r>
      <w:r w:rsidR="00214210">
        <w:rPr>
          <w:rFonts w:ascii="Times New Roman" w:hAnsi="Times New Roman" w:cs="Times New Roman"/>
          <w:i/>
          <w:sz w:val="16"/>
          <w:szCs w:val="16"/>
          <w:lang w:val="uk-UA"/>
        </w:rPr>
        <w:t>а</w:t>
      </w:r>
      <w:r w:rsidR="00214210">
        <w:rPr>
          <w:rFonts w:ascii="Times New Roman" w:hAnsi="Times New Roman" w:cs="Times New Roman"/>
          <w:i/>
          <w:sz w:val="16"/>
          <w:szCs w:val="16"/>
          <w:lang w:val="uk-UA"/>
        </w:rPr>
        <w:t xml:space="preserve">новлено, що найбільшим техногенним чинником порушення екологічної рівноваги є породні відвали вугільних шахт. </w:t>
      </w:r>
      <w:r w:rsidR="00214210" w:rsidRPr="00214210">
        <w:rPr>
          <w:rFonts w:ascii="Times New Roman" w:hAnsi="Times New Roman" w:cs="Times New Roman"/>
          <w:i/>
          <w:sz w:val="16"/>
          <w:szCs w:val="16"/>
          <w:lang w:val="uk-UA"/>
        </w:rPr>
        <w:t>Найбільш небезпечними є терикони, які г</w:t>
      </w:r>
      <w:r w:rsidR="00214210" w:rsidRPr="00214210">
        <w:rPr>
          <w:rFonts w:ascii="Times New Roman" w:hAnsi="Times New Roman" w:cs="Times New Roman"/>
          <w:i/>
          <w:sz w:val="16"/>
          <w:szCs w:val="16"/>
          <w:lang w:val="uk-UA"/>
        </w:rPr>
        <w:t>о</w:t>
      </w:r>
      <w:r w:rsidR="00214210">
        <w:rPr>
          <w:rFonts w:ascii="Times New Roman" w:hAnsi="Times New Roman" w:cs="Times New Roman"/>
          <w:i/>
          <w:sz w:val="16"/>
          <w:szCs w:val="16"/>
          <w:lang w:val="uk-UA"/>
        </w:rPr>
        <w:t>рять. Їхнє горіння супрово</w:t>
      </w:r>
      <w:r w:rsidR="00214210" w:rsidRPr="00214210">
        <w:rPr>
          <w:rFonts w:ascii="Times New Roman" w:hAnsi="Times New Roman" w:cs="Times New Roman"/>
          <w:i/>
          <w:sz w:val="16"/>
          <w:szCs w:val="16"/>
          <w:lang w:val="uk-UA"/>
        </w:rPr>
        <w:t>джується виділенням небезпечних парів та газів на усій поверхні.</w:t>
      </w:r>
      <w:r w:rsidR="00214210" w:rsidRPr="00214210">
        <w:t xml:space="preserve"> </w:t>
      </w:r>
      <w:r w:rsidR="00214210" w:rsidRPr="00214210">
        <w:rPr>
          <w:rFonts w:ascii="Times New Roman" w:hAnsi="Times New Roman" w:cs="Times New Roman"/>
          <w:i/>
          <w:sz w:val="16"/>
          <w:szCs w:val="16"/>
          <w:lang w:val="uk-UA"/>
        </w:rPr>
        <w:t>У літологічному відношенні терикони (породні відвали) предста</w:t>
      </w:r>
      <w:r w:rsidR="00214210" w:rsidRPr="00214210">
        <w:rPr>
          <w:rFonts w:ascii="Times New Roman" w:hAnsi="Times New Roman" w:cs="Times New Roman"/>
          <w:i/>
          <w:sz w:val="16"/>
          <w:szCs w:val="16"/>
          <w:lang w:val="uk-UA"/>
        </w:rPr>
        <w:t>в</w:t>
      </w:r>
      <w:r w:rsidR="00214210" w:rsidRPr="00214210">
        <w:rPr>
          <w:rFonts w:ascii="Times New Roman" w:hAnsi="Times New Roman" w:cs="Times New Roman"/>
          <w:i/>
          <w:sz w:val="16"/>
          <w:szCs w:val="16"/>
          <w:lang w:val="uk-UA"/>
        </w:rPr>
        <w:t>лені аргілітами, алевролітами, пісковиками, вугіллям та іншими породами.</w:t>
      </w:r>
      <w:r w:rsidR="00214210">
        <w:rPr>
          <w:rFonts w:ascii="Times New Roman" w:hAnsi="Times New Roman" w:cs="Times New Roman"/>
          <w:i/>
          <w:sz w:val="16"/>
          <w:szCs w:val="16"/>
          <w:lang w:val="uk-UA"/>
        </w:rPr>
        <w:t xml:space="preserve"> </w:t>
      </w:r>
      <w:r w:rsidR="00214210" w:rsidRPr="00214210">
        <w:rPr>
          <w:rFonts w:ascii="Times New Roman" w:hAnsi="Times New Roman" w:cs="Times New Roman"/>
          <w:i/>
          <w:sz w:val="16"/>
          <w:szCs w:val="16"/>
          <w:lang w:val="uk-UA"/>
        </w:rPr>
        <w:t>зн</w:t>
      </w:r>
      <w:r w:rsidR="00214210" w:rsidRPr="00214210">
        <w:rPr>
          <w:rFonts w:ascii="Times New Roman" w:hAnsi="Times New Roman" w:cs="Times New Roman"/>
          <w:i/>
          <w:sz w:val="16"/>
          <w:szCs w:val="16"/>
          <w:lang w:val="uk-UA"/>
        </w:rPr>
        <w:t>а</w:t>
      </w:r>
      <w:r w:rsidR="00214210" w:rsidRPr="00214210">
        <w:rPr>
          <w:rFonts w:ascii="Times New Roman" w:hAnsi="Times New Roman" w:cs="Times New Roman"/>
          <w:i/>
          <w:sz w:val="16"/>
          <w:szCs w:val="16"/>
          <w:lang w:val="uk-UA"/>
        </w:rPr>
        <w:t>чний вміст сірки в породних відвалах спричиняє локальні горіння, внаслідок чого відбувається перехід від сульфідів у сульфати та сприяє формуванню кислих вод біля підніжжя териконів</w:t>
      </w:r>
      <w:r w:rsidR="00214210">
        <w:rPr>
          <w:rFonts w:ascii="Times New Roman" w:hAnsi="Times New Roman" w:cs="Times New Roman"/>
          <w:i/>
          <w:sz w:val="16"/>
          <w:szCs w:val="16"/>
          <w:lang w:val="uk-UA"/>
        </w:rPr>
        <w:t>.</w:t>
      </w:r>
    </w:p>
    <w:p w:rsidR="00761411" w:rsidRPr="00761411" w:rsidRDefault="00761411" w:rsidP="00761411">
      <w:pPr>
        <w:spacing w:after="0" w:line="240" w:lineRule="auto"/>
        <w:ind w:firstLine="567"/>
        <w:jc w:val="both"/>
        <w:rPr>
          <w:rFonts w:ascii="Times New Roman" w:hAnsi="Times New Roman" w:cs="Times New Roman"/>
          <w:noProof/>
          <w:sz w:val="18"/>
          <w:szCs w:val="18"/>
          <w:lang w:val="uk-UA" w:eastAsia="ru-RU"/>
        </w:rPr>
      </w:pPr>
      <w:r w:rsidRPr="00761411">
        <w:rPr>
          <w:rFonts w:ascii="Times New Roman" w:hAnsi="Times New Roman" w:cs="Times New Roman"/>
          <w:noProof/>
          <w:sz w:val="18"/>
          <w:szCs w:val="18"/>
          <w:lang w:val="uk-UA" w:eastAsia="ru-RU"/>
        </w:rPr>
        <w:t>Екологічна ситуація в Сокальському районі є однією з найважчих на Львівщині, що викликано техногенним впливом на довкілля таких галузей промисловості, як вуглевидобувна, вуглезбагачувальна та хімічна. Велика частина земель району зайнята породними відвалами вугільних шахт (териконами)</w:t>
      </w:r>
      <w:r>
        <w:rPr>
          <w:rFonts w:ascii="Times New Roman" w:hAnsi="Times New Roman" w:cs="Times New Roman"/>
          <w:noProof/>
          <w:sz w:val="18"/>
          <w:szCs w:val="18"/>
          <w:lang w:val="uk-UA" w:eastAsia="ru-RU"/>
        </w:rPr>
        <w:t xml:space="preserve"> [</w:t>
      </w:r>
      <w:r w:rsidR="00632170">
        <w:rPr>
          <w:rFonts w:ascii="Times New Roman" w:hAnsi="Times New Roman" w:cs="Times New Roman"/>
          <w:noProof/>
          <w:sz w:val="18"/>
          <w:szCs w:val="18"/>
          <w:lang w:val="uk-UA" w:eastAsia="ru-RU"/>
        </w:rPr>
        <w:t>1</w:t>
      </w:r>
      <w:r>
        <w:rPr>
          <w:rFonts w:ascii="Times New Roman" w:hAnsi="Times New Roman" w:cs="Times New Roman"/>
          <w:noProof/>
          <w:sz w:val="18"/>
          <w:szCs w:val="18"/>
          <w:lang w:val="uk-UA" w:eastAsia="ru-RU"/>
        </w:rPr>
        <w:t>]</w:t>
      </w:r>
      <w:r w:rsidRPr="00761411">
        <w:rPr>
          <w:rFonts w:ascii="Times New Roman" w:hAnsi="Times New Roman" w:cs="Times New Roman"/>
          <w:noProof/>
          <w:sz w:val="18"/>
          <w:szCs w:val="18"/>
          <w:lang w:val="uk-UA" w:eastAsia="ru-RU"/>
        </w:rPr>
        <w:t>.</w:t>
      </w:r>
    </w:p>
    <w:p w:rsidR="00761411" w:rsidRDefault="00761411" w:rsidP="00761411">
      <w:pPr>
        <w:spacing w:after="0" w:line="240" w:lineRule="auto"/>
        <w:ind w:firstLine="567"/>
        <w:jc w:val="both"/>
        <w:rPr>
          <w:rFonts w:ascii="Times New Roman" w:hAnsi="Times New Roman" w:cs="Times New Roman"/>
          <w:noProof/>
          <w:sz w:val="18"/>
          <w:szCs w:val="18"/>
          <w:lang w:val="uk-UA" w:eastAsia="ru-RU"/>
        </w:rPr>
      </w:pPr>
      <w:r w:rsidRPr="00761411">
        <w:rPr>
          <w:rFonts w:ascii="Times New Roman" w:hAnsi="Times New Roman" w:cs="Times New Roman"/>
          <w:noProof/>
          <w:sz w:val="18"/>
          <w:szCs w:val="18"/>
          <w:lang w:val="uk-UA" w:eastAsia="ru-RU"/>
        </w:rPr>
        <w:t>На території Сокальського адміністративного району Львівської області зосереджений Червоноградський гірничопромисловий район, який за геолого-промисловим районуванням належить до центральної частини Львівсько-Волинського вугільного басейну, розташованого при західному кордоні України із Польщею на межі Волинської та Львівської областей. Цей басейн є південно-східною околицею крупного за площею, поширеного і на території Польщі вугільного басейну, який називають Люблінським</w:t>
      </w:r>
      <w:r>
        <w:rPr>
          <w:rFonts w:ascii="Times New Roman" w:hAnsi="Times New Roman" w:cs="Times New Roman"/>
          <w:noProof/>
          <w:sz w:val="18"/>
          <w:szCs w:val="18"/>
          <w:lang w:val="uk-UA" w:eastAsia="ru-RU"/>
        </w:rPr>
        <w:t xml:space="preserve"> [</w:t>
      </w:r>
      <w:r w:rsidR="00632170">
        <w:rPr>
          <w:rFonts w:ascii="Times New Roman" w:hAnsi="Times New Roman" w:cs="Times New Roman"/>
          <w:noProof/>
          <w:sz w:val="18"/>
          <w:szCs w:val="18"/>
          <w:lang w:val="uk-UA" w:eastAsia="ru-RU"/>
        </w:rPr>
        <w:t>2</w:t>
      </w:r>
      <w:r>
        <w:rPr>
          <w:rFonts w:ascii="Times New Roman" w:hAnsi="Times New Roman" w:cs="Times New Roman"/>
          <w:noProof/>
          <w:sz w:val="18"/>
          <w:szCs w:val="18"/>
          <w:lang w:val="uk-UA" w:eastAsia="ru-RU"/>
        </w:rPr>
        <w:t>].</w:t>
      </w:r>
    </w:p>
    <w:p w:rsidR="00761411" w:rsidRDefault="00761411" w:rsidP="00761411">
      <w:pPr>
        <w:spacing w:after="0" w:line="240" w:lineRule="auto"/>
        <w:ind w:firstLine="567"/>
        <w:jc w:val="both"/>
        <w:rPr>
          <w:rFonts w:ascii="Times New Roman" w:hAnsi="Times New Roman" w:cs="Times New Roman"/>
          <w:noProof/>
          <w:sz w:val="18"/>
          <w:szCs w:val="18"/>
          <w:lang w:val="uk-UA" w:eastAsia="ru-RU"/>
        </w:rPr>
      </w:pPr>
      <w:r w:rsidRPr="00761411">
        <w:rPr>
          <w:rFonts w:ascii="Times New Roman" w:hAnsi="Times New Roman" w:cs="Times New Roman"/>
          <w:sz w:val="18"/>
          <w:szCs w:val="18"/>
          <w:lang w:val="uk-UA"/>
        </w:rPr>
        <w:t>Гірничодобувний комплекс, виробнича діяльність якого призвела до значних змін ландшафту регіону (просідання поверхні землі в місцях відпр</w:t>
      </w:r>
      <w:r w:rsidRPr="00761411">
        <w:rPr>
          <w:rFonts w:ascii="Times New Roman" w:hAnsi="Times New Roman" w:cs="Times New Roman"/>
          <w:sz w:val="18"/>
          <w:szCs w:val="18"/>
          <w:lang w:val="uk-UA"/>
        </w:rPr>
        <w:t>а</w:t>
      </w:r>
      <w:r w:rsidRPr="00761411">
        <w:rPr>
          <w:rFonts w:ascii="Times New Roman" w:hAnsi="Times New Roman" w:cs="Times New Roman"/>
          <w:sz w:val="18"/>
          <w:szCs w:val="18"/>
          <w:lang w:val="uk-UA"/>
        </w:rPr>
        <w:t>цювання вугільних пластів становить 2-4 метри), охоплює такі екологічно-небезпечні об’єкти, як породні відвали (загальна площа яких 265,9 гектари і об’єм накопичених відходів 42,1 мільйона метрів кубічних), склади вугілля, ставки-накопичувачі, відстійники шахтних вод. Частка перегорілої породи в загальній кількості видобутої за всі роки експлуатації гірничих підприємств складає від 25% до 30%</w:t>
      </w:r>
      <w:r w:rsidR="00632170">
        <w:rPr>
          <w:rFonts w:ascii="Times New Roman" w:hAnsi="Times New Roman" w:cs="Times New Roman"/>
          <w:sz w:val="18"/>
          <w:szCs w:val="18"/>
          <w:lang w:val="uk-UA"/>
        </w:rPr>
        <w:t xml:space="preserve"> </w:t>
      </w:r>
      <w:r w:rsidR="00632170">
        <w:rPr>
          <w:rFonts w:ascii="Times New Roman" w:hAnsi="Times New Roman" w:cs="Times New Roman"/>
          <w:noProof/>
          <w:sz w:val="18"/>
          <w:szCs w:val="18"/>
          <w:lang w:val="uk-UA" w:eastAsia="ru-RU"/>
        </w:rPr>
        <w:t>[1]</w:t>
      </w:r>
      <w:r w:rsidRPr="00761411">
        <w:rPr>
          <w:rFonts w:ascii="Times New Roman" w:hAnsi="Times New Roman" w:cs="Times New Roman"/>
          <w:sz w:val="18"/>
          <w:szCs w:val="18"/>
          <w:lang w:val="uk-UA"/>
        </w:rPr>
        <w:t>.</w:t>
      </w:r>
    </w:p>
    <w:p w:rsidR="00761411" w:rsidRDefault="00761411" w:rsidP="00761411">
      <w:pPr>
        <w:spacing w:after="0" w:line="240" w:lineRule="auto"/>
        <w:ind w:firstLine="567"/>
        <w:jc w:val="both"/>
        <w:rPr>
          <w:rFonts w:ascii="Times New Roman" w:hAnsi="Times New Roman" w:cs="Times New Roman"/>
          <w:noProof/>
          <w:sz w:val="18"/>
          <w:szCs w:val="18"/>
          <w:lang w:val="uk-UA" w:eastAsia="ru-RU"/>
        </w:rPr>
      </w:pPr>
      <w:r w:rsidRPr="00761411">
        <w:rPr>
          <w:rFonts w:ascii="Times New Roman" w:hAnsi="Times New Roman" w:cs="Times New Roman"/>
          <w:sz w:val="18"/>
          <w:szCs w:val="18"/>
          <w:lang w:val="uk-UA"/>
        </w:rPr>
        <w:t>Найбільш небезпечними є терикони, які горять. Їхнє горіння супров</w:t>
      </w:r>
      <w:r w:rsidRPr="00761411">
        <w:rPr>
          <w:rFonts w:ascii="Times New Roman" w:hAnsi="Times New Roman" w:cs="Times New Roman"/>
          <w:sz w:val="18"/>
          <w:szCs w:val="18"/>
          <w:lang w:val="uk-UA"/>
        </w:rPr>
        <w:t>о</w:t>
      </w:r>
      <w:r w:rsidRPr="00761411">
        <w:rPr>
          <w:rFonts w:ascii="Times New Roman" w:hAnsi="Times New Roman" w:cs="Times New Roman"/>
          <w:sz w:val="18"/>
          <w:szCs w:val="18"/>
          <w:lang w:val="uk-UA"/>
        </w:rPr>
        <w:t xml:space="preserve">джується виділенням небезпечних парів та газів </w:t>
      </w:r>
      <w:r w:rsidR="00214210">
        <w:rPr>
          <w:rFonts w:ascii="Times New Roman" w:hAnsi="Times New Roman" w:cs="Times New Roman"/>
          <w:sz w:val="18"/>
          <w:szCs w:val="18"/>
          <w:lang w:val="uk-UA"/>
        </w:rPr>
        <w:t>на</w:t>
      </w:r>
      <w:r w:rsidRPr="00761411">
        <w:rPr>
          <w:rFonts w:ascii="Times New Roman" w:hAnsi="Times New Roman" w:cs="Times New Roman"/>
          <w:sz w:val="18"/>
          <w:szCs w:val="18"/>
          <w:lang w:val="uk-UA"/>
        </w:rPr>
        <w:t xml:space="preserve"> усій поверхні. Горіння таких териконів активізовується при потраплянні вологи та кисню повітря у шар породи. Найбільш яскравим представником цієї групи териконів є діючий відвал ПАТ «Львівська вугільна компанія», який розташований у с. Сілець Сокальського району Львівської області</w:t>
      </w:r>
      <w:r>
        <w:rPr>
          <w:rFonts w:ascii="Times New Roman" w:hAnsi="Times New Roman" w:cs="Times New Roman"/>
          <w:sz w:val="18"/>
          <w:szCs w:val="18"/>
          <w:lang w:val="uk-UA"/>
        </w:rPr>
        <w:t xml:space="preserve"> </w:t>
      </w:r>
      <w:r>
        <w:rPr>
          <w:rFonts w:ascii="Times New Roman" w:hAnsi="Times New Roman" w:cs="Times New Roman"/>
          <w:noProof/>
          <w:sz w:val="18"/>
          <w:szCs w:val="18"/>
          <w:lang w:val="uk-UA" w:eastAsia="ru-RU"/>
        </w:rPr>
        <w:t>[</w:t>
      </w:r>
      <w:r w:rsidR="00632170">
        <w:rPr>
          <w:rFonts w:ascii="Times New Roman" w:hAnsi="Times New Roman" w:cs="Times New Roman"/>
          <w:noProof/>
          <w:sz w:val="18"/>
          <w:szCs w:val="18"/>
          <w:lang w:val="uk-UA" w:eastAsia="ru-RU"/>
        </w:rPr>
        <w:t>3, 4</w:t>
      </w:r>
      <w:r>
        <w:rPr>
          <w:rFonts w:ascii="Times New Roman" w:hAnsi="Times New Roman" w:cs="Times New Roman"/>
          <w:noProof/>
          <w:sz w:val="18"/>
          <w:szCs w:val="18"/>
          <w:lang w:val="uk-UA" w:eastAsia="ru-RU"/>
        </w:rPr>
        <w:t>].</w:t>
      </w:r>
    </w:p>
    <w:p w:rsidR="00DD3B94" w:rsidRDefault="00DD3B94" w:rsidP="00761411">
      <w:pPr>
        <w:spacing w:after="0" w:line="240" w:lineRule="auto"/>
        <w:ind w:firstLine="567"/>
        <w:jc w:val="both"/>
        <w:rPr>
          <w:rFonts w:ascii="Times New Roman" w:hAnsi="Times New Roman" w:cs="Times New Roman"/>
          <w:noProof/>
          <w:sz w:val="18"/>
          <w:szCs w:val="18"/>
          <w:lang w:val="uk-UA" w:eastAsia="ru-RU"/>
        </w:rPr>
      </w:pPr>
      <w:r w:rsidRPr="00DD3B94">
        <w:rPr>
          <w:rFonts w:ascii="Times New Roman" w:hAnsi="Times New Roman" w:cs="Times New Roman"/>
          <w:noProof/>
          <w:sz w:val="18"/>
          <w:szCs w:val="18"/>
          <w:lang w:val="uk-UA" w:eastAsia="ru-RU"/>
        </w:rPr>
        <w:t xml:space="preserve">Одними із найбільших забруднювачів атмосферного повітря в межах Сокальського адміністративного району та Червоноградського промислового району є підприємства гірничої промисловості, які входять до складу державного підприємства “Львіввугілля” та ПАТ «Львівська вугільна </w:t>
      </w:r>
      <w:r w:rsidRPr="00DD3B94">
        <w:rPr>
          <w:rFonts w:ascii="Times New Roman" w:hAnsi="Times New Roman" w:cs="Times New Roman"/>
          <w:noProof/>
          <w:sz w:val="18"/>
          <w:szCs w:val="18"/>
          <w:lang w:val="uk-UA" w:eastAsia="ru-RU"/>
        </w:rPr>
        <w:lastRenderedPageBreak/>
        <w:t>компанія» (Центральна збагачувальна фабрика «Червоноградська»). Загальна кількість викидів шкідливих речовин в атмосферне повітря підприємствами ДП “Львіввугілля” коливається в межах 6,3-7,1 тисяч тон на рік, в тому числі за інградієнтами: двоокис сірки - 3,9-4,1 тисяч тон; двоокис азоту - 0,7-0,9 тисяч тон; окис вуглецю - 1,0-1,2 тисяч тон; тверді речовини - 0,7-0,9 тисяч тон</w:t>
      </w:r>
      <w:r>
        <w:rPr>
          <w:rFonts w:ascii="Times New Roman" w:hAnsi="Times New Roman" w:cs="Times New Roman"/>
          <w:noProof/>
          <w:sz w:val="18"/>
          <w:szCs w:val="18"/>
          <w:lang w:val="uk-UA" w:eastAsia="ru-RU"/>
        </w:rPr>
        <w:t xml:space="preserve"> [1]</w:t>
      </w:r>
      <w:r w:rsidRPr="00DD3B94">
        <w:rPr>
          <w:rFonts w:ascii="Times New Roman" w:hAnsi="Times New Roman" w:cs="Times New Roman"/>
          <w:noProof/>
          <w:sz w:val="18"/>
          <w:szCs w:val="18"/>
          <w:lang w:val="uk-UA" w:eastAsia="ru-RU"/>
        </w:rPr>
        <w:t>.</w:t>
      </w:r>
    </w:p>
    <w:p w:rsidR="00761411" w:rsidRDefault="00761411" w:rsidP="00761411">
      <w:pPr>
        <w:spacing w:after="0" w:line="240" w:lineRule="auto"/>
        <w:ind w:firstLine="567"/>
        <w:jc w:val="both"/>
        <w:rPr>
          <w:rFonts w:ascii="Times New Roman" w:hAnsi="Times New Roman" w:cs="Times New Roman"/>
          <w:sz w:val="18"/>
          <w:szCs w:val="18"/>
          <w:lang w:val="uk-UA"/>
        </w:rPr>
      </w:pPr>
      <w:r w:rsidRPr="00761411">
        <w:rPr>
          <w:rFonts w:ascii="Times New Roman" w:hAnsi="Times New Roman" w:cs="Times New Roman"/>
          <w:sz w:val="18"/>
          <w:szCs w:val="18"/>
          <w:lang w:val="uk-UA"/>
        </w:rPr>
        <w:t>З породних відвалів, які горять, в атмосферу виділяється близько двох десятків шкідливих речовин: сірководень, оксид вуглецю, вуглекислий газ, сірчаний ангідрид, сірководень, оксиди азоту, сірчана кислота, сірчистий газ, ціанистий водень, аміак, ціаніди, тіоціанати і ін.. Встановлено, що при згоря</w:t>
      </w:r>
      <w:r w:rsidRPr="00761411">
        <w:rPr>
          <w:rFonts w:ascii="Times New Roman" w:hAnsi="Times New Roman" w:cs="Times New Roman"/>
          <w:sz w:val="18"/>
          <w:szCs w:val="18"/>
          <w:lang w:val="uk-UA"/>
        </w:rPr>
        <w:t>н</w:t>
      </w:r>
      <w:r w:rsidRPr="00761411">
        <w:rPr>
          <w:rFonts w:ascii="Times New Roman" w:hAnsi="Times New Roman" w:cs="Times New Roman"/>
          <w:sz w:val="18"/>
          <w:szCs w:val="18"/>
          <w:lang w:val="uk-UA"/>
        </w:rPr>
        <w:t>ні 1 кг породи забруднюється до небезпечної межі від 6,7 до 8,7 млн. м</w:t>
      </w:r>
      <w:r w:rsidRPr="00761411">
        <w:rPr>
          <w:rFonts w:ascii="Times New Roman" w:hAnsi="Times New Roman" w:cs="Times New Roman"/>
          <w:sz w:val="18"/>
          <w:szCs w:val="18"/>
          <w:vertAlign w:val="superscript"/>
          <w:lang w:val="uk-UA"/>
        </w:rPr>
        <w:t>3</w:t>
      </w:r>
      <w:r w:rsidRPr="00761411">
        <w:rPr>
          <w:rFonts w:ascii="Times New Roman" w:hAnsi="Times New Roman" w:cs="Times New Roman"/>
          <w:sz w:val="18"/>
          <w:szCs w:val="18"/>
          <w:lang w:val="uk-UA"/>
        </w:rPr>
        <w:t xml:space="preserve"> пові</w:t>
      </w:r>
      <w:r w:rsidRPr="00761411">
        <w:rPr>
          <w:rFonts w:ascii="Times New Roman" w:hAnsi="Times New Roman" w:cs="Times New Roman"/>
          <w:sz w:val="18"/>
          <w:szCs w:val="18"/>
          <w:lang w:val="uk-UA"/>
        </w:rPr>
        <w:t>т</w:t>
      </w:r>
      <w:r w:rsidRPr="00761411">
        <w:rPr>
          <w:rFonts w:ascii="Times New Roman" w:hAnsi="Times New Roman" w:cs="Times New Roman"/>
          <w:sz w:val="18"/>
          <w:szCs w:val="18"/>
          <w:lang w:val="uk-UA"/>
        </w:rPr>
        <w:t>ря. Численним науковими дослідженнями встановлено, що при температурах породи вище +100</w:t>
      </w:r>
      <w:r w:rsidRPr="00761411">
        <w:rPr>
          <w:rFonts w:ascii="Times New Roman" w:hAnsi="Times New Roman" w:cs="Times New Roman"/>
          <w:sz w:val="18"/>
          <w:szCs w:val="18"/>
          <w:vertAlign w:val="superscript"/>
          <w:lang w:val="uk-UA"/>
        </w:rPr>
        <w:t>о</w:t>
      </w:r>
      <w:r w:rsidRPr="00761411">
        <w:rPr>
          <w:rFonts w:ascii="Times New Roman" w:hAnsi="Times New Roman" w:cs="Times New Roman"/>
          <w:sz w:val="18"/>
          <w:szCs w:val="18"/>
          <w:lang w:val="uk-UA"/>
        </w:rPr>
        <w:t>С Hg переноситься в елементній формі, а при температурах нижче +100</w:t>
      </w:r>
      <w:r w:rsidRPr="00761411">
        <w:rPr>
          <w:rFonts w:ascii="Times New Roman" w:hAnsi="Times New Roman" w:cs="Times New Roman"/>
          <w:sz w:val="18"/>
          <w:szCs w:val="18"/>
          <w:vertAlign w:val="superscript"/>
          <w:lang w:val="uk-UA"/>
        </w:rPr>
        <w:t>о</w:t>
      </w:r>
      <w:r w:rsidRPr="00761411">
        <w:rPr>
          <w:rFonts w:ascii="Times New Roman" w:hAnsi="Times New Roman" w:cs="Times New Roman"/>
          <w:sz w:val="18"/>
          <w:szCs w:val="18"/>
          <w:lang w:val="uk-UA"/>
        </w:rPr>
        <w:t>С − у вигляді хлориду (HgCl). Так само в елементній формі в мінімальних кількостях можуть переноситися Cd і Zn при температурах вище +400</w:t>
      </w:r>
      <w:r w:rsidRPr="00761411">
        <w:rPr>
          <w:rFonts w:ascii="Times New Roman" w:hAnsi="Times New Roman" w:cs="Times New Roman"/>
          <w:sz w:val="18"/>
          <w:szCs w:val="18"/>
          <w:vertAlign w:val="superscript"/>
          <w:lang w:val="uk-UA"/>
        </w:rPr>
        <w:t>о</w:t>
      </w:r>
      <w:r w:rsidRPr="00761411">
        <w:rPr>
          <w:rFonts w:ascii="Times New Roman" w:hAnsi="Times New Roman" w:cs="Times New Roman"/>
          <w:sz w:val="18"/>
          <w:szCs w:val="18"/>
          <w:lang w:val="uk-UA"/>
        </w:rPr>
        <w:t>С. В інтервалі температур +200-400</w:t>
      </w:r>
      <w:r w:rsidRPr="00761411">
        <w:rPr>
          <w:rFonts w:ascii="Times New Roman" w:hAnsi="Times New Roman" w:cs="Times New Roman"/>
          <w:sz w:val="18"/>
          <w:szCs w:val="18"/>
          <w:vertAlign w:val="superscript"/>
          <w:lang w:val="uk-UA"/>
        </w:rPr>
        <w:t>о</w:t>
      </w:r>
      <w:r w:rsidRPr="00761411">
        <w:rPr>
          <w:rFonts w:ascii="Times New Roman" w:hAnsi="Times New Roman" w:cs="Times New Roman"/>
          <w:sz w:val="18"/>
          <w:szCs w:val="18"/>
          <w:lang w:val="uk-UA"/>
        </w:rPr>
        <w:t>С переважають форми CdCl, ZnCl</w:t>
      </w:r>
      <w:r w:rsidRPr="00761411">
        <w:rPr>
          <w:rFonts w:ascii="Times New Roman" w:hAnsi="Times New Roman" w:cs="Times New Roman"/>
          <w:sz w:val="18"/>
          <w:szCs w:val="18"/>
          <w:vertAlign w:val="subscript"/>
          <w:lang w:val="uk-UA"/>
        </w:rPr>
        <w:t>2</w:t>
      </w:r>
      <w:r w:rsidRPr="00761411">
        <w:rPr>
          <w:rFonts w:ascii="Times New Roman" w:hAnsi="Times New Roman" w:cs="Times New Roman"/>
          <w:sz w:val="18"/>
          <w:szCs w:val="18"/>
          <w:lang w:val="uk-UA"/>
        </w:rPr>
        <w:t>, ZnBr</w:t>
      </w:r>
      <w:r w:rsidRPr="00761411">
        <w:rPr>
          <w:rFonts w:ascii="Times New Roman" w:hAnsi="Times New Roman" w:cs="Times New Roman"/>
          <w:sz w:val="18"/>
          <w:szCs w:val="18"/>
          <w:vertAlign w:val="subscript"/>
          <w:lang w:val="uk-UA"/>
        </w:rPr>
        <w:t>2</w:t>
      </w:r>
      <w:r>
        <w:rPr>
          <w:rFonts w:ascii="Times New Roman" w:hAnsi="Times New Roman" w:cs="Times New Roman"/>
          <w:sz w:val="18"/>
          <w:szCs w:val="18"/>
          <w:lang w:val="uk-UA"/>
        </w:rPr>
        <w:t xml:space="preserve"> </w:t>
      </w:r>
      <w:r>
        <w:rPr>
          <w:rFonts w:ascii="Times New Roman" w:hAnsi="Times New Roman" w:cs="Times New Roman"/>
          <w:noProof/>
          <w:sz w:val="18"/>
          <w:szCs w:val="18"/>
          <w:lang w:val="uk-UA" w:eastAsia="ru-RU"/>
        </w:rPr>
        <w:t>[</w:t>
      </w:r>
      <w:r w:rsidR="00632170">
        <w:rPr>
          <w:rFonts w:ascii="Times New Roman" w:hAnsi="Times New Roman" w:cs="Times New Roman"/>
          <w:noProof/>
          <w:sz w:val="18"/>
          <w:szCs w:val="18"/>
          <w:lang w:val="uk-UA" w:eastAsia="ru-RU"/>
        </w:rPr>
        <w:t>3, 5</w:t>
      </w:r>
      <w:r>
        <w:rPr>
          <w:rFonts w:ascii="Times New Roman" w:hAnsi="Times New Roman" w:cs="Times New Roman"/>
          <w:noProof/>
          <w:sz w:val="18"/>
          <w:szCs w:val="18"/>
          <w:lang w:val="uk-UA" w:eastAsia="ru-RU"/>
        </w:rPr>
        <w:t>]</w:t>
      </w:r>
      <w:r w:rsidR="00632170">
        <w:rPr>
          <w:rFonts w:ascii="Times New Roman" w:hAnsi="Times New Roman" w:cs="Times New Roman"/>
          <w:sz w:val="18"/>
          <w:szCs w:val="18"/>
          <w:lang w:val="uk-UA"/>
        </w:rPr>
        <w:t>.</w:t>
      </w:r>
    </w:p>
    <w:p w:rsidR="00761411" w:rsidRDefault="00761411" w:rsidP="00761411">
      <w:pPr>
        <w:spacing w:after="0" w:line="240" w:lineRule="auto"/>
        <w:ind w:firstLine="567"/>
        <w:jc w:val="both"/>
        <w:rPr>
          <w:rFonts w:ascii="Times New Roman" w:hAnsi="Times New Roman" w:cs="Times New Roman"/>
          <w:sz w:val="18"/>
          <w:szCs w:val="18"/>
          <w:lang w:val="uk-UA"/>
        </w:rPr>
      </w:pPr>
      <w:r w:rsidRPr="00761411">
        <w:rPr>
          <w:rFonts w:ascii="Times New Roman" w:hAnsi="Times New Roman" w:cs="Times New Roman"/>
          <w:sz w:val="18"/>
          <w:szCs w:val="18"/>
          <w:lang w:val="uk-UA"/>
        </w:rPr>
        <w:t>У літологічному відношенні терикони (породні відвали) представлені аргілітами, алевролітами, пісковиками, вугіллям та іншими породами. Понад 70% відходів у териконах складають глинисті аргіліти, що спияє сорбції ва</w:t>
      </w:r>
      <w:r w:rsidRPr="00761411">
        <w:rPr>
          <w:rFonts w:ascii="Times New Roman" w:hAnsi="Times New Roman" w:cs="Times New Roman"/>
          <w:sz w:val="18"/>
          <w:szCs w:val="18"/>
          <w:lang w:val="uk-UA"/>
        </w:rPr>
        <w:t>ж</w:t>
      </w:r>
      <w:r w:rsidRPr="00761411">
        <w:rPr>
          <w:rFonts w:ascii="Times New Roman" w:hAnsi="Times New Roman" w:cs="Times New Roman"/>
          <w:sz w:val="18"/>
          <w:szCs w:val="18"/>
          <w:lang w:val="uk-UA"/>
        </w:rPr>
        <w:t>ких металів (</w:t>
      </w:r>
      <w:r w:rsidRPr="00761411">
        <w:rPr>
          <w:rFonts w:ascii="Times New Roman" w:hAnsi="Times New Roman" w:cs="Times New Roman"/>
          <w:sz w:val="18"/>
          <w:szCs w:val="18"/>
          <w:lang w:val="en-US"/>
        </w:rPr>
        <w:t>Li</w:t>
      </w:r>
      <w:r w:rsidRPr="00761411">
        <w:rPr>
          <w:rFonts w:ascii="Times New Roman" w:hAnsi="Times New Roman" w:cs="Times New Roman"/>
          <w:sz w:val="18"/>
          <w:szCs w:val="18"/>
          <w:lang w:val="uk-UA"/>
        </w:rPr>
        <w:t xml:space="preserve">, </w:t>
      </w:r>
      <w:r w:rsidRPr="00761411">
        <w:rPr>
          <w:rFonts w:ascii="Times New Roman" w:hAnsi="Times New Roman" w:cs="Times New Roman"/>
          <w:sz w:val="18"/>
          <w:szCs w:val="18"/>
          <w:lang w:val="en-US"/>
        </w:rPr>
        <w:t>B</w:t>
      </w:r>
      <w:r w:rsidRPr="00761411">
        <w:rPr>
          <w:rFonts w:ascii="Times New Roman" w:hAnsi="Times New Roman" w:cs="Times New Roman"/>
          <w:sz w:val="18"/>
          <w:szCs w:val="18"/>
          <w:lang w:val="uk-UA"/>
        </w:rPr>
        <w:t xml:space="preserve">, </w:t>
      </w:r>
      <w:r w:rsidRPr="00761411">
        <w:rPr>
          <w:rFonts w:ascii="Times New Roman" w:hAnsi="Times New Roman" w:cs="Times New Roman"/>
          <w:sz w:val="18"/>
          <w:szCs w:val="18"/>
          <w:lang w:val="en-US"/>
        </w:rPr>
        <w:t>P</w:t>
      </w:r>
      <w:r w:rsidRPr="00761411">
        <w:rPr>
          <w:rFonts w:ascii="Times New Roman" w:hAnsi="Times New Roman" w:cs="Times New Roman"/>
          <w:sz w:val="18"/>
          <w:szCs w:val="18"/>
          <w:lang w:val="uk-UA"/>
        </w:rPr>
        <w:t xml:space="preserve">, </w:t>
      </w:r>
      <w:r w:rsidRPr="00761411">
        <w:rPr>
          <w:rFonts w:ascii="Times New Roman" w:hAnsi="Times New Roman" w:cs="Times New Roman"/>
          <w:sz w:val="18"/>
          <w:szCs w:val="18"/>
          <w:lang w:val="en-US"/>
        </w:rPr>
        <w:t>Zn</w:t>
      </w:r>
      <w:r w:rsidRPr="00761411">
        <w:rPr>
          <w:rFonts w:ascii="Times New Roman" w:hAnsi="Times New Roman" w:cs="Times New Roman"/>
          <w:sz w:val="18"/>
          <w:szCs w:val="18"/>
          <w:lang w:val="uk-UA"/>
        </w:rPr>
        <w:t xml:space="preserve">, </w:t>
      </w:r>
      <w:r w:rsidRPr="00761411">
        <w:rPr>
          <w:rFonts w:ascii="Times New Roman" w:hAnsi="Times New Roman" w:cs="Times New Roman"/>
          <w:sz w:val="18"/>
          <w:szCs w:val="18"/>
          <w:lang w:val="en-US"/>
        </w:rPr>
        <w:t>Pb</w:t>
      </w:r>
      <w:r w:rsidRPr="00761411">
        <w:rPr>
          <w:rFonts w:ascii="Times New Roman" w:hAnsi="Times New Roman" w:cs="Times New Roman"/>
          <w:sz w:val="18"/>
          <w:szCs w:val="18"/>
          <w:lang w:val="uk-UA"/>
        </w:rPr>
        <w:t xml:space="preserve">, </w:t>
      </w:r>
      <w:r w:rsidRPr="00761411">
        <w:rPr>
          <w:rFonts w:ascii="Times New Roman" w:hAnsi="Times New Roman" w:cs="Times New Roman"/>
          <w:sz w:val="18"/>
          <w:szCs w:val="18"/>
          <w:lang w:val="en-US"/>
        </w:rPr>
        <w:t>Bi</w:t>
      </w:r>
      <w:r w:rsidRPr="00761411">
        <w:rPr>
          <w:rFonts w:ascii="Times New Roman" w:hAnsi="Times New Roman" w:cs="Times New Roman"/>
          <w:sz w:val="18"/>
          <w:szCs w:val="18"/>
          <w:lang w:val="uk-UA"/>
        </w:rPr>
        <w:t xml:space="preserve">, </w:t>
      </w:r>
      <w:r w:rsidRPr="00761411">
        <w:rPr>
          <w:rFonts w:ascii="Times New Roman" w:hAnsi="Times New Roman" w:cs="Times New Roman"/>
          <w:sz w:val="18"/>
          <w:szCs w:val="18"/>
          <w:lang w:val="en-US"/>
        </w:rPr>
        <w:t>Co</w:t>
      </w:r>
      <w:r w:rsidRPr="00761411">
        <w:rPr>
          <w:rFonts w:ascii="Times New Roman" w:hAnsi="Times New Roman" w:cs="Times New Roman"/>
          <w:sz w:val="18"/>
          <w:szCs w:val="18"/>
          <w:lang w:val="uk-UA"/>
        </w:rPr>
        <w:t>), а внаслідок підвищеного вмісту сульфі</w:t>
      </w:r>
      <w:r w:rsidRPr="00761411">
        <w:rPr>
          <w:rFonts w:ascii="Times New Roman" w:hAnsi="Times New Roman" w:cs="Times New Roman"/>
          <w:sz w:val="18"/>
          <w:szCs w:val="18"/>
          <w:lang w:val="uk-UA"/>
        </w:rPr>
        <w:t>д</w:t>
      </w:r>
      <w:r w:rsidRPr="00761411">
        <w:rPr>
          <w:rFonts w:ascii="Times New Roman" w:hAnsi="Times New Roman" w:cs="Times New Roman"/>
          <w:sz w:val="18"/>
          <w:szCs w:val="18"/>
          <w:lang w:val="uk-UA"/>
        </w:rPr>
        <w:t xml:space="preserve">ної сірки (піриту) – </w:t>
      </w:r>
      <w:r w:rsidRPr="00761411">
        <w:rPr>
          <w:rFonts w:ascii="Times New Roman" w:hAnsi="Times New Roman" w:cs="Times New Roman"/>
          <w:sz w:val="18"/>
          <w:szCs w:val="18"/>
          <w:lang w:val="en-US"/>
        </w:rPr>
        <w:t>Hg</w:t>
      </w:r>
      <w:r w:rsidRPr="00761411">
        <w:rPr>
          <w:rFonts w:ascii="Times New Roman" w:hAnsi="Times New Roman" w:cs="Times New Roman"/>
          <w:sz w:val="18"/>
          <w:szCs w:val="18"/>
          <w:lang w:val="uk-UA"/>
        </w:rPr>
        <w:t xml:space="preserve"> і </w:t>
      </w:r>
      <w:r w:rsidRPr="00761411">
        <w:rPr>
          <w:rFonts w:ascii="Times New Roman" w:hAnsi="Times New Roman" w:cs="Times New Roman"/>
          <w:sz w:val="18"/>
          <w:szCs w:val="18"/>
          <w:lang w:val="en-US"/>
        </w:rPr>
        <w:t>As</w:t>
      </w:r>
      <w:r w:rsidRPr="00761411">
        <w:rPr>
          <w:rFonts w:ascii="Times New Roman" w:hAnsi="Times New Roman" w:cs="Times New Roman"/>
          <w:sz w:val="18"/>
          <w:szCs w:val="18"/>
          <w:lang w:val="uk-UA"/>
        </w:rPr>
        <w:t>. Також значний вміст сірки в породних відвалах спричиняє локальні горіння, внаслідок чого відбувається перехід від сульфідів у сульфати та сприяє формуванню кислих вод біля підніжжя териконів</w:t>
      </w:r>
      <w:r w:rsidR="00632170">
        <w:rPr>
          <w:rFonts w:ascii="Times New Roman" w:hAnsi="Times New Roman" w:cs="Times New Roman"/>
          <w:sz w:val="18"/>
          <w:szCs w:val="18"/>
          <w:lang w:val="uk-UA"/>
        </w:rPr>
        <w:t xml:space="preserve"> </w:t>
      </w:r>
      <w:r w:rsidR="00632170">
        <w:rPr>
          <w:rFonts w:ascii="Times New Roman" w:hAnsi="Times New Roman" w:cs="Times New Roman"/>
          <w:noProof/>
          <w:sz w:val="18"/>
          <w:szCs w:val="18"/>
          <w:lang w:val="uk-UA" w:eastAsia="ru-RU"/>
        </w:rPr>
        <w:t>[6]</w:t>
      </w:r>
      <w:r w:rsidRPr="00761411">
        <w:rPr>
          <w:rFonts w:ascii="Times New Roman" w:hAnsi="Times New Roman" w:cs="Times New Roman"/>
          <w:sz w:val="18"/>
          <w:szCs w:val="18"/>
          <w:lang w:val="uk-UA"/>
        </w:rPr>
        <w:t>.</w:t>
      </w:r>
    </w:p>
    <w:p w:rsidR="008B457C" w:rsidRDefault="008B457C" w:rsidP="008B457C">
      <w:pPr>
        <w:spacing w:after="0" w:line="240" w:lineRule="auto"/>
        <w:ind w:firstLine="567"/>
        <w:jc w:val="both"/>
        <w:rPr>
          <w:rFonts w:ascii="Times New Roman" w:hAnsi="Times New Roman" w:cs="Times New Roman"/>
          <w:noProof/>
          <w:sz w:val="18"/>
          <w:szCs w:val="18"/>
          <w:lang w:val="uk-UA" w:eastAsia="ru-RU"/>
        </w:rPr>
      </w:pPr>
      <w:r w:rsidRPr="008B457C">
        <w:rPr>
          <w:rFonts w:ascii="Times New Roman" w:hAnsi="Times New Roman" w:cs="Times New Roman"/>
          <w:noProof/>
          <w:sz w:val="18"/>
          <w:szCs w:val="18"/>
          <w:lang w:val="uk-UA" w:eastAsia="ru-RU"/>
        </w:rPr>
        <w:t>Науковці у роботі [</w:t>
      </w:r>
      <w:r>
        <w:rPr>
          <w:rFonts w:ascii="Times New Roman" w:hAnsi="Times New Roman" w:cs="Times New Roman"/>
          <w:noProof/>
          <w:sz w:val="18"/>
          <w:szCs w:val="18"/>
          <w:lang w:val="uk-UA" w:eastAsia="ru-RU"/>
        </w:rPr>
        <w:t>7</w:t>
      </w:r>
      <w:r w:rsidRPr="008B457C">
        <w:rPr>
          <w:rFonts w:ascii="Times New Roman" w:hAnsi="Times New Roman" w:cs="Times New Roman"/>
          <w:noProof/>
          <w:sz w:val="18"/>
          <w:szCs w:val="18"/>
          <w:lang w:val="uk-UA" w:eastAsia="ru-RU"/>
        </w:rPr>
        <w:t>] доводять, що тепловий стан териконів залежить від вмісту сірки у відвальній масі. Ними було досліджено 866 породних відвалів Донецького і Львівсько-Волинського вугільних басейнів.</w:t>
      </w:r>
    </w:p>
    <w:p w:rsidR="00AF0445" w:rsidRDefault="006733A1" w:rsidP="00761411">
      <w:pPr>
        <w:spacing w:after="0" w:line="240" w:lineRule="auto"/>
        <w:ind w:firstLine="567"/>
        <w:jc w:val="both"/>
        <w:rPr>
          <w:rFonts w:ascii="Times New Roman" w:hAnsi="Times New Roman" w:cs="Times New Roman"/>
          <w:noProof/>
          <w:sz w:val="18"/>
          <w:szCs w:val="18"/>
          <w:lang w:val="uk-UA" w:eastAsia="ru-RU"/>
        </w:rPr>
      </w:pPr>
      <w:r>
        <w:rPr>
          <w:rFonts w:ascii="Times New Roman" w:hAnsi="Times New Roman" w:cs="Times New Roman"/>
          <w:noProof/>
          <w:sz w:val="18"/>
          <w:szCs w:val="18"/>
          <w:lang w:val="uk-UA" w:eastAsia="ru-RU"/>
        </w:rPr>
        <w:t>Нами в</w:t>
      </w:r>
      <w:r w:rsidR="00AF0445" w:rsidRPr="00AF0445">
        <w:rPr>
          <w:rFonts w:ascii="Times New Roman" w:hAnsi="Times New Roman" w:cs="Times New Roman"/>
          <w:noProof/>
          <w:sz w:val="18"/>
          <w:szCs w:val="18"/>
          <w:lang w:val="uk-UA" w:eastAsia="ru-RU"/>
        </w:rPr>
        <w:t>иявлені не рекультивовані терикони</w:t>
      </w:r>
      <w:r>
        <w:rPr>
          <w:rFonts w:ascii="Times New Roman" w:hAnsi="Times New Roman" w:cs="Times New Roman"/>
          <w:noProof/>
          <w:sz w:val="18"/>
          <w:szCs w:val="18"/>
          <w:lang w:val="uk-UA" w:eastAsia="ru-RU"/>
        </w:rPr>
        <w:t>, які</w:t>
      </w:r>
      <w:r w:rsidR="00AF0445" w:rsidRPr="00AF0445">
        <w:rPr>
          <w:rFonts w:ascii="Times New Roman" w:hAnsi="Times New Roman" w:cs="Times New Roman"/>
          <w:noProof/>
          <w:sz w:val="18"/>
          <w:szCs w:val="18"/>
          <w:lang w:val="uk-UA" w:eastAsia="ru-RU"/>
        </w:rPr>
        <w:t xml:space="preserve"> умовно поділено на два види: згасаючі та діючі. Згасаючі – це відвали, які горять, але їх уже не досипають і тут відбуваються процеси природного заростання. Біологічним та гірничотехнічним етапам рекультивації ці відвали не підлягали. Відвали складені переважно перегорілими породами.</w:t>
      </w:r>
    </w:p>
    <w:p w:rsidR="00795ACF" w:rsidRDefault="00795ACF" w:rsidP="00761411">
      <w:pPr>
        <w:spacing w:after="0" w:line="240" w:lineRule="auto"/>
        <w:ind w:firstLine="567"/>
        <w:jc w:val="both"/>
        <w:rPr>
          <w:rFonts w:ascii="Times New Roman" w:hAnsi="Times New Roman" w:cs="Times New Roman"/>
          <w:noProof/>
          <w:sz w:val="18"/>
          <w:szCs w:val="18"/>
          <w:lang w:val="uk-UA" w:eastAsia="ru-RU"/>
        </w:rPr>
      </w:pPr>
      <w:r w:rsidRPr="00795ACF">
        <w:rPr>
          <w:rFonts w:ascii="Times New Roman" w:hAnsi="Times New Roman" w:cs="Times New Roman"/>
          <w:noProof/>
          <w:sz w:val="18"/>
          <w:szCs w:val="18"/>
          <w:lang w:val="uk-UA" w:eastAsia="ru-RU"/>
        </w:rPr>
        <w:t>Щільність породи терикону знижується від вершини до підніжжя. Вершині терикону, яка складена породою із дрібних фракцій, притаманна найбільша щільність. Така структура терикону характерна у випадках, коли складування відвальної маси відбувається конвеєром, починаючи з вершини. Для деяких териконів нижня 1/3 частина відвалу є проникною для повітря. Решта ділянок слабо проникні або непроникні</w:t>
      </w:r>
      <w:r>
        <w:rPr>
          <w:rFonts w:ascii="Times New Roman" w:hAnsi="Times New Roman" w:cs="Times New Roman"/>
          <w:noProof/>
          <w:sz w:val="18"/>
          <w:szCs w:val="18"/>
          <w:lang w:val="uk-UA" w:eastAsia="ru-RU"/>
        </w:rPr>
        <w:t xml:space="preserve"> </w:t>
      </w:r>
      <w:r w:rsidRPr="008B457C">
        <w:rPr>
          <w:rFonts w:ascii="Times New Roman" w:hAnsi="Times New Roman" w:cs="Times New Roman"/>
          <w:noProof/>
          <w:sz w:val="18"/>
          <w:szCs w:val="18"/>
          <w:lang w:val="uk-UA" w:eastAsia="ru-RU"/>
        </w:rPr>
        <w:t>[</w:t>
      </w:r>
      <w:r>
        <w:rPr>
          <w:rFonts w:ascii="Times New Roman" w:hAnsi="Times New Roman" w:cs="Times New Roman"/>
          <w:noProof/>
          <w:sz w:val="18"/>
          <w:szCs w:val="18"/>
          <w:lang w:val="uk-UA" w:eastAsia="ru-RU"/>
        </w:rPr>
        <w:t>8</w:t>
      </w:r>
      <w:r w:rsidR="000F64B3">
        <w:rPr>
          <w:rFonts w:ascii="Times New Roman" w:hAnsi="Times New Roman" w:cs="Times New Roman"/>
          <w:noProof/>
          <w:sz w:val="18"/>
          <w:szCs w:val="18"/>
          <w:lang w:val="uk-UA" w:eastAsia="ru-RU"/>
        </w:rPr>
        <w:t>, 9</w:t>
      </w:r>
      <w:r w:rsidRPr="008B457C">
        <w:rPr>
          <w:rFonts w:ascii="Times New Roman" w:hAnsi="Times New Roman" w:cs="Times New Roman"/>
          <w:noProof/>
          <w:sz w:val="18"/>
          <w:szCs w:val="18"/>
          <w:lang w:val="uk-UA" w:eastAsia="ru-RU"/>
        </w:rPr>
        <w:t>]</w:t>
      </w:r>
      <w:r w:rsidRPr="00795ACF">
        <w:rPr>
          <w:rFonts w:ascii="Times New Roman" w:hAnsi="Times New Roman" w:cs="Times New Roman"/>
          <w:noProof/>
          <w:sz w:val="18"/>
          <w:szCs w:val="18"/>
          <w:lang w:val="uk-UA" w:eastAsia="ru-RU"/>
        </w:rPr>
        <w:t>.</w:t>
      </w:r>
    </w:p>
    <w:p w:rsidR="00AF0445" w:rsidRDefault="006733A1" w:rsidP="00761411">
      <w:pPr>
        <w:spacing w:after="0" w:line="240" w:lineRule="auto"/>
        <w:ind w:firstLine="567"/>
        <w:jc w:val="both"/>
        <w:rPr>
          <w:rFonts w:ascii="Times New Roman" w:hAnsi="Times New Roman" w:cs="Times New Roman"/>
          <w:noProof/>
          <w:sz w:val="18"/>
          <w:szCs w:val="18"/>
          <w:lang w:val="uk-UA" w:eastAsia="ru-RU"/>
        </w:rPr>
      </w:pPr>
      <w:r>
        <w:rPr>
          <w:rFonts w:ascii="Times New Roman" w:hAnsi="Times New Roman" w:cs="Times New Roman"/>
          <w:noProof/>
          <w:sz w:val="18"/>
          <w:szCs w:val="18"/>
          <w:lang w:val="uk-UA" w:eastAsia="ru-RU"/>
        </w:rPr>
        <w:t>Встановлено, що г</w:t>
      </w:r>
      <w:r w:rsidR="00AF0445" w:rsidRPr="00AF0445">
        <w:rPr>
          <w:rFonts w:ascii="Times New Roman" w:hAnsi="Times New Roman" w:cs="Times New Roman"/>
          <w:noProof/>
          <w:sz w:val="18"/>
          <w:szCs w:val="18"/>
          <w:lang w:val="uk-UA" w:eastAsia="ru-RU"/>
        </w:rPr>
        <w:t xml:space="preserve">альмують процес природного заростання згасаючих териконів скельні відвальні породи, які не здатні утворювати однорідний субстрат. Унаслідок цього лісові культури на териконах Нововолинського гірничопромислового району необхідно запровадити на невеликих за площею ділянках, максимально використовуючи еколого-біологічні властивості деревних порід, які будуть задіяні у залісенні відвалів. При плануванні природно зарощених площ відвальних ландшафтів необхідно враховувати сформовані водотоки, оскільки при їх засипанні в інших місцях можуть </w:t>
      </w:r>
      <w:r w:rsidR="00AF0445" w:rsidRPr="00AF0445">
        <w:rPr>
          <w:rFonts w:ascii="Times New Roman" w:hAnsi="Times New Roman" w:cs="Times New Roman"/>
          <w:noProof/>
          <w:sz w:val="18"/>
          <w:szCs w:val="18"/>
          <w:lang w:val="uk-UA" w:eastAsia="ru-RU"/>
        </w:rPr>
        <w:lastRenderedPageBreak/>
        <w:t>виникнути рови і конуси виносу, а також підтоплення понижених ділянок, які були задерновані раніше засипаними водяними потоками.</w:t>
      </w:r>
    </w:p>
    <w:p w:rsidR="00AF0445" w:rsidRDefault="00AF0445" w:rsidP="00761411">
      <w:pPr>
        <w:spacing w:after="0" w:line="240" w:lineRule="auto"/>
        <w:ind w:firstLine="567"/>
        <w:jc w:val="both"/>
        <w:rPr>
          <w:rFonts w:ascii="Times New Roman" w:hAnsi="Times New Roman" w:cs="Times New Roman"/>
          <w:noProof/>
          <w:sz w:val="18"/>
          <w:szCs w:val="18"/>
          <w:lang w:val="uk-UA" w:eastAsia="ru-RU"/>
        </w:rPr>
      </w:pPr>
      <w:r>
        <w:rPr>
          <w:rFonts w:ascii="Times New Roman" w:hAnsi="Times New Roman" w:cs="Times New Roman"/>
          <w:noProof/>
          <w:sz w:val="18"/>
          <w:szCs w:val="18"/>
          <w:lang w:val="uk-UA" w:eastAsia="ru-RU"/>
        </w:rPr>
        <w:t>Слід відмітити, що т</w:t>
      </w:r>
      <w:r w:rsidRPr="00AF0445">
        <w:rPr>
          <w:rFonts w:ascii="Times New Roman" w:hAnsi="Times New Roman" w:cs="Times New Roman"/>
          <w:noProof/>
          <w:sz w:val="18"/>
          <w:szCs w:val="18"/>
          <w:lang w:val="uk-UA" w:eastAsia="ru-RU"/>
        </w:rPr>
        <w:t>ерикони переформовують від конічних гострих до плоских. При переформуванні конічного відвалу в плоский утворюються схили стрімкістю 35-40°, подібні до кута природного нахилу відвальної маси. Для вирівнювання схилів застосовують бульдозери. При цьому площа відвалу може збільшуватися від початкової на 40%.</w:t>
      </w:r>
    </w:p>
    <w:p w:rsidR="001B676A" w:rsidRPr="00761411" w:rsidRDefault="001B676A" w:rsidP="00761411">
      <w:pPr>
        <w:spacing w:after="0" w:line="240" w:lineRule="auto"/>
        <w:ind w:firstLine="567"/>
        <w:jc w:val="both"/>
        <w:rPr>
          <w:rFonts w:ascii="Times New Roman" w:hAnsi="Times New Roman" w:cs="Times New Roman"/>
          <w:noProof/>
          <w:sz w:val="18"/>
          <w:szCs w:val="18"/>
          <w:lang w:val="uk-UA" w:eastAsia="ru-RU"/>
        </w:rPr>
      </w:pPr>
      <w:r w:rsidRPr="001B676A">
        <w:rPr>
          <w:rFonts w:ascii="Times New Roman" w:hAnsi="Times New Roman" w:cs="Times New Roman"/>
          <w:noProof/>
          <w:sz w:val="18"/>
          <w:szCs w:val="18"/>
          <w:lang w:val="uk-UA" w:eastAsia="ru-RU"/>
        </w:rPr>
        <w:t>Окрім териконів, які горять, забруднення довкілля відбувається і через згасаючі терикони діючих шахт. У Нововолинському гірничопромисловому районі експлуатуються 4 шахти, які розміщують відвальну породу на 8 териконах (4 терикони діючі та 4 терикони згасаючі недіючі). Об’єм породи, яка складується у відвали діючих шахт перевищує проектні норми (за даними паспортів на породні відвали). Також з плином часу збільшуються геометричні параметри відвалів</w:t>
      </w:r>
      <w:r>
        <w:rPr>
          <w:rFonts w:ascii="Times New Roman" w:hAnsi="Times New Roman" w:cs="Times New Roman"/>
          <w:noProof/>
          <w:sz w:val="18"/>
          <w:szCs w:val="18"/>
          <w:lang w:val="uk-UA" w:eastAsia="ru-RU"/>
        </w:rPr>
        <w:t>.</w:t>
      </w:r>
    </w:p>
    <w:p w:rsidR="009526C6" w:rsidRPr="009526C6" w:rsidRDefault="009526C6" w:rsidP="001B51F3">
      <w:pPr>
        <w:tabs>
          <w:tab w:val="left" w:pos="6630"/>
        </w:tabs>
        <w:spacing w:before="180" w:after="120" w:line="240" w:lineRule="auto"/>
        <w:jc w:val="center"/>
        <w:rPr>
          <w:rFonts w:ascii="Times New Roman" w:hAnsi="Times New Roman" w:cs="Times New Roman"/>
          <w:b/>
          <w:sz w:val="18"/>
          <w:szCs w:val="18"/>
          <w:lang w:val="uk-UA"/>
        </w:rPr>
      </w:pPr>
      <w:r w:rsidRPr="009526C6">
        <w:rPr>
          <w:rFonts w:ascii="Times New Roman" w:hAnsi="Times New Roman" w:cs="Times New Roman"/>
          <w:b/>
          <w:sz w:val="18"/>
          <w:szCs w:val="18"/>
          <w:lang w:val="uk-UA"/>
        </w:rPr>
        <w:t>Висновки</w:t>
      </w:r>
    </w:p>
    <w:p w:rsidR="007F7E74" w:rsidRPr="00C021AA" w:rsidRDefault="00C021AA" w:rsidP="007F7E74">
      <w:pPr>
        <w:tabs>
          <w:tab w:val="left" w:pos="6630"/>
        </w:tabs>
        <w:spacing w:after="0" w:line="240" w:lineRule="auto"/>
        <w:ind w:firstLine="567"/>
        <w:jc w:val="both"/>
        <w:rPr>
          <w:rFonts w:ascii="Times New Roman" w:hAnsi="Times New Roman" w:cs="Times New Roman"/>
          <w:sz w:val="18"/>
          <w:szCs w:val="18"/>
          <w:lang w:val="uk-UA"/>
        </w:rPr>
      </w:pPr>
      <w:r w:rsidRPr="00C021AA">
        <w:rPr>
          <w:rFonts w:ascii="Times New Roman" w:hAnsi="Times New Roman" w:cs="Times New Roman"/>
          <w:sz w:val="18"/>
          <w:szCs w:val="18"/>
          <w:lang w:val="uk-UA"/>
        </w:rPr>
        <w:t>На території Львівсько-Волинського вугільного басейну функціонують 4 типи териконів – що горять, згасаючі, згаслі, що негорять. Об’єм породи, яка складується у відвали діючих шахт, перевищує проектні норми (за даними паспортів на породні відвали). З плином часу збільшуються геометричні пар</w:t>
      </w:r>
      <w:r w:rsidRPr="00C021AA">
        <w:rPr>
          <w:rFonts w:ascii="Times New Roman" w:hAnsi="Times New Roman" w:cs="Times New Roman"/>
          <w:sz w:val="18"/>
          <w:szCs w:val="18"/>
          <w:lang w:val="uk-UA"/>
        </w:rPr>
        <w:t>а</w:t>
      </w:r>
      <w:r w:rsidRPr="00C021AA">
        <w:rPr>
          <w:rFonts w:ascii="Times New Roman" w:hAnsi="Times New Roman" w:cs="Times New Roman"/>
          <w:sz w:val="18"/>
          <w:szCs w:val="18"/>
          <w:lang w:val="uk-UA"/>
        </w:rPr>
        <w:t>метри відвалів. Вміст золи у породі териконів становить 84,0-98,025%; густина породи − 2,42-2,55 кг/м3. Вміст сірки у териконах Нововолинського гірничо</w:t>
      </w:r>
      <w:r w:rsidRPr="00C021AA">
        <w:rPr>
          <w:rFonts w:ascii="Times New Roman" w:hAnsi="Times New Roman" w:cs="Times New Roman"/>
          <w:sz w:val="18"/>
          <w:szCs w:val="18"/>
          <w:lang w:val="uk-UA"/>
        </w:rPr>
        <w:t>п</w:t>
      </w:r>
      <w:r w:rsidRPr="00C021AA">
        <w:rPr>
          <w:rFonts w:ascii="Times New Roman" w:hAnsi="Times New Roman" w:cs="Times New Roman"/>
          <w:sz w:val="18"/>
          <w:szCs w:val="18"/>
          <w:lang w:val="uk-UA"/>
        </w:rPr>
        <w:t>ромислового району становить 0,26-3,2%.</w:t>
      </w:r>
    </w:p>
    <w:p w:rsidR="001B51F3" w:rsidRPr="001B51F3" w:rsidRDefault="001B51F3" w:rsidP="001B51F3">
      <w:pPr>
        <w:tabs>
          <w:tab w:val="left" w:pos="6630"/>
        </w:tabs>
        <w:spacing w:before="180" w:after="120" w:line="240" w:lineRule="auto"/>
        <w:jc w:val="center"/>
        <w:rPr>
          <w:rFonts w:ascii="Times New Roman" w:hAnsi="Times New Roman" w:cs="Times New Roman"/>
          <w:b/>
          <w:sz w:val="18"/>
          <w:szCs w:val="18"/>
          <w:lang w:val="uk-UA"/>
        </w:rPr>
      </w:pPr>
      <w:r w:rsidRPr="001B51F3">
        <w:rPr>
          <w:rFonts w:ascii="Times New Roman" w:hAnsi="Times New Roman" w:cs="Times New Roman"/>
          <w:b/>
          <w:sz w:val="18"/>
          <w:szCs w:val="18"/>
          <w:lang w:val="uk-UA"/>
        </w:rPr>
        <w:t>Список літератури:</w:t>
      </w:r>
    </w:p>
    <w:p w:rsidR="006337D9" w:rsidRPr="00632170" w:rsidRDefault="006337D9" w:rsidP="00632170">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632170">
        <w:rPr>
          <w:rFonts w:ascii="Times New Roman" w:hAnsi="Times New Roman" w:cs="Times New Roman"/>
          <w:sz w:val="16"/>
          <w:szCs w:val="16"/>
          <w:lang w:val="uk-UA"/>
        </w:rPr>
        <w:t xml:space="preserve">Офіційний сайт Сокольської РДА : </w:t>
      </w:r>
      <w:r w:rsidRPr="00632170">
        <w:rPr>
          <w:rFonts w:ascii="Times New Roman" w:hAnsi="Times New Roman" w:cs="Times New Roman"/>
          <w:i/>
          <w:sz w:val="16"/>
          <w:szCs w:val="16"/>
          <w:lang w:val="uk-UA"/>
        </w:rPr>
        <w:t xml:space="preserve"> </w:t>
      </w:r>
      <w:hyperlink r:id="rId6" w:history="1">
        <w:r w:rsidRPr="00632170">
          <w:rPr>
            <w:rStyle w:val="a7"/>
            <w:rFonts w:ascii="Times New Roman" w:hAnsi="Times New Roman" w:cs="Times New Roman"/>
            <w:sz w:val="16"/>
            <w:szCs w:val="16"/>
            <w:lang w:val="uk-UA"/>
          </w:rPr>
          <w:t>http://sokal-rda.gov.ua/main.html</w:t>
        </w:r>
      </w:hyperlink>
    </w:p>
    <w:p w:rsidR="00B932E8" w:rsidRPr="00632170" w:rsidRDefault="00B932E8" w:rsidP="00632170">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632170">
        <w:rPr>
          <w:rFonts w:ascii="Times New Roman" w:hAnsi="Times New Roman" w:cs="Times New Roman"/>
          <w:i/>
          <w:sz w:val="16"/>
          <w:szCs w:val="16"/>
        </w:rPr>
        <w:t>Попович В. В.</w:t>
      </w:r>
      <w:r w:rsidRPr="00632170">
        <w:rPr>
          <w:rFonts w:ascii="Times New Roman" w:hAnsi="Times New Roman" w:cs="Times New Roman"/>
          <w:sz w:val="16"/>
          <w:szCs w:val="16"/>
        </w:rPr>
        <w:t xml:space="preserve"> Фітомеліорація згасаючих териконів Львівсько-Волинського вугільного басейну </w:t>
      </w:r>
      <w:r w:rsidRPr="00632170">
        <w:rPr>
          <w:rFonts w:ascii="Times New Roman" w:hAnsi="Times New Roman" w:cs="Times New Roman"/>
          <w:i/>
          <w:sz w:val="16"/>
          <w:szCs w:val="16"/>
        </w:rPr>
        <w:t>/ В. В. Попович //</w:t>
      </w:r>
      <w:r w:rsidRPr="00632170">
        <w:rPr>
          <w:rFonts w:ascii="Times New Roman" w:hAnsi="Times New Roman" w:cs="Times New Roman"/>
          <w:sz w:val="16"/>
          <w:szCs w:val="16"/>
        </w:rPr>
        <w:t xml:space="preserve"> Монографія.–Львів: вид-во ЛДУБЖД. – 2014. – 174 с.</w:t>
      </w:r>
    </w:p>
    <w:p w:rsidR="00632170" w:rsidRPr="00632170" w:rsidRDefault="00632170" w:rsidP="00632170">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632170">
        <w:rPr>
          <w:rFonts w:ascii="Times New Roman" w:hAnsi="Times New Roman" w:cs="Times New Roman"/>
          <w:i/>
          <w:sz w:val="16"/>
          <w:szCs w:val="16"/>
          <w:lang w:val="uk-UA"/>
        </w:rPr>
        <w:t>Попович В. В.</w:t>
      </w:r>
      <w:r w:rsidRPr="00632170">
        <w:rPr>
          <w:rFonts w:ascii="Times New Roman" w:hAnsi="Times New Roman" w:cs="Times New Roman"/>
          <w:sz w:val="16"/>
          <w:szCs w:val="16"/>
          <w:lang w:val="uk-UA"/>
        </w:rPr>
        <w:t xml:space="preserve"> Характеристика осередків самозаймання породних відвалів вугільних шахт Нововолинського гірничопромислового регіону </w:t>
      </w:r>
      <w:r w:rsidRPr="00632170">
        <w:rPr>
          <w:rFonts w:ascii="Times New Roman" w:hAnsi="Times New Roman" w:cs="Times New Roman"/>
          <w:i/>
          <w:sz w:val="16"/>
          <w:szCs w:val="16"/>
          <w:lang w:val="uk-UA"/>
        </w:rPr>
        <w:t>/ В. В. Попович //</w:t>
      </w:r>
      <w:r w:rsidRPr="00632170">
        <w:rPr>
          <w:rFonts w:ascii="Times New Roman" w:hAnsi="Times New Roman" w:cs="Times New Roman"/>
          <w:sz w:val="16"/>
          <w:szCs w:val="16"/>
          <w:lang w:val="uk-UA"/>
        </w:rPr>
        <w:t xml:space="preserve"> Наук. вісник Нац. лісотех. ун-ту України: зб. наук.-техн. праць. – 2009. – Вип. 19.12. – С. 77-82.</w:t>
      </w:r>
    </w:p>
    <w:p w:rsidR="006337D9" w:rsidRPr="00632170" w:rsidRDefault="006337D9" w:rsidP="00632170">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632170">
        <w:rPr>
          <w:rFonts w:ascii="Times New Roman" w:hAnsi="Times New Roman" w:cs="Times New Roman"/>
          <w:i/>
          <w:sz w:val="16"/>
          <w:szCs w:val="16"/>
          <w:lang w:val="uk-UA"/>
        </w:rPr>
        <w:t>Попович В. В.</w:t>
      </w:r>
      <w:r w:rsidRPr="00632170">
        <w:rPr>
          <w:rFonts w:ascii="Times New Roman" w:hAnsi="Times New Roman" w:cs="Times New Roman"/>
          <w:sz w:val="16"/>
          <w:szCs w:val="16"/>
          <w:lang w:val="uk-UA"/>
        </w:rPr>
        <w:t xml:space="preserve"> Культурфітоценози згаслих териконів Львівсько-Волинського вугільн</w:t>
      </w:r>
      <w:r w:rsidRPr="00632170">
        <w:rPr>
          <w:rFonts w:ascii="Times New Roman" w:hAnsi="Times New Roman" w:cs="Times New Roman"/>
          <w:sz w:val="16"/>
          <w:szCs w:val="16"/>
          <w:lang w:val="uk-UA"/>
        </w:rPr>
        <w:t>о</w:t>
      </w:r>
      <w:r w:rsidRPr="00632170">
        <w:rPr>
          <w:rFonts w:ascii="Times New Roman" w:hAnsi="Times New Roman" w:cs="Times New Roman"/>
          <w:sz w:val="16"/>
          <w:szCs w:val="16"/>
          <w:lang w:val="uk-UA"/>
        </w:rPr>
        <w:t xml:space="preserve">го басейну </w:t>
      </w:r>
      <w:r w:rsidRPr="00632170">
        <w:rPr>
          <w:rFonts w:ascii="Times New Roman" w:hAnsi="Times New Roman" w:cs="Times New Roman"/>
          <w:i/>
          <w:sz w:val="16"/>
          <w:szCs w:val="16"/>
          <w:lang w:val="uk-UA"/>
        </w:rPr>
        <w:t>/ В. В. Попович //</w:t>
      </w:r>
      <w:r w:rsidRPr="00632170">
        <w:rPr>
          <w:rFonts w:ascii="Times New Roman" w:hAnsi="Times New Roman" w:cs="Times New Roman"/>
          <w:sz w:val="16"/>
          <w:szCs w:val="16"/>
          <w:lang w:val="uk-UA"/>
        </w:rPr>
        <w:t xml:space="preserve"> Вісник Львівського державного університету безпеки жи</w:t>
      </w:r>
      <w:r w:rsidRPr="00632170">
        <w:rPr>
          <w:rFonts w:ascii="Times New Roman" w:hAnsi="Times New Roman" w:cs="Times New Roman"/>
          <w:sz w:val="16"/>
          <w:szCs w:val="16"/>
          <w:lang w:val="uk-UA"/>
        </w:rPr>
        <w:t>т</w:t>
      </w:r>
      <w:r w:rsidRPr="00632170">
        <w:rPr>
          <w:rFonts w:ascii="Times New Roman" w:hAnsi="Times New Roman" w:cs="Times New Roman"/>
          <w:sz w:val="16"/>
          <w:szCs w:val="16"/>
          <w:lang w:val="uk-UA"/>
        </w:rPr>
        <w:t>тєдіяльності. - 2014. - № 10. - С. 184-190.</w:t>
      </w:r>
    </w:p>
    <w:p w:rsidR="00632170" w:rsidRPr="00632170" w:rsidRDefault="006337D9" w:rsidP="00632170">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632170">
        <w:rPr>
          <w:rFonts w:ascii="Times New Roman" w:hAnsi="Times New Roman" w:cs="Times New Roman"/>
          <w:i/>
          <w:sz w:val="16"/>
          <w:szCs w:val="16"/>
        </w:rPr>
        <w:t>Попович В. В.</w:t>
      </w:r>
      <w:r w:rsidRPr="00632170">
        <w:rPr>
          <w:rFonts w:ascii="Times New Roman" w:hAnsi="Times New Roman" w:cs="Times New Roman"/>
          <w:sz w:val="16"/>
          <w:szCs w:val="16"/>
        </w:rPr>
        <w:t xml:space="preserve"> Флора терриконов Нововолынского горнопромышленного региона (Украина) и способы ее восстановления </w:t>
      </w:r>
      <w:r w:rsidRPr="00632170">
        <w:rPr>
          <w:rFonts w:ascii="Times New Roman" w:hAnsi="Times New Roman" w:cs="Times New Roman"/>
          <w:i/>
          <w:sz w:val="16"/>
          <w:szCs w:val="16"/>
        </w:rPr>
        <w:t>/ В. В. Попович //</w:t>
      </w:r>
      <w:r w:rsidRPr="00632170">
        <w:rPr>
          <w:rFonts w:ascii="Times New Roman" w:hAnsi="Times New Roman" w:cs="Times New Roman"/>
          <w:sz w:val="16"/>
          <w:szCs w:val="16"/>
        </w:rPr>
        <w:t xml:space="preserve"> Вестник МГУ. - 2010. - №1. - С. 211-212.</w:t>
      </w:r>
      <w:r w:rsidR="00632170" w:rsidRPr="00632170">
        <w:rPr>
          <w:rFonts w:ascii="Times New Roman" w:hAnsi="Times New Roman" w:cs="Times New Roman"/>
          <w:i/>
          <w:sz w:val="16"/>
          <w:szCs w:val="16"/>
          <w:lang w:val="uk-UA"/>
        </w:rPr>
        <w:t xml:space="preserve"> </w:t>
      </w:r>
    </w:p>
    <w:p w:rsidR="008B457C" w:rsidRDefault="00632170" w:rsidP="008B457C">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632170">
        <w:rPr>
          <w:rFonts w:ascii="Times New Roman" w:hAnsi="Times New Roman" w:cs="Times New Roman"/>
          <w:i/>
          <w:sz w:val="16"/>
          <w:szCs w:val="16"/>
          <w:lang w:val="uk-UA"/>
        </w:rPr>
        <w:t>Максимович Н. Г.</w:t>
      </w:r>
      <w:r w:rsidRPr="00632170">
        <w:rPr>
          <w:rFonts w:ascii="Times New Roman" w:hAnsi="Times New Roman" w:cs="Times New Roman"/>
          <w:sz w:val="16"/>
          <w:szCs w:val="16"/>
          <w:lang w:val="uk-UA"/>
        </w:rPr>
        <w:t xml:space="preserve"> Геохимические изменения геологической среды в пределах Кизел</w:t>
      </w:r>
      <w:r w:rsidRPr="00632170">
        <w:rPr>
          <w:rFonts w:ascii="Times New Roman" w:hAnsi="Times New Roman" w:cs="Times New Roman"/>
          <w:sz w:val="16"/>
          <w:szCs w:val="16"/>
          <w:lang w:val="uk-UA"/>
        </w:rPr>
        <w:t>о</w:t>
      </w:r>
      <w:r w:rsidRPr="00632170">
        <w:rPr>
          <w:rFonts w:ascii="Times New Roman" w:hAnsi="Times New Roman" w:cs="Times New Roman"/>
          <w:sz w:val="16"/>
          <w:szCs w:val="16"/>
          <w:lang w:val="uk-UA"/>
        </w:rPr>
        <w:t xml:space="preserve">вского угольного бассейна </w:t>
      </w:r>
      <w:r w:rsidRPr="00632170">
        <w:rPr>
          <w:rFonts w:ascii="Times New Roman" w:hAnsi="Times New Roman" w:cs="Times New Roman"/>
          <w:i/>
          <w:sz w:val="16"/>
          <w:szCs w:val="16"/>
          <w:lang w:val="uk-UA"/>
        </w:rPr>
        <w:t>/ Н. Г. Максимович //</w:t>
      </w:r>
      <w:r w:rsidRPr="00632170">
        <w:rPr>
          <w:rFonts w:ascii="Times New Roman" w:hAnsi="Times New Roman" w:cs="Times New Roman"/>
          <w:sz w:val="16"/>
          <w:szCs w:val="16"/>
          <w:lang w:val="uk-UA"/>
        </w:rPr>
        <w:t xml:space="preserve"> Эколого-экономические проблемы угледобывающего региона с подземным способом добычи угля: Тез. докл. Всесоюз. науч.-техн. совещ. М. - 1990. - С.15-16.</w:t>
      </w:r>
    </w:p>
    <w:p w:rsidR="00795ACF" w:rsidRDefault="008B457C" w:rsidP="00795ACF">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8B457C">
        <w:rPr>
          <w:rFonts w:ascii="Times New Roman" w:hAnsi="Times New Roman" w:cs="Times New Roman"/>
          <w:i/>
          <w:sz w:val="16"/>
          <w:szCs w:val="16"/>
          <w:lang w:val="uk-UA"/>
        </w:rPr>
        <w:t>Сухаревский В. М.</w:t>
      </w:r>
      <w:r w:rsidRPr="008B457C">
        <w:rPr>
          <w:rFonts w:ascii="Times New Roman" w:hAnsi="Times New Roman" w:cs="Times New Roman"/>
          <w:sz w:val="16"/>
          <w:szCs w:val="16"/>
          <w:lang w:val="uk-UA"/>
        </w:rPr>
        <w:t xml:space="preserve"> Деформации породных отвалов </w:t>
      </w:r>
      <w:r w:rsidRPr="008B457C">
        <w:rPr>
          <w:rFonts w:ascii="Times New Roman" w:hAnsi="Times New Roman" w:cs="Times New Roman"/>
          <w:i/>
          <w:sz w:val="16"/>
          <w:szCs w:val="16"/>
          <w:lang w:val="uk-UA"/>
        </w:rPr>
        <w:t>/ В. М. Сухаревский, А. П. Стел</w:t>
      </w:r>
      <w:r w:rsidRPr="008B457C">
        <w:rPr>
          <w:rFonts w:ascii="Times New Roman" w:hAnsi="Times New Roman" w:cs="Times New Roman"/>
          <w:i/>
          <w:sz w:val="16"/>
          <w:szCs w:val="16"/>
          <w:lang w:val="uk-UA"/>
        </w:rPr>
        <w:t>ь</w:t>
      </w:r>
      <w:r w:rsidRPr="008B457C">
        <w:rPr>
          <w:rFonts w:ascii="Times New Roman" w:hAnsi="Times New Roman" w:cs="Times New Roman"/>
          <w:i/>
          <w:sz w:val="16"/>
          <w:szCs w:val="16"/>
          <w:lang w:val="uk-UA"/>
        </w:rPr>
        <w:t>мах, И. С. Фридман</w:t>
      </w:r>
      <w:r>
        <w:rPr>
          <w:rFonts w:ascii="Times New Roman" w:hAnsi="Times New Roman" w:cs="Times New Roman"/>
          <w:sz w:val="16"/>
          <w:szCs w:val="16"/>
          <w:lang w:val="uk-UA"/>
        </w:rPr>
        <w:t xml:space="preserve">. </w:t>
      </w:r>
      <w:r w:rsidRPr="008B457C">
        <w:rPr>
          <w:rFonts w:ascii="Times New Roman" w:hAnsi="Times New Roman" w:cs="Times New Roman"/>
          <w:sz w:val="16"/>
          <w:szCs w:val="16"/>
          <w:lang w:val="uk-UA"/>
        </w:rPr>
        <w:t>– К.: Техника, 1970. – 108 с.</w:t>
      </w:r>
    </w:p>
    <w:p w:rsidR="000F64B3" w:rsidRDefault="00795ACF" w:rsidP="000F64B3">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795ACF">
        <w:rPr>
          <w:rFonts w:ascii="Times New Roman" w:hAnsi="Times New Roman" w:cs="Times New Roman"/>
          <w:i/>
          <w:sz w:val="16"/>
          <w:szCs w:val="16"/>
          <w:lang w:val="uk-UA"/>
        </w:rPr>
        <w:t>Максимович Н. Г.</w:t>
      </w:r>
      <w:r w:rsidRPr="00795ACF">
        <w:rPr>
          <w:rFonts w:ascii="Times New Roman" w:hAnsi="Times New Roman" w:cs="Times New Roman"/>
          <w:sz w:val="16"/>
          <w:szCs w:val="16"/>
          <w:lang w:val="uk-UA"/>
        </w:rPr>
        <w:t xml:space="preserve"> Экологические последствия ликвидации Кизеловского угольного бассейна </w:t>
      </w:r>
      <w:r w:rsidRPr="00795ACF">
        <w:rPr>
          <w:rFonts w:ascii="Times New Roman" w:hAnsi="Times New Roman" w:cs="Times New Roman"/>
          <w:i/>
          <w:sz w:val="16"/>
          <w:szCs w:val="16"/>
          <w:lang w:val="uk-UA"/>
        </w:rPr>
        <w:t>/ Н. Г. Максимович //</w:t>
      </w:r>
      <w:r w:rsidRPr="00795ACF">
        <w:rPr>
          <w:rFonts w:ascii="Times New Roman" w:hAnsi="Times New Roman" w:cs="Times New Roman"/>
          <w:sz w:val="16"/>
          <w:szCs w:val="16"/>
          <w:lang w:val="uk-UA"/>
        </w:rPr>
        <w:t xml:space="preserve"> Географический вестник. – 2006. – №2. – С. 128-134.</w:t>
      </w:r>
    </w:p>
    <w:p w:rsidR="00716AD6" w:rsidRPr="000F64B3" w:rsidRDefault="000F64B3" w:rsidP="000F64B3">
      <w:pPr>
        <w:pStyle w:val="a3"/>
        <w:numPr>
          <w:ilvl w:val="0"/>
          <w:numId w:val="4"/>
        </w:numPr>
        <w:tabs>
          <w:tab w:val="left" w:pos="142"/>
        </w:tabs>
        <w:spacing w:after="120" w:line="240" w:lineRule="auto"/>
        <w:ind w:left="0" w:firstLine="0"/>
        <w:jc w:val="both"/>
        <w:rPr>
          <w:rFonts w:ascii="Times New Roman" w:hAnsi="Times New Roman" w:cs="Times New Roman"/>
          <w:sz w:val="16"/>
          <w:szCs w:val="16"/>
          <w:lang w:val="uk-UA"/>
        </w:rPr>
      </w:pPr>
      <w:r w:rsidRPr="000F64B3">
        <w:rPr>
          <w:rFonts w:ascii="Times New Roman" w:hAnsi="Times New Roman" w:cs="Times New Roman"/>
          <w:i/>
          <w:sz w:val="16"/>
          <w:szCs w:val="16"/>
          <w:lang w:val="uk-UA"/>
        </w:rPr>
        <w:t>Попович В. В.</w:t>
      </w:r>
      <w:r w:rsidRPr="000F64B3">
        <w:rPr>
          <w:rFonts w:ascii="Times New Roman" w:hAnsi="Times New Roman" w:cs="Times New Roman"/>
          <w:sz w:val="16"/>
          <w:szCs w:val="16"/>
          <w:lang w:val="uk-UA"/>
        </w:rPr>
        <w:t xml:space="preserve"> Дослідження едафотопів териконів у місцях горіння </w:t>
      </w:r>
      <w:r w:rsidRPr="000F64B3">
        <w:rPr>
          <w:rFonts w:ascii="Times New Roman" w:hAnsi="Times New Roman" w:cs="Times New Roman"/>
          <w:i/>
          <w:sz w:val="16"/>
          <w:szCs w:val="16"/>
          <w:lang w:val="uk-UA"/>
        </w:rPr>
        <w:t>/ В. В. Попович //</w:t>
      </w:r>
      <w:r w:rsidRPr="000F64B3">
        <w:rPr>
          <w:rFonts w:ascii="Times New Roman" w:hAnsi="Times New Roman" w:cs="Times New Roman"/>
          <w:sz w:val="16"/>
          <w:szCs w:val="16"/>
          <w:lang w:val="uk-UA"/>
        </w:rPr>
        <w:t xml:space="preserve"> Науковий вісник НЛТУ України : зб. наук.-техн. праць. – Львів : РВВ НЛТУ України. – 2010. – Вип. 20.4. – С. 63-69.</w:t>
      </w:r>
    </w:p>
    <w:sectPr w:rsidR="00716AD6" w:rsidRPr="000F64B3" w:rsidSect="00471E5C">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70DE"/>
    <w:multiLevelType w:val="hybridMultilevel"/>
    <w:tmpl w:val="887210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92A03B4"/>
    <w:multiLevelType w:val="hybridMultilevel"/>
    <w:tmpl w:val="6D9C9A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A652A64"/>
    <w:multiLevelType w:val="hybridMultilevel"/>
    <w:tmpl w:val="FC12D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190ECB"/>
    <w:multiLevelType w:val="hybridMultilevel"/>
    <w:tmpl w:val="5FD6E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60"/>
    <w:rsid w:val="000637EA"/>
    <w:rsid w:val="00063D88"/>
    <w:rsid w:val="000A42F4"/>
    <w:rsid w:val="000C43BA"/>
    <w:rsid w:val="000E5613"/>
    <w:rsid w:val="000F4C3C"/>
    <w:rsid w:val="000F64B3"/>
    <w:rsid w:val="001B51F3"/>
    <w:rsid w:val="001B676A"/>
    <w:rsid w:val="00214210"/>
    <w:rsid w:val="00227241"/>
    <w:rsid w:val="0024505B"/>
    <w:rsid w:val="00277A5F"/>
    <w:rsid w:val="00285E27"/>
    <w:rsid w:val="002A0C43"/>
    <w:rsid w:val="002A7760"/>
    <w:rsid w:val="002B103D"/>
    <w:rsid w:val="002B6732"/>
    <w:rsid w:val="002E1B4A"/>
    <w:rsid w:val="002E7C3D"/>
    <w:rsid w:val="002F4698"/>
    <w:rsid w:val="00320EE7"/>
    <w:rsid w:val="00322B4C"/>
    <w:rsid w:val="00334F8D"/>
    <w:rsid w:val="0035646E"/>
    <w:rsid w:val="00390B68"/>
    <w:rsid w:val="004255C8"/>
    <w:rsid w:val="00471E5C"/>
    <w:rsid w:val="00496A4A"/>
    <w:rsid w:val="004C7C30"/>
    <w:rsid w:val="004E1015"/>
    <w:rsid w:val="004F3E11"/>
    <w:rsid w:val="00513D07"/>
    <w:rsid w:val="0053725E"/>
    <w:rsid w:val="00571675"/>
    <w:rsid w:val="00574194"/>
    <w:rsid w:val="005C055C"/>
    <w:rsid w:val="005C53E5"/>
    <w:rsid w:val="005F20D7"/>
    <w:rsid w:val="00607414"/>
    <w:rsid w:val="00632170"/>
    <w:rsid w:val="006337D9"/>
    <w:rsid w:val="006733A1"/>
    <w:rsid w:val="006738A2"/>
    <w:rsid w:val="006B4C0A"/>
    <w:rsid w:val="006D590D"/>
    <w:rsid w:val="006E3218"/>
    <w:rsid w:val="00704423"/>
    <w:rsid w:val="00716AD6"/>
    <w:rsid w:val="00754D05"/>
    <w:rsid w:val="00761411"/>
    <w:rsid w:val="00792DE6"/>
    <w:rsid w:val="00795ACF"/>
    <w:rsid w:val="007D5E9D"/>
    <w:rsid w:val="007E70A2"/>
    <w:rsid w:val="007F7D69"/>
    <w:rsid w:val="007F7E74"/>
    <w:rsid w:val="00870397"/>
    <w:rsid w:val="008A1EEA"/>
    <w:rsid w:val="008A3994"/>
    <w:rsid w:val="008B17E3"/>
    <w:rsid w:val="008B37FC"/>
    <w:rsid w:val="008B457C"/>
    <w:rsid w:val="0093557B"/>
    <w:rsid w:val="00937A17"/>
    <w:rsid w:val="009418C8"/>
    <w:rsid w:val="009526C6"/>
    <w:rsid w:val="00960034"/>
    <w:rsid w:val="00974485"/>
    <w:rsid w:val="009864BF"/>
    <w:rsid w:val="00A17A3C"/>
    <w:rsid w:val="00A3792B"/>
    <w:rsid w:val="00A42E02"/>
    <w:rsid w:val="00A66767"/>
    <w:rsid w:val="00AD0585"/>
    <w:rsid w:val="00AF0445"/>
    <w:rsid w:val="00AF526E"/>
    <w:rsid w:val="00B43A69"/>
    <w:rsid w:val="00B932E8"/>
    <w:rsid w:val="00B93F25"/>
    <w:rsid w:val="00BA17D1"/>
    <w:rsid w:val="00BC1815"/>
    <w:rsid w:val="00C021AA"/>
    <w:rsid w:val="00C1443C"/>
    <w:rsid w:val="00C23FEB"/>
    <w:rsid w:val="00CA2457"/>
    <w:rsid w:val="00CC5C63"/>
    <w:rsid w:val="00CE7B1A"/>
    <w:rsid w:val="00D63EE4"/>
    <w:rsid w:val="00DD3B94"/>
    <w:rsid w:val="00DE0841"/>
    <w:rsid w:val="00DF7D79"/>
    <w:rsid w:val="00E152F6"/>
    <w:rsid w:val="00E34040"/>
    <w:rsid w:val="00E47C12"/>
    <w:rsid w:val="00E550E5"/>
    <w:rsid w:val="00EB7D83"/>
    <w:rsid w:val="00F00DA2"/>
    <w:rsid w:val="00F2451B"/>
    <w:rsid w:val="00F93BA6"/>
    <w:rsid w:val="00F961B7"/>
    <w:rsid w:val="00FA0573"/>
    <w:rsid w:val="00FD1D0B"/>
    <w:rsid w:val="00FE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A7D"/>
    <w:pPr>
      <w:ind w:left="720"/>
      <w:contextualSpacing/>
    </w:pPr>
  </w:style>
  <w:style w:type="paragraph" w:styleId="a4">
    <w:name w:val="Balloon Text"/>
    <w:basedOn w:val="a"/>
    <w:link w:val="a5"/>
    <w:uiPriority w:val="99"/>
    <w:semiHidden/>
    <w:unhideWhenUsed/>
    <w:rsid w:val="00FE4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A7D"/>
    <w:rPr>
      <w:rFonts w:ascii="Tahoma" w:hAnsi="Tahoma" w:cs="Tahoma"/>
      <w:sz w:val="16"/>
      <w:szCs w:val="16"/>
    </w:rPr>
  </w:style>
  <w:style w:type="table" w:styleId="a6">
    <w:name w:val="Table Grid"/>
    <w:basedOn w:val="a1"/>
    <w:uiPriority w:val="59"/>
    <w:rsid w:val="00CE7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16A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A7D"/>
    <w:pPr>
      <w:ind w:left="720"/>
      <w:contextualSpacing/>
    </w:pPr>
  </w:style>
  <w:style w:type="paragraph" w:styleId="a4">
    <w:name w:val="Balloon Text"/>
    <w:basedOn w:val="a"/>
    <w:link w:val="a5"/>
    <w:uiPriority w:val="99"/>
    <w:semiHidden/>
    <w:unhideWhenUsed/>
    <w:rsid w:val="00FE4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A7D"/>
    <w:rPr>
      <w:rFonts w:ascii="Tahoma" w:hAnsi="Tahoma" w:cs="Tahoma"/>
      <w:sz w:val="16"/>
      <w:szCs w:val="16"/>
    </w:rPr>
  </w:style>
  <w:style w:type="table" w:styleId="a6">
    <w:name w:val="Table Grid"/>
    <w:basedOn w:val="a1"/>
    <w:uiPriority w:val="59"/>
    <w:rsid w:val="00CE7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16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al-rda.gov.ua/mai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5772</Words>
  <Characters>3291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Попович</cp:lastModifiedBy>
  <cp:revision>2</cp:revision>
  <dcterms:created xsi:type="dcterms:W3CDTF">2017-05-23T11:14:00Z</dcterms:created>
  <dcterms:modified xsi:type="dcterms:W3CDTF">2017-05-23T11:14:00Z</dcterms:modified>
</cp:coreProperties>
</file>