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E4" w:rsidRDefault="00E059E4" w:rsidP="00E059E4">
      <w:pPr>
        <w:spacing w:after="0" w:line="240" w:lineRule="auto"/>
        <w:ind w:firstLine="284"/>
        <w:jc w:val="both"/>
        <w:rPr>
          <w:rFonts w:ascii="Times New Roman" w:hAnsi="Times New Roman" w:cs="Times New Roman"/>
          <w:sz w:val="20"/>
          <w:szCs w:val="20"/>
        </w:rPr>
      </w:pPr>
      <w:r w:rsidRPr="00592BB1">
        <w:rPr>
          <w:rFonts w:ascii="Times New Roman" w:hAnsi="Times New Roman" w:cs="Times New Roman"/>
          <w:sz w:val="20"/>
          <w:szCs w:val="20"/>
        </w:rPr>
        <w:t>УДК</w:t>
      </w:r>
      <w:r>
        <w:rPr>
          <w:rFonts w:ascii="Times New Roman" w:hAnsi="Times New Roman" w:cs="Times New Roman"/>
          <w:sz w:val="20"/>
          <w:szCs w:val="20"/>
        </w:rPr>
        <w:t xml:space="preserve"> 005.8</w:t>
      </w:r>
    </w:p>
    <w:p w:rsidR="00E059E4" w:rsidRDefault="00E059E4" w:rsidP="00E059E4">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О. Б. </w:t>
      </w:r>
      <w:proofErr w:type="spellStart"/>
      <w:r>
        <w:rPr>
          <w:rFonts w:ascii="Times New Roman" w:hAnsi="Times New Roman" w:cs="Times New Roman"/>
          <w:sz w:val="20"/>
          <w:szCs w:val="20"/>
        </w:rPr>
        <w:t>Зачко</w:t>
      </w:r>
      <w:proofErr w:type="spellEnd"/>
      <w:r>
        <w:rPr>
          <w:rFonts w:ascii="Times New Roman" w:hAnsi="Times New Roman" w:cs="Times New Roman"/>
          <w:sz w:val="20"/>
          <w:szCs w:val="20"/>
        </w:rPr>
        <w:t xml:space="preserve">, Д. С. </w:t>
      </w:r>
      <w:proofErr w:type="spellStart"/>
      <w:r>
        <w:rPr>
          <w:rFonts w:ascii="Times New Roman" w:hAnsi="Times New Roman" w:cs="Times New Roman"/>
          <w:sz w:val="20"/>
          <w:szCs w:val="20"/>
        </w:rPr>
        <w:t>Кобилкін</w:t>
      </w:r>
      <w:proofErr w:type="spellEnd"/>
      <w:r>
        <w:rPr>
          <w:rFonts w:ascii="Times New Roman" w:hAnsi="Times New Roman" w:cs="Times New Roman"/>
          <w:sz w:val="20"/>
          <w:szCs w:val="20"/>
        </w:rPr>
        <w:t>, О. І. Ковальчук</w:t>
      </w:r>
    </w:p>
    <w:p w:rsidR="00E059E4" w:rsidRDefault="00E059E4" w:rsidP="00E059E4">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05.13.22 Управління проектами та програмами</w:t>
      </w:r>
    </w:p>
    <w:p w:rsidR="00A161AD" w:rsidRPr="005677D5" w:rsidRDefault="00A161AD" w:rsidP="00A161AD">
      <w:pPr>
        <w:spacing w:after="0" w:line="240" w:lineRule="auto"/>
        <w:jc w:val="center"/>
        <w:rPr>
          <w:rFonts w:ascii="Times New Roman" w:hAnsi="Times New Roman" w:cs="Times New Roman"/>
          <w:b/>
          <w:sz w:val="20"/>
          <w:szCs w:val="20"/>
        </w:rPr>
      </w:pPr>
      <w:bookmarkStart w:id="0" w:name="_GoBack"/>
      <w:bookmarkEnd w:id="0"/>
    </w:p>
    <w:p w:rsidR="00592BB1" w:rsidRPr="005677D5" w:rsidRDefault="008D33C6" w:rsidP="00A161AD">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Моделі</w:t>
      </w:r>
      <w:r w:rsidR="00A161AD" w:rsidRPr="005677D5">
        <w:rPr>
          <w:rFonts w:ascii="Times New Roman" w:hAnsi="Times New Roman" w:cs="Times New Roman"/>
          <w:b/>
          <w:sz w:val="24"/>
          <w:szCs w:val="20"/>
        </w:rPr>
        <w:t xml:space="preserve"> формування проектних команд в безпеко–орієнтованій системі</w:t>
      </w:r>
    </w:p>
    <w:p w:rsidR="0029533E" w:rsidRPr="005677D5" w:rsidRDefault="00592BB1" w:rsidP="005677D5">
      <w:pPr>
        <w:spacing w:after="0" w:line="240" w:lineRule="auto"/>
        <w:jc w:val="both"/>
        <w:rPr>
          <w:rFonts w:ascii="Times New Roman" w:hAnsi="Times New Roman" w:cs="Times New Roman"/>
          <w:sz w:val="18"/>
          <w:szCs w:val="20"/>
        </w:rPr>
      </w:pPr>
      <w:r w:rsidRPr="005677D5">
        <w:rPr>
          <w:rFonts w:ascii="Times New Roman" w:hAnsi="Times New Roman" w:cs="Times New Roman"/>
          <w:b/>
          <w:sz w:val="18"/>
          <w:szCs w:val="20"/>
        </w:rPr>
        <w:t>Предметом</w:t>
      </w:r>
      <w:r w:rsidR="00727BE2" w:rsidRPr="005677D5">
        <w:rPr>
          <w:rFonts w:ascii="Times New Roman" w:hAnsi="Times New Roman" w:cs="Times New Roman"/>
          <w:sz w:val="18"/>
          <w:szCs w:val="20"/>
        </w:rPr>
        <w:t xml:space="preserve"> дослідження </w:t>
      </w:r>
      <w:r w:rsidRPr="005677D5">
        <w:rPr>
          <w:rFonts w:ascii="Times New Roman" w:hAnsi="Times New Roman" w:cs="Times New Roman"/>
          <w:sz w:val="18"/>
          <w:szCs w:val="20"/>
        </w:rPr>
        <w:t>є</w:t>
      </w:r>
      <w:r w:rsidR="001D5DDC" w:rsidRPr="005677D5">
        <w:rPr>
          <w:rFonts w:ascii="Times New Roman" w:hAnsi="Times New Roman" w:cs="Times New Roman"/>
          <w:sz w:val="18"/>
          <w:szCs w:val="20"/>
        </w:rPr>
        <w:t xml:space="preserve"> </w:t>
      </w:r>
      <w:r w:rsidR="00727BE2" w:rsidRPr="005677D5">
        <w:rPr>
          <w:rFonts w:ascii="Times New Roman" w:hAnsi="Times New Roman" w:cs="Times New Roman"/>
          <w:sz w:val="18"/>
          <w:szCs w:val="20"/>
        </w:rPr>
        <w:t>методи та</w:t>
      </w:r>
      <w:r w:rsidR="00346864" w:rsidRPr="005677D5">
        <w:rPr>
          <w:rFonts w:ascii="Times New Roman" w:hAnsi="Times New Roman" w:cs="Times New Roman"/>
          <w:sz w:val="18"/>
          <w:szCs w:val="20"/>
        </w:rPr>
        <w:t xml:space="preserve"> підходи оптимізації </w:t>
      </w:r>
      <w:r w:rsidR="00727BE2" w:rsidRPr="005677D5">
        <w:rPr>
          <w:rFonts w:ascii="Times New Roman" w:hAnsi="Times New Roman" w:cs="Times New Roman"/>
          <w:sz w:val="18"/>
          <w:szCs w:val="20"/>
        </w:rPr>
        <w:t>і</w:t>
      </w:r>
      <w:r w:rsidR="00346864" w:rsidRPr="005677D5">
        <w:rPr>
          <w:rFonts w:ascii="Times New Roman" w:hAnsi="Times New Roman" w:cs="Times New Roman"/>
          <w:sz w:val="18"/>
          <w:szCs w:val="20"/>
        </w:rPr>
        <w:t xml:space="preserve"> автоматизації відбору кадрів у </w:t>
      </w:r>
      <w:r w:rsidR="00636632" w:rsidRPr="005677D5">
        <w:rPr>
          <w:rFonts w:ascii="Times New Roman" w:hAnsi="Times New Roman" w:cs="Times New Roman"/>
          <w:sz w:val="18"/>
          <w:szCs w:val="20"/>
        </w:rPr>
        <w:t>безпеко–орієнтованих системах з подальшим формуванням їх у проектні команди на прикладі служби цивільного захисту, правоохоронних органів національної поліції, а також збройних сил України.</w:t>
      </w:r>
      <w:r w:rsidR="005677D5" w:rsidRPr="005677D5">
        <w:rPr>
          <w:rFonts w:ascii="Times New Roman" w:hAnsi="Times New Roman" w:cs="Times New Roman"/>
          <w:sz w:val="18"/>
          <w:szCs w:val="20"/>
        </w:rPr>
        <w:t xml:space="preserve"> </w:t>
      </w:r>
      <w:r w:rsidR="0029533E" w:rsidRPr="005677D5">
        <w:rPr>
          <w:rFonts w:ascii="Times New Roman" w:hAnsi="Times New Roman" w:cs="Times New Roman"/>
          <w:b/>
          <w:sz w:val="18"/>
          <w:szCs w:val="20"/>
        </w:rPr>
        <w:t>Мета</w:t>
      </w:r>
      <w:r w:rsidR="0029533E" w:rsidRPr="005677D5">
        <w:rPr>
          <w:rFonts w:ascii="Times New Roman" w:hAnsi="Times New Roman" w:cs="Times New Roman"/>
          <w:sz w:val="18"/>
          <w:szCs w:val="20"/>
        </w:rPr>
        <w:t xml:space="preserve"> роботи </w:t>
      </w:r>
      <w:r w:rsidR="00346864" w:rsidRPr="005677D5">
        <w:rPr>
          <w:rFonts w:ascii="Times New Roman" w:hAnsi="Times New Roman" w:cs="Times New Roman"/>
          <w:sz w:val="18"/>
          <w:szCs w:val="20"/>
        </w:rPr>
        <w:t xml:space="preserve">: розроблення </w:t>
      </w:r>
      <w:r w:rsidR="008D33C6">
        <w:rPr>
          <w:rFonts w:ascii="Times New Roman" w:hAnsi="Times New Roman" w:cs="Times New Roman"/>
          <w:sz w:val="18"/>
          <w:szCs w:val="20"/>
        </w:rPr>
        <w:t>моделей</w:t>
      </w:r>
      <w:r w:rsidR="00346864" w:rsidRPr="00F5600B">
        <w:rPr>
          <w:rFonts w:ascii="Times New Roman" w:hAnsi="Times New Roman" w:cs="Times New Roman"/>
          <w:sz w:val="18"/>
          <w:szCs w:val="20"/>
        </w:rPr>
        <w:t xml:space="preserve"> формування</w:t>
      </w:r>
      <w:r w:rsidR="00346864" w:rsidRPr="005677D5">
        <w:rPr>
          <w:rFonts w:ascii="Times New Roman" w:hAnsi="Times New Roman" w:cs="Times New Roman"/>
          <w:sz w:val="18"/>
          <w:szCs w:val="20"/>
        </w:rPr>
        <w:t xml:space="preserve"> проектних команд </w:t>
      </w:r>
      <w:r w:rsidR="00953339" w:rsidRPr="005677D5">
        <w:rPr>
          <w:rFonts w:ascii="Times New Roman" w:hAnsi="Times New Roman" w:cs="Times New Roman"/>
          <w:sz w:val="18"/>
          <w:szCs w:val="20"/>
        </w:rPr>
        <w:t>у</w:t>
      </w:r>
      <w:r w:rsidR="00346864" w:rsidRPr="005677D5">
        <w:rPr>
          <w:rFonts w:ascii="Times New Roman" w:hAnsi="Times New Roman" w:cs="Times New Roman"/>
          <w:sz w:val="18"/>
          <w:szCs w:val="20"/>
        </w:rPr>
        <w:t xml:space="preserve"> </w:t>
      </w:r>
      <w:r w:rsidR="00AC3A9D" w:rsidRPr="005677D5">
        <w:rPr>
          <w:rFonts w:ascii="Times New Roman" w:hAnsi="Times New Roman" w:cs="Times New Roman"/>
          <w:sz w:val="18"/>
          <w:szCs w:val="20"/>
        </w:rPr>
        <w:t>безпеко–орієнтованих системах</w:t>
      </w:r>
      <w:r w:rsidR="00346864" w:rsidRPr="005677D5">
        <w:rPr>
          <w:rFonts w:ascii="Times New Roman" w:hAnsi="Times New Roman" w:cs="Times New Roman"/>
          <w:sz w:val="18"/>
          <w:szCs w:val="20"/>
        </w:rPr>
        <w:t xml:space="preserve"> з врахуванням параметрів особистісних людських якостей та професійних навичок кандидатів для конкурсного відбору</w:t>
      </w:r>
      <w:r w:rsidR="00AC3A9D" w:rsidRPr="005677D5">
        <w:rPr>
          <w:rFonts w:ascii="Times New Roman" w:hAnsi="Times New Roman" w:cs="Times New Roman"/>
          <w:sz w:val="18"/>
          <w:szCs w:val="20"/>
        </w:rPr>
        <w:t xml:space="preserve"> на основі світового досвіду компаній в сфері </w:t>
      </w:r>
      <w:r w:rsidR="00953339" w:rsidRPr="005677D5">
        <w:rPr>
          <w:rFonts w:ascii="Times New Roman" w:hAnsi="Times New Roman" w:cs="Times New Roman"/>
          <w:sz w:val="18"/>
          <w:szCs w:val="20"/>
        </w:rPr>
        <w:t>управління людськими ресурсами</w:t>
      </w:r>
      <w:r w:rsidR="00AC3A9D" w:rsidRPr="005677D5">
        <w:rPr>
          <w:rFonts w:ascii="Times New Roman" w:hAnsi="Times New Roman" w:cs="Times New Roman"/>
          <w:sz w:val="18"/>
          <w:szCs w:val="20"/>
        </w:rPr>
        <w:t xml:space="preserve"> </w:t>
      </w:r>
      <w:r w:rsidR="00953339" w:rsidRPr="005677D5">
        <w:rPr>
          <w:rFonts w:ascii="Times New Roman" w:hAnsi="Times New Roman" w:cs="Times New Roman"/>
          <w:sz w:val="18"/>
          <w:szCs w:val="20"/>
        </w:rPr>
        <w:t>із</w:t>
      </w:r>
      <w:r w:rsidR="00AC3A9D" w:rsidRPr="005677D5">
        <w:rPr>
          <w:rFonts w:ascii="Times New Roman" w:hAnsi="Times New Roman" w:cs="Times New Roman"/>
          <w:sz w:val="18"/>
          <w:szCs w:val="20"/>
        </w:rPr>
        <w:t xml:space="preserve"> </w:t>
      </w:r>
      <w:r w:rsidR="00953339" w:rsidRPr="005677D5">
        <w:rPr>
          <w:rFonts w:ascii="Times New Roman" w:hAnsi="Times New Roman" w:cs="Times New Roman"/>
          <w:sz w:val="18"/>
          <w:szCs w:val="20"/>
        </w:rPr>
        <w:t xml:space="preserve">використанням </w:t>
      </w:r>
      <w:r w:rsidR="00AC3A9D" w:rsidRPr="005677D5">
        <w:rPr>
          <w:rFonts w:ascii="Times New Roman" w:hAnsi="Times New Roman" w:cs="Times New Roman"/>
          <w:sz w:val="18"/>
          <w:szCs w:val="20"/>
        </w:rPr>
        <w:t>програмно</w:t>
      </w:r>
      <w:r w:rsidR="00953339" w:rsidRPr="005677D5">
        <w:rPr>
          <w:rFonts w:ascii="Times New Roman" w:hAnsi="Times New Roman" w:cs="Times New Roman"/>
          <w:sz w:val="18"/>
          <w:szCs w:val="20"/>
        </w:rPr>
        <w:t>го забезпечення</w:t>
      </w:r>
      <w:r w:rsidR="00AC3A9D" w:rsidRPr="005677D5">
        <w:rPr>
          <w:rFonts w:ascii="Times New Roman" w:hAnsi="Times New Roman" w:cs="Times New Roman"/>
          <w:sz w:val="18"/>
          <w:szCs w:val="20"/>
        </w:rPr>
        <w:t xml:space="preserve"> інформаційних експертних систем. </w:t>
      </w:r>
      <w:r w:rsidR="0029533E" w:rsidRPr="005677D5">
        <w:rPr>
          <w:rFonts w:ascii="Times New Roman" w:hAnsi="Times New Roman" w:cs="Times New Roman"/>
          <w:sz w:val="18"/>
          <w:szCs w:val="20"/>
        </w:rPr>
        <w:t xml:space="preserve">В статті вирішуються наступні </w:t>
      </w:r>
      <w:r w:rsidR="0049793C" w:rsidRPr="005677D5">
        <w:rPr>
          <w:rFonts w:ascii="Times New Roman" w:hAnsi="Times New Roman" w:cs="Times New Roman"/>
          <w:b/>
          <w:sz w:val="18"/>
          <w:szCs w:val="20"/>
        </w:rPr>
        <w:t>завдання</w:t>
      </w:r>
      <w:r w:rsidR="0029533E" w:rsidRPr="005677D5">
        <w:rPr>
          <w:rFonts w:ascii="Times New Roman" w:hAnsi="Times New Roman" w:cs="Times New Roman"/>
          <w:sz w:val="18"/>
          <w:szCs w:val="20"/>
        </w:rPr>
        <w:t>:</w:t>
      </w:r>
      <w:r w:rsidR="00AC3A9D" w:rsidRPr="005677D5">
        <w:rPr>
          <w:rFonts w:ascii="Times New Roman" w:hAnsi="Times New Roman" w:cs="Times New Roman"/>
          <w:sz w:val="18"/>
          <w:szCs w:val="20"/>
        </w:rPr>
        <w:t xml:space="preserve"> на основі </w:t>
      </w:r>
      <w:r w:rsidR="00953339" w:rsidRPr="005677D5">
        <w:rPr>
          <w:rFonts w:ascii="Times New Roman" w:hAnsi="Times New Roman" w:cs="Times New Roman"/>
          <w:sz w:val="18"/>
          <w:szCs w:val="20"/>
        </w:rPr>
        <w:t xml:space="preserve">використання європейського інструментарію управління проектами  та </w:t>
      </w:r>
      <w:r w:rsidR="00953339" w:rsidRPr="008D33C6">
        <w:rPr>
          <w:rFonts w:ascii="Times New Roman" w:hAnsi="Times New Roman" w:cs="Times New Roman"/>
          <w:sz w:val="18"/>
          <w:szCs w:val="20"/>
        </w:rPr>
        <w:t>програм</w:t>
      </w:r>
      <w:r w:rsidR="008D33C6">
        <w:rPr>
          <w:rFonts w:ascii="Times New Roman" w:hAnsi="Times New Roman" w:cs="Times New Roman"/>
          <w:sz w:val="18"/>
          <w:szCs w:val="20"/>
        </w:rPr>
        <w:t>ами</w:t>
      </w:r>
      <w:r w:rsidR="00EB73E3">
        <w:rPr>
          <w:rFonts w:ascii="Times New Roman" w:hAnsi="Times New Roman" w:cs="Times New Roman"/>
          <w:sz w:val="18"/>
          <w:szCs w:val="20"/>
        </w:rPr>
        <w:t>(видалити слово програм)</w:t>
      </w:r>
      <w:r w:rsidR="00AC3A9D" w:rsidRPr="005677D5">
        <w:rPr>
          <w:rFonts w:ascii="Times New Roman" w:hAnsi="Times New Roman" w:cs="Times New Roman"/>
          <w:sz w:val="18"/>
          <w:szCs w:val="20"/>
        </w:rPr>
        <w:t xml:space="preserve"> в сфері найму персоналу в військов</w:t>
      </w:r>
      <w:r w:rsidR="007A4B33" w:rsidRPr="005677D5">
        <w:rPr>
          <w:rFonts w:ascii="Times New Roman" w:hAnsi="Times New Roman" w:cs="Times New Roman"/>
          <w:sz w:val="18"/>
          <w:szCs w:val="20"/>
        </w:rPr>
        <w:t>их</w:t>
      </w:r>
      <w:r w:rsidR="00AC3A9D" w:rsidRPr="005677D5">
        <w:rPr>
          <w:rFonts w:ascii="Times New Roman" w:hAnsi="Times New Roman" w:cs="Times New Roman"/>
          <w:sz w:val="18"/>
          <w:szCs w:val="20"/>
        </w:rPr>
        <w:t xml:space="preserve"> формування</w:t>
      </w:r>
      <w:r w:rsidR="007A4B33" w:rsidRPr="005677D5">
        <w:rPr>
          <w:rFonts w:ascii="Times New Roman" w:hAnsi="Times New Roman" w:cs="Times New Roman"/>
          <w:sz w:val="18"/>
          <w:szCs w:val="20"/>
        </w:rPr>
        <w:t>х</w:t>
      </w:r>
      <w:r w:rsidR="00AC3A9D" w:rsidRPr="005677D5">
        <w:rPr>
          <w:rFonts w:ascii="Times New Roman" w:hAnsi="Times New Roman" w:cs="Times New Roman"/>
          <w:sz w:val="18"/>
          <w:szCs w:val="20"/>
        </w:rPr>
        <w:t xml:space="preserve">, </w:t>
      </w:r>
      <w:r w:rsidR="007A4B33" w:rsidRPr="005677D5">
        <w:rPr>
          <w:rFonts w:ascii="Times New Roman" w:hAnsi="Times New Roman" w:cs="Times New Roman"/>
          <w:sz w:val="18"/>
          <w:szCs w:val="20"/>
        </w:rPr>
        <w:t>організаціях, фірмах та компаніях</w:t>
      </w:r>
      <w:r w:rsidR="00AC3A9D" w:rsidRPr="005677D5">
        <w:rPr>
          <w:rFonts w:ascii="Times New Roman" w:hAnsi="Times New Roman" w:cs="Times New Roman"/>
          <w:sz w:val="18"/>
          <w:szCs w:val="20"/>
        </w:rPr>
        <w:t xml:space="preserve"> виокремити найефективніші сучасні моделі, які можна застосувати у системі цивільного захисту з врахуванням специфіки</w:t>
      </w:r>
      <w:r w:rsidR="00681EDC" w:rsidRPr="005677D5">
        <w:rPr>
          <w:rFonts w:ascii="Times New Roman" w:hAnsi="Times New Roman" w:cs="Times New Roman"/>
          <w:sz w:val="18"/>
          <w:szCs w:val="20"/>
        </w:rPr>
        <w:t xml:space="preserve"> проходження служби. Необхідно розширити</w:t>
      </w:r>
      <w:r w:rsidR="00AC3A9D" w:rsidRPr="005677D5">
        <w:rPr>
          <w:rFonts w:ascii="Times New Roman" w:hAnsi="Times New Roman" w:cs="Times New Roman"/>
          <w:sz w:val="18"/>
          <w:szCs w:val="20"/>
        </w:rPr>
        <w:t xml:space="preserve"> термінологічну</w:t>
      </w:r>
      <w:r w:rsidR="007A4B33" w:rsidRPr="005677D5">
        <w:rPr>
          <w:rFonts w:ascii="Times New Roman" w:hAnsi="Times New Roman" w:cs="Times New Roman"/>
          <w:sz w:val="18"/>
          <w:szCs w:val="20"/>
        </w:rPr>
        <w:t xml:space="preserve"> базу</w:t>
      </w:r>
      <w:r w:rsidR="00681EDC" w:rsidRPr="005677D5">
        <w:rPr>
          <w:rFonts w:ascii="Times New Roman" w:hAnsi="Times New Roman" w:cs="Times New Roman"/>
          <w:sz w:val="18"/>
          <w:szCs w:val="20"/>
        </w:rPr>
        <w:t xml:space="preserve"> управління проектами, програмами та портфелями проектів, шляхом введення нового визначення </w:t>
      </w:r>
      <w:r w:rsidR="007A4B33" w:rsidRPr="005677D5">
        <w:rPr>
          <w:rFonts w:ascii="Times New Roman" w:hAnsi="Times New Roman" w:cs="Times New Roman"/>
          <w:sz w:val="18"/>
          <w:szCs w:val="20"/>
        </w:rPr>
        <w:t>– безпеко–орієнтована система. Для даного дослідження слід розглянути популярні сучасні автоматизовані системи з найму персоналу, а також моделі експертних інформаційних систем, які б брали усю необхідну інформацію з бази даних та графічно описати процес формування проектних команд в безпеко–орієнтованих системах та узагальнити модель індексу кандидатів</w:t>
      </w:r>
      <w:r w:rsidR="00D943B6" w:rsidRPr="005677D5">
        <w:rPr>
          <w:rFonts w:ascii="Times New Roman" w:hAnsi="Times New Roman" w:cs="Times New Roman"/>
          <w:sz w:val="18"/>
          <w:szCs w:val="20"/>
        </w:rPr>
        <w:t>.</w:t>
      </w:r>
      <w:r w:rsidR="005677D5" w:rsidRPr="005677D5">
        <w:rPr>
          <w:rFonts w:ascii="Times New Roman" w:hAnsi="Times New Roman" w:cs="Times New Roman"/>
          <w:sz w:val="18"/>
          <w:szCs w:val="20"/>
        </w:rPr>
        <w:t xml:space="preserve"> </w:t>
      </w:r>
      <w:r w:rsidR="0029533E" w:rsidRPr="005677D5">
        <w:rPr>
          <w:rFonts w:ascii="Times New Roman" w:hAnsi="Times New Roman" w:cs="Times New Roman"/>
          <w:sz w:val="18"/>
          <w:szCs w:val="20"/>
        </w:rPr>
        <w:t>Використовуються такі</w:t>
      </w:r>
      <w:r w:rsidR="00135CC8" w:rsidRPr="005677D5">
        <w:rPr>
          <w:rFonts w:ascii="Times New Roman" w:hAnsi="Times New Roman" w:cs="Times New Roman"/>
          <w:b/>
          <w:sz w:val="18"/>
          <w:szCs w:val="20"/>
        </w:rPr>
        <w:t xml:space="preserve"> методи</w:t>
      </w:r>
      <w:r w:rsidR="0029533E" w:rsidRPr="005677D5">
        <w:rPr>
          <w:rFonts w:ascii="Times New Roman" w:hAnsi="Times New Roman" w:cs="Times New Roman"/>
          <w:sz w:val="18"/>
          <w:szCs w:val="20"/>
        </w:rPr>
        <w:t>:</w:t>
      </w:r>
      <w:r w:rsidR="00935DB1" w:rsidRPr="005677D5">
        <w:rPr>
          <w:rFonts w:ascii="Times New Roman" w:hAnsi="Times New Roman" w:cs="Times New Roman"/>
          <w:sz w:val="18"/>
          <w:szCs w:val="20"/>
        </w:rPr>
        <w:t xml:space="preserve"> у</w:t>
      </w:r>
      <w:r w:rsidR="00F02486" w:rsidRPr="005677D5">
        <w:rPr>
          <w:rFonts w:ascii="Times New Roman" w:hAnsi="Times New Roman" w:cs="Times New Roman"/>
          <w:sz w:val="18"/>
          <w:szCs w:val="20"/>
        </w:rPr>
        <w:t>правління людськими ресурсами з</w:t>
      </w:r>
      <w:r w:rsidR="00935DB1" w:rsidRPr="005677D5">
        <w:rPr>
          <w:rFonts w:ascii="Times New Roman" w:hAnsi="Times New Roman" w:cs="Times New Roman"/>
          <w:sz w:val="18"/>
          <w:szCs w:val="20"/>
        </w:rPr>
        <w:t xml:space="preserve"> </w:t>
      </w:r>
      <w:r w:rsidR="00F02486" w:rsidRPr="005677D5">
        <w:rPr>
          <w:rFonts w:ascii="Times New Roman" w:hAnsi="Times New Roman" w:cs="Times New Roman"/>
          <w:sz w:val="18"/>
          <w:szCs w:val="20"/>
        </w:rPr>
        <w:t>використанням</w:t>
      </w:r>
      <w:r w:rsidR="00935DB1" w:rsidRPr="005677D5">
        <w:rPr>
          <w:rFonts w:ascii="Times New Roman" w:hAnsi="Times New Roman" w:cs="Times New Roman"/>
          <w:sz w:val="18"/>
          <w:szCs w:val="20"/>
        </w:rPr>
        <w:t xml:space="preserve"> автоматизованих HRM систем, експертні інформаційні системи та індексні числові показники. </w:t>
      </w:r>
      <w:r w:rsidR="0029533E" w:rsidRPr="005677D5">
        <w:rPr>
          <w:rFonts w:ascii="Times New Roman" w:hAnsi="Times New Roman" w:cs="Times New Roman"/>
          <w:sz w:val="18"/>
          <w:szCs w:val="20"/>
        </w:rPr>
        <w:t xml:space="preserve">Отримано наступні </w:t>
      </w:r>
      <w:r w:rsidR="0029533E" w:rsidRPr="005677D5">
        <w:rPr>
          <w:rFonts w:ascii="Times New Roman" w:hAnsi="Times New Roman" w:cs="Times New Roman"/>
          <w:b/>
          <w:sz w:val="18"/>
          <w:szCs w:val="20"/>
        </w:rPr>
        <w:t>результати</w:t>
      </w:r>
      <w:r w:rsidR="0029533E" w:rsidRPr="005677D5">
        <w:rPr>
          <w:rFonts w:ascii="Times New Roman" w:hAnsi="Times New Roman" w:cs="Times New Roman"/>
          <w:sz w:val="18"/>
          <w:szCs w:val="20"/>
        </w:rPr>
        <w:t>:</w:t>
      </w:r>
      <w:r w:rsidR="00935DB1" w:rsidRPr="005677D5">
        <w:rPr>
          <w:rFonts w:ascii="Times New Roman" w:hAnsi="Times New Roman" w:cs="Times New Roman"/>
          <w:sz w:val="18"/>
          <w:szCs w:val="20"/>
        </w:rPr>
        <w:t xml:space="preserve"> </w:t>
      </w:r>
      <w:r w:rsidR="00F02486" w:rsidRPr="005677D5">
        <w:rPr>
          <w:rFonts w:ascii="Times New Roman" w:hAnsi="Times New Roman" w:cs="Times New Roman"/>
          <w:sz w:val="18"/>
          <w:szCs w:val="20"/>
        </w:rPr>
        <w:t>розроблено</w:t>
      </w:r>
      <w:r w:rsidR="00935DB1" w:rsidRPr="005677D5">
        <w:rPr>
          <w:rFonts w:ascii="Times New Roman" w:hAnsi="Times New Roman" w:cs="Times New Roman"/>
          <w:sz w:val="18"/>
          <w:szCs w:val="20"/>
        </w:rPr>
        <w:t xml:space="preserve"> </w:t>
      </w:r>
      <w:r w:rsidR="008D33C6">
        <w:rPr>
          <w:rFonts w:ascii="Times New Roman" w:hAnsi="Times New Roman" w:cs="Times New Roman"/>
          <w:sz w:val="18"/>
          <w:szCs w:val="20"/>
        </w:rPr>
        <w:t>структурну модель</w:t>
      </w:r>
      <w:r w:rsidR="00935DB1" w:rsidRPr="005677D5">
        <w:rPr>
          <w:rFonts w:ascii="Times New Roman" w:hAnsi="Times New Roman" w:cs="Times New Roman"/>
          <w:sz w:val="18"/>
          <w:szCs w:val="20"/>
        </w:rPr>
        <w:t xml:space="preserve"> </w:t>
      </w:r>
      <w:r w:rsidR="00475F4C" w:rsidRPr="005677D5">
        <w:rPr>
          <w:rFonts w:ascii="Times New Roman" w:hAnsi="Times New Roman" w:cs="Times New Roman"/>
          <w:sz w:val="18"/>
          <w:szCs w:val="20"/>
        </w:rPr>
        <w:t xml:space="preserve">інформаційної експертної системи та </w:t>
      </w:r>
      <w:r w:rsidR="008D33C6">
        <w:rPr>
          <w:rFonts w:ascii="Times New Roman" w:hAnsi="Times New Roman" w:cs="Times New Roman"/>
          <w:sz w:val="18"/>
          <w:szCs w:val="20"/>
        </w:rPr>
        <w:t xml:space="preserve">описано </w:t>
      </w:r>
      <w:r w:rsidR="00475F4C" w:rsidRPr="008D33C6">
        <w:rPr>
          <w:rFonts w:ascii="Times New Roman" w:hAnsi="Times New Roman" w:cs="Times New Roman"/>
          <w:sz w:val="18"/>
          <w:szCs w:val="20"/>
        </w:rPr>
        <w:t>процес</w:t>
      </w:r>
      <w:r w:rsidR="008D33C6">
        <w:rPr>
          <w:rFonts w:ascii="Times New Roman" w:hAnsi="Times New Roman" w:cs="Times New Roman"/>
          <w:sz w:val="18"/>
          <w:szCs w:val="20"/>
        </w:rPr>
        <w:t xml:space="preserve"> </w:t>
      </w:r>
      <w:r w:rsidR="00475F4C" w:rsidRPr="005677D5">
        <w:rPr>
          <w:rFonts w:ascii="Times New Roman" w:hAnsi="Times New Roman" w:cs="Times New Roman"/>
          <w:sz w:val="18"/>
          <w:szCs w:val="20"/>
        </w:rPr>
        <w:t xml:space="preserve">накопичення знань завдяки програмному забезпеченню, запропоновано індексний метод </w:t>
      </w:r>
      <w:r w:rsidR="00F02486" w:rsidRPr="005677D5">
        <w:rPr>
          <w:rFonts w:ascii="Times New Roman" w:hAnsi="Times New Roman" w:cs="Times New Roman"/>
          <w:sz w:val="18"/>
          <w:szCs w:val="20"/>
        </w:rPr>
        <w:t>на прикладі військових формувань у</w:t>
      </w:r>
      <w:r w:rsidR="00475F4C" w:rsidRPr="005677D5">
        <w:rPr>
          <w:rFonts w:ascii="Times New Roman" w:hAnsi="Times New Roman" w:cs="Times New Roman"/>
          <w:sz w:val="18"/>
          <w:szCs w:val="20"/>
        </w:rPr>
        <w:t xml:space="preserve"> безпеко–орієнтованих систем</w:t>
      </w:r>
      <w:r w:rsidR="00F02486" w:rsidRPr="005677D5">
        <w:rPr>
          <w:rFonts w:ascii="Times New Roman" w:hAnsi="Times New Roman" w:cs="Times New Roman"/>
          <w:sz w:val="18"/>
          <w:szCs w:val="20"/>
        </w:rPr>
        <w:t>ах</w:t>
      </w:r>
      <w:r w:rsidR="00475F4C" w:rsidRPr="005677D5">
        <w:rPr>
          <w:rFonts w:ascii="Times New Roman" w:hAnsi="Times New Roman" w:cs="Times New Roman"/>
          <w:sz w:val="18"/>
          <w:szCs w:val="20"/>
        </w:rPr>
        <w:t>.</w:t>
      </w:r>
      <w:r w:rsidR="005677D5" w:rsidRPr="005677D5">
        <w:rPr>
          <w:rFonts w:ascii="Times New Roman" w:hAnsi="Times New Roman" w:cs="Times New Roman"/>
          <w:sz w:val="18"/>
          <w:szCs w:val="20"/>
        </w:rPr>
        <w:t xml:space="preserve"> </w:t>
      </w:r>
      <w:r w:rsidR="0029533E" w:rsidRPr="005677D5">
        <w:rPr>
          <w:rFonts w:ascii="Times New Roman" w:hAnsi="Times New Roman" w:cs="Times New Roman"/>
          <w:b/>
          <w:sz w:val="18"/>
          <w:szCs w:val="20"/>
        </w:rPr>
        <w:t>Вис</w:t>
      </w:r>
      <w:r w:rsidR="00135CC8" w:rsidRPr="005677D5">
        <w:rPr>
          <w:rFonts w:ascii="Times New Roman" w:hAnsi="Times New Roman" w:cs="Times New Roman"/>
          <w:b/>
          <w:sz w:val="18"/>
          <w:szCs w:val="20"/>
        </w:rPr>
        <w:t>новки</w:t>
      </w:r>
      <w:r w:rsidR="0029533E" w:rsidRPr="005677D5">
        <w:rPr>
          <w:rFonts w:ascii="Times New Roman" w:hAnsi="Times New Roman" w:cs="Times New Roman"/>
          <w:b/>
          <w:sz w:val="18"/>
          <w:szCs w:val="20"/>
        </w:rPr>
        <w:t>:</w:t>
      </w:r>
      <w:r w:rsidR="00475F4C" w:rsidRPr="005677D5">
        <w:rPr>
          <w:rFonts w:ascii="Times New Roman" w:hAnsi="Times New Roman" w:cs="Times New Roman"/>
          <w:b/>
          <w:sz w:val="18"/>
          <w:szCs w:val="20"/>
        </w:rPr>
        <w:t xml:space="preserve"> </w:t>
      </w:r>
      <w:r w:rsidR="006C2002" w:rsidRPr="005677D5">
        <w:rPr>
          <w:rFonts w:ascii="Times New Roman" w:hAnsi="Times New Roman" w:cs="Times New Roman"/>
          <w:sz w:val="18"/>
          <w:szCs w:val="20"/>
        </w:rPr>
        <w:t xml:space="preserve">розроблено узагальнену </w:t>
      </w:r>
      <w:r w:rsidR="006C2002" w:rsidRPr="003F5A94">
        <w:rPr>
          <w:rFonts w:ascii="Times New Roman" w:hAnsi="Times New Roman" w:cs="Times New Roman"/>
          <w:sz w:val="18"/>
          <w:szCs w:val="20"/>
        </w:rPr>
        <w:t>модель</w:t>
      </w:r>
      <w:r w:rsidR="003F5A94">
        <w:rPr>
          <w:rFonts w:ascii="Times New Roman" w:hAnsi="Times New Roman" w:cs="Times New Roman"/>
          <w:sz w:val="18"/>
          <w:szCs w:val="20"/>
        </w:rPr>
        <w:t>-схему</w:t>
      </w:r>
      <w:r w:rsidR="006C2002" w:rsidRPr="005677D5">
        <w:rPr>
          <w:rFonts w:ascii="Times New Roman" w:hAnsi="Times New Roman" w:cs="Times New Roman"/>
          <w:sz w:val="18"/>
          <w:szCs w:val="20"/>
        </w:rPr>
        <w:t xml:space="preserve"> експертної інформаційної системи для відбору кадрів у безпеко-орієнтовані системи на основі індексного методу.</w:t>
      </w:r>
    </w:p>
    <w:p w:rsidR="0029533E" w:rsidRPr="005677D5" w:rsidRDefault="00135CC8" w:rsidP="00A161AD">
      <w:pPr>
        <w:spacing w:after="0" w:line="240" w:lineRule="auto"/>
        <w:ind w:firstLine="425"/>
        <w:jc w:val="both"/>
        <w:rPr>
          <w:rFonts w:ascii="Times New Roman" w:hAnsi="Times New Roman" w:cs="Times New Roman"/>
          <w:sz w:val="18"/>
          <w:szCs w:val="20"/>
        </w:rPr>
      </w:pPr>
      <w:r w:rsidRPr="005677D5">
        <w:rPr>
          <w:rFonts w:ascii="Times New Roman" w:hAnsi="Times New Roman" w:cs="Times New Roman"/>
          <w:b/>
          <w:sz w:val="18"/>
          <w:szCs w:val="20"/>
        </w:rPr>
        <w:t>Ключові слова</w:t>
      </w:r>
      <w:r w:rsidR="0029533E" w:rsidRPr="005677D5">
        <w:rPr>
          <w:rFonts w:ascii="Times New Roman" w:hAnsi="Times New Roman" w:cs="Times New Roman"/>
          <w:sz w:val="18"/>
          <w:szCs w:val="20"/>
        </w:rPr>
        <w:t>:</w:t>
      </w:r>
      <w:r w:rsidR="00475F4C" w:rsidRPr="005677D5">
        <w:rPr>
          <w:rFonts w:ascii="Times New Roman" w:hAnsi="Times New Roman" w:cs="Times New Roman"/>
          <w:sz w:val="18"/>
          <w:szCs w:val="20"/>
        </w:rPr>
        <w:t xml:space="preserve"> </w:t>
      </w:r>
      <w:r w:rsidR="00F02486" w:rsidRPr="005677D5">
        <w:rPr>
          <w:rFonts w:ascii="Times New Roman" w:hAnsi="Times New Roman" w:cs="Times New Roman"/>
          <w:sz w:val="18"/>
          <w:szCs w:val="20"/>
        </w:rPr>
        <w:t>безпеко–орієнтована система</w:t>
      </w:r>
      <w:r w:rsidR="00475F4C" w:rsidRPr="005677D5">
        <w:rPr>
          <w:rFonts w:ascii="Times New Roman" w:hAnsi="Times New Roman" w:cs="Times New Roman"/>
          <w:sz w:val="18"/>
          <w:szCs w:val="20"/>
        </w:rPr>
        <w:t xml:space="preserve">; </w:t>
      </w:r>
      <w:r w:rsidR="00F02486" w:rsidRPr="005677D5">
        <w:rPr>
          <w:rFonts w:ascii="Times New Roman" w:hAnsi="Times New Roman" w:cs="Times New Roman"/>
          <w:sz w:val="18"/>
          <w:szCs w:val="20"/>
        </w:rPr>
        <w:t>індексний метод</w:t>
      </w:r>
      <w:r w:rsidR="00475F4C" w:rsidRPr="005677D5">
        <w:rPr>
          <w:rFonts w:ascii="Times New Roman" w:hAnsi="Times New Roman" w:cs="Times New Roman"/>
          <w:sz w:val="18"/>
          <w:szCs w:val="20"/>
        </w:rPr>
        <w:t xml:space="preserve">; </w:t>
      </w:r>
      <w:r w:rsidR="00F02486" w:rsidRPr="005677D5">
        <w:rPr>
          <w:rFonts w:ascii="Times New Roman" w:hAnsi="Times New Roman" w:cs="Times New Roman"/>
          <w:sz w:val="18"/>
          <w:szCs w:val="20"/>
        </w:rPr>
        <w:t>управління людськими ресурсами</w:t>
      </w:r>
      <w:r w:rsidR="00475F4C" w:rsidRPr="005677D5">
        <w:rPr>
          <w:rFonts w:ascii="Times New Roman" w:hAnsi="Times New Roman" w:cs="Times New Roman"/>
          <w:sz w:val="18"/>
          <w:szCs w:val="20"/>
        </w:rPr>
        <w:t xml:space="preserve">; </w:t>
      </w:r>
      <w:r w:rsidR="00F02486" w:rsidRPr="005677D5">
        <w:rPr>
          <w:rFonts w:ascii="Times New Roman" w:hAnsi="Times New Roman" w:cs="Times New Roman"/>
          <w:sz w:val="18"/>
          <w:szCs w:val="20"/>
        </w:rPr>
        <w:t>експертні системи</w:t>
      </w:r>
      <w:r w:rsidRPr="005677D5">
        <w:rPr>
          <w:rFonts w:ascii="Times New Roman" w:hAnsi="Times New Roman" w:cs="Times New Roman"/>
          <w:sz w:val="18"/>
          <w:szCs w:val="20"/>
        </w:rPr>
        <w:t>.</w:t>
      </w:r>
    </w:p>
    <w:p w:rsidR="001D5DDC" w:rsidRPr="005677D5" w:rsidRDefault="001D5DDC" w:rsidP="00A161AD">
      <w:pPr>
        <w:spacing w:after="0" w:line="240" w:lineRule="auto"/>
        <w:ind w:firstLine="284"/>
        <w:jc w:val="both"/>
        <w:rPr>
          <w:rFonts w:ascii="Times New Roman" w:hAnsi="Times New Roman" w:cs="Times New Roman"/>
          <w:b/>
          <w:sz w:val="20"/>
          <w:szCs w:val="20"/>
        </w:rPr>
      </w:pPr>
    </w:p>
    <w:p w:rsidR="00E11857" w:rsidRPr="003F5A94" w:rsidRDefault="005677D5" w:rsidP="00A161AD">
      <w:pPr>
        <w:spacing w:after="0" w:line="240" w:lineRule="auto"/>
        <w:ind w:firstLine="284"/>
        <w:jc w:val="center"/>
        <w:rPr>
          <w:rFonts w:ascii="Times New Roman" w:hAnsi="Times New Roman" w:cs="Times New Roman"/>
          <w:b/>
          <w:sz w:val="24"/>
          <w:szCs w:val="20"/>
          <w:lang w:val="ru-RU"/>
        </w:rPr>
      </w:pPr>
      <w:r w:rsidRPr="005677D5">
        <w:rPr>
          <w:rFonts w:ascii="Times New Roman" w:hAnsi="Times New Roman" w:cs="Times New Roman"/>
          <w:b/>
          <w:sz w:val="24"/>
          <w:szCs w:val="20"/>
          <w:lang w:val="ru-RU"/>
        </w:rPr>
        <w:t>М</w:t>
      </w:r>
      <w:r w:rsidR="008D33C6">
        <w:rPr>
          <w:rFonts w:ascii="Times New Roman" w:hAnsi="Times New Roman" w:cs="Times New Roman"/>
          <w:b/>
          <w:sz w:val="24"/>
          <w:szCs w:val="20"/>
          <w:lang w:val="ru-RU"/>
        </w:rPr>
        <w:t>одели</w:t>
      </w:r>
      <w:r w:rsidRPr="005677D5">
        <w:rPr>
          <w:rFonts w:ascii="Times New Roman" w:hAnsi="Times New Roman" w:cs="Times New Roman"/>
          <w:b/>
          <w:sz w:val="24"/>
          <w:szCs w:val="20"/>
          <w:lang w:val="ru-RU"/>
        </w:rPr>
        <w:t xml:space="preserve"> </w:t>
      </w:r>
      <w:r w:rsidR="003439BB" w:rsidRPr="003F5A94">
        <w:rPr>
          <w:rFonts w:ascii="Times New Roman" w:hAnsi="Times New Roman" w:cs="Times New Roman"/>
          <w:b/>
          <w:sz w:val="24"/>
          <w:szCs w:val="20"/>
          <w:lang w:val="ru-RU"/>
        </w:rPr>
        <w:t>формирования</w:t>
      </w:r>
      <w:r w:rsidRPr="003F5A94">
        <w:rPr>
          <w:rFonts w:ascii="Times New Roman" w:hAnsi="Times New Roman" w:cs="Times New Roman"/>
          <w:b/>
          <w:sz w:val="24"/>
          <w:szCs w:val="20"/>
          <w:lang w:val="ru-RU"/>
        </w:rPr>
        <w:t xml:space="preserve"> проектной команды в безопасно-ориентированной </w:t>
      </w:r>
      <w:r w:rsidR="003439BB" w:rsidRPr="003F5A94">
        <w:rPr>
          <w:rFonts w:ascii="Times New Roman" w:hAnsi="Times New Roman" w:cs="Times New Roman"/>
          <w:b/>
          <w:sz w:val="24"/>
          <w:szCs w:val="20"/>
          <w:lang w:val="ru-RU"/>
        </w:rPr>
        <w:t>системе</w:t>
      </w:r>
    </w:p>
    <w:p w:rsidR="006E1171" w:rsidRPr="005677D5" w:rsidRDefault="00E11857" w:rsidP="005677D5">
      <w:pPr>
        <w:spacing w:after="0" w:line="240" w:lineRule="auto"/>
        <w:jc w:val="both"/>
        <w:rPr>
          <w:rFonts w:ascii="Times New Roman" w:hAnsi="Times New Roman" w:cs="Times New Roman"/>
          <w:b/>
          <w:sz w:val="18"/>
          <w:szCs w:val="20"/>
          <w:lang w:val="ru-RU"/>
        </w:rPr>
      </w:pPr>
      <w:r w:rsidRPr="003F5A94">
        <w:rPr>
          <w:rFonts w:ascii="Times New Roman" w:hAnsi="Times New Roman" w:cs="Times New Roman"/>
          <w:b/>
          <w:sz w:val="18"/>
          <w:szCs w:val="20"/>
          <w:lang w:val="ru-RU"/>
        </w:rPr>
        <w:t xml:space="preserve">Предметом </w:t>
      </w:r>
      <w:r w:rsidRPr="003F5A94">
        <w:rPr>
          <w:rFonts w:ascii="Times New Roman" w:hAnsi="Times New Roman" w:cs="Times New Roman"/>
          <w:sz w:val="18"/>
          <w:szCs w:val="20"/>
          <w:lang w:val="ru-RU"/>
        </w:rPr>
        <w:t>исследования я</w:t>
      </w:r>
      <w:r w:rsidRPr="005677D5">
        <w:rPr>
          <w:rFonts w:ascii="Times New Roman" w:hAnsi="Times New Roman" w:cs="Times New Roman"/>
          <w:sz w:val="18"/>
          <w:szCs w:val="20"/>
          <w:lang w:val="ru-RU"/>
        </w:rPr>
        <w:t>вляются методы и подходы оптимизации и автоматизации отбора кадров в безопасно-ориентированных системах с последующим формированием их в проектные команды на примере службы гражданской защиты, правоохранительных органов национальной полиции, а также вооруженных сил Украины.</w:t>
      </w:r>
      <w:r w:rsidR="005677D5" w:rsidRPr="005677D5">
        <w:rPr>
          <w:rFonts w:ascii="Times New Roman" w:hAnsi="Times New Roman" w:cs="Times New Roman"/>
          <w:sz w:val="18"/>
          <w:szCs w:val="20"/>
          <w:lang w:val="ru-RU"/>
        </w:rPr>
        <w:t xml:space="preserve"> </w:t>
      </w:r>
      <w:r w:rsidRPr="005677D5">
        <w:rPr>
          <w:rFonts w:ascii="Times New Roman" w:hAnsi="Times New Roman" w:cs="Times New Roman"/>
          <w:b/>
          <w:sz w:val="18"/>
          <w:szCs w:val="20"/>
          <w:lang w:val="ru-RU"/>
        </w:rPr>
        <w:t>Цель</w:t>
      </w:r>
      <w:r w:rsidRPr="005677D5">
        <w:rPr>
          <w:rFonts w:ascii="Times New Roman" w:hAnsi="Times New Roman" w:cs="Times New Roman"/>
          <w:sz w:val="18"/>
          <w:szCs w:val="20"/>
          <w:lang w:val="ru-RU"/>
        </w:rPr>
        <w:t xml:space="preserve"> работы: разработка методологии формирования проектных команд в безопасно-ориентированных системах с учетом параметров личностных человеческих качеств и профессиональных навыков кандидатов для конкурсного отбора на основе мирового опыта компаний в области управления человеческими ресурсами с использованием программного обеспечения информационных экспертных систем.</w:t>
      </w:r>
      <w:r w:rsidR="005677D5" w:rsidRPr="005677D5">
        <w:rPr>
          <w:rFonts w:ascii="Times New Roman" w:hAnsi="Times New Roman" w:cs="Times New Roman"/>
          <w:sz w:val="18"/>
          <w:szCs w:val="20"/>
          <w:lang w:val="ru-RU"/>
        </w:rPr>
        <w:t xml:space="preserve"> </w:t>
      </w:r>
      <w:r w:rsidR="009E6ACD" w:rsidRPr="005677D5">
        <w:rPr>
          <w:rFonts w:ascii="Times New Roman" w:hAnsi="Times New Roman" w:cs="Times New Roman"/>
          <w:sz w:val="18"/>
          <w:szCs w:val="20"/>
          <w:lang w:val="ru-RU"/>
        </w:rPr>
        <w:t>В статье решаются следующие</w:t>
      </w:r>
      <w:r w:rsidR="009E6ACD" w:rsidRPr="005677D5">
        <w:rPr>
          <w:rFonts w:ascii="Times New Roman" w:hAnsi="Times New Roman" w:cs="Times New Roman"/>
          <w:b/>
          <w:sz w:val="18"/>
          <w:szCs w:val="20"/>
          <w:lang w:val="ru-RU"/>
        </w:rPr>
        <w:t xml:space="preserve"> задачи: </w:t>
      </w:r>
      <w:r w:rsidR="009E6ACD" w:rsidRPr="005677D5">
        <w:rPr>
          <w:rFonts w:ascii="Times New Roman" w:hAnsi="Times New Roman" w:cs="Times New Roman"/>
          <w:sz w:val="18"/>
          <w:szCs w:val="20"/>
          <w:lang w:val="ru-RU"/>
        </w:rPr>
        <w:t xml:space="preserve">на основе использования европейского инструментария управления проектами и программ в сфере найма персонала в воинских формированиях, организациях, фирмах и компаниях выделить наиболее эффективные современные модели, которые можно применить в системе гражданской защиты с учетом специфики прохождения службы. </w:t>
      </w:r>
      <w:r w:rsidR="00681EDC" w:rsidRPr="005677D5">
        <w:rPr>
          <w:rFonts w:ascii="Times New Roman" w:hAnsi="Times New Roman" w:cs="Times New Roman"/>
          <w:sz w:val="18"/>
          <w:szCs w:val="20"/>
          <w:lang w:val="ru-RU"/>
        </w:rPr>
        <w:t>Необходимо расширить терминологическую базу управления проектами, программами и портфелями проектов, путем введения нового определения - безопасно-ориентированная система</w:t>
      </w:r>
      <w:r w:rsidR="009E6ACD" w:rsidRPr="005677D5">
        <w:rPr>
          <w:rFonts w:ascii="Times New Roman" w:hAnsi="Times New Roman" w:cs="Times New Roman"/>
          <w:sz w:val="18"/>
          <w:szCs w:val="20"/>
          <w:lang w:val="ru-RU"/>
        </w:rPr>
        <w:t>. Для данного исследования следует рассмотреть популярные современные автоматизированные системы по найму персонала, а также модели экспертных информационных систем, которые принимали всю необходимую информацию из базы данных и графически описать процесс формирования проектных команд в безопасно - ориентированных системах и обобщить модель индекса кандидатов.</w:t>
      </w:r>
      <w:r w:rsidR="005677D5" w:rsidRPr="005677D5">
        <w:rPr>
          <w:rFonts w:ascii="Times New Roman" w:hAnsi="Times New Roman" w:cs="Times New Roman"/>
          <w:sz w:val="18"/>
          <w:szCs w:val="20"/>
          <w:lang w:val="ru-RU"/>
        </w:rPr>
        <w:t xml:space="preserve"> </w:t>
      </w:r>
      <w:r w:rsidR="009E6ACD" w:rsidRPr="005677D5">
        <w:rPr>
          <w:rFonts w:ascii="Times New Roman" w:hAnsi="Times New Roman" w:cs="Times New Roman"/>
          <w:sz w:val="18"/>
          <w:szCs w:val="20"/>
          <w:lang w:val="ru-RU"/>
        </w:rPr>
        <w:t>Используются такие</w:t>
      </w:r>
      <w:r w:rsidR="009E6ACD" w:rsidRPr="005677D5">
        <w:rPr>
          <w:rFonts w:ascii="Times New Roman" w:hAnsi="Times New Roman" w:cs="Times New Roman"/>
          <w:b/>
          <w:sz w:val="18"/>
          <w:szCs w:val="20"/>
          <w:lang w:val="ru-RU"/>
        </w:rPr>
        <w:t xml:space="preserve"> методы</w:t>
      </w:r>
      <w:r w:rsidR="009E6ACD" w:rsidRPr="005677D5">
        <w:rPr>
          <w:rFonts w:ascii="Times New Roman" w:hAnsi="Times New Roman" w:cs="Times New Roman"/>
          <w:sz w:val="18"/>
          <w:szCs w:val="20"/>
          <w:lang w:val="ru-RU"/>
        </w:rPr>
        <w:t>: управление человеческими ресурсами с использованием автоматизированных HRM систем, экспертные информационные системы и индексные числовые показатели.</w:t>
      </w:r>
      <w:r w:rsidR="005677D5" w:rsidRPr="005677D5">
        <w:rPr>
          <w:rFonts w:ascii="Times New Roman" w:hAnsi="Times New Roman" w:cs="Times New Roman"/>
          <w:sz w:val="18"/>
          <w:szCs w:val="20"/>
          <w:lang w:val="ru-RU"/>
        </w:rPr>
        <w:t xml:space="preserve"> </w:t>
      </w:r>
      <w:r w:rsidR="009E6ACD" w:rsidRPr="005677D5">
        <w:rPr>
          <w:rFonts w:ascii="Times New Roman" w:hAnsi="Times New Roman" w:cs="Times New Roman"/>
          <w:sz w:val="18"/>
          <w:szCs w:val="20"/>
          <w:lang w:val="ru-RU"/>
        </w:rPr>
        <w:t>Получены следующие</w:t>
      </w:r>
      <w:r w:rsidR="009E6ACD" w:rsidRPr="005677D5">
        <w:rPr>
          <w:rFonts w:ascii="Times New Roman" w:hAnsi="Times New Roman" w:cs="Times New Roman"/>
          <w:b/>
          <w:sz w:val="18"/>
          <w:szCs w:val="20"/>
          <w:lang w:val="ru-RU"/>
        </w:rPr>
        <w:t xml:space="preserve"> результаты</w:t>
      </w:r>
      <w:r w:rsidR="009E6ACD" w:rsidRPr="005677D5">
        <w:rPr>
          <w:rFonts w:ascii="Times New Roman" w:hAnsi="Times New Roman" w:cs="Times New Roman"/>
          <w:sz w:val="18"/>
          <w:szCs w:val="20"/>
          <w:lang w:val="ru-RU"/>
        </w:rPr>
        <w:t xml:space="preserve">: разработана модель структуры информационной экспертной системы и процесс накопления знаний благодаря программному обеспечению, предложено индексный метод на примере военных формирований в </w:t>
      </w:r>
      <w:r w:rsidR="008D33C6" w:rsidRPr="003F5A94">
        <w:rPr>
          <w:rFonts w:ascii="Times New Roman" w:hAnsi="Times New Roman" w:cs="Times New Roman"/>
          <w:sz w:val="18"/>
          <w:szCs w:val="20"/>
          <w:lang w:val="ru-RU"/>
        </w:rPr>
        <w:t>безопасно</w:t>
      </w:r>
      <w:r w:rsidR="009E6ACD" w:rsidRPr="003F5A94">
        <w:rPr>
          <w:rFonts w:ascii="Times New Roman" w:hAnsi="Times New Roman" w:cs="Times New Roman"/>
          <w:sz w:val="18"/>
          <w:szCs w:val="20"/>
          <w:lang w:val="ru-RU"/>
        </w:rPr>
        <w:t>-</w:t>
      </w:r>
      <w:r w:rsidR="009E6ACD" w:rsidRPr="005677D5">
        <w:rPr>
          <w:rFonts w:ascii="Times New Roman" w:hAnsi="Times New Roman" w:cs="Times New Roman"/>
          <w:sz w:val="18"/>
          <w:szCs w:val="20"/>
          <w:lang w:val="ru-RU"/>
        </w:rPr>
        <w:t>ориентированных системах</w:t>
      </w:r>
      <w:r w:rsidR="009E6ACD" w:rsidRPr="003439BB">
        <w:rPr>
          <w:rFonts w:ascii="Times New Roman" w:hAnsi="Times New Roman" w:cs="Times New Roman"/>
          <w:color w:val="FF0000"/>
          <w:sz w:val="18"/>
          <w:szCs w:val="20"/>
          <w:lang w:val="ru-RU"/>
        </w:rPr>
        <w:t>.</w:t>
      </w:r>
      <w:r w:rsidR="005677D5" w:rsidRPr="003439BB">
        <w:rPr>
          <w:rFonts w:ascii="Times New Roman" w:hAnsi="Times New Roman" w:cs="Times New Roman"/>
          <w:color w:val="FF0000"/>
          <w:sz w:val="18"/>
          <w:szCs w:val="20"/>
          <w:lang w:val="ru-RU"/>
        </w:rPr>
        <w:t xml:space="preserve"> </w:t>
      </w:r>
      <w:r w:rsidR="006E1171" w:rsidRPr="005677D5">
        <w:rPr>
          <w:rFonts w:ascii="Times New Roman" w:hAnsi="Times New Roman" w:cs="Times New Roman"/>
          <w:b/>
          <w:sz w:val="18"/>
          <w:szCs w:val="20"/>
          <w:lang w:val="ru-RU"/>
        </w:rPr>
        <w:t xml:space="preserve">Выводы: </w:t>
      </w:r>
      <w:r w:rsidR="006E1171" w:rsidRPr="005677D5">
        <w:rPr>
          <w:rFonts w:ascii="Times New Roman" w:hAnsi="Times New Roman" w:cs="Times New Roman"/>
          <w:sz w:val="18"/>
          <w:szCs w:val="20"/>
          <w:lang w:val="ru-RU"/>
        </w:rPr>
        <w:t>разработана обобщенная модель экспертной информационной систем</w:t>
      </w:r>
      <w:r w:rsidR="00681EDC" w:rsidRPr="005677D5">
        <w:rPr>
          <w:rFonts w:ascii="Times New Roman" w:hAnsi="Times New Roman" w:cs="Times New Roman"/>
          <w:sz w:val="18"/>
          <w:szCs w:val="20"/>
          <w:lang w:val="ru-RU"/>
        </w:rPr>
        <w:t>ы для отбора кадров в безопасно-</w:t>
      </w:r>
      <w:r w:rsidR="006E1171" w:rsidRPr="005677D5">
        <w:rPr>
          <w:rFonts w:ascii="Times New Roman" w:hAnsi="Times New Roman" w:cs="Times New Roman"/>
          <w:sz w:val="18"/>
          <w:szCs w:val="20"/>
          <w:lang w:val="ru-RU"/>
        </w:rPr>
        <w:t>ориентированные системы на основе индексного метода.</w:t>
      </w:r>
    </w:p>
    <w:p w:rsidR="00E11857" w:rsidRPr="005677D5" w:rsidRDefault="00E11857" w:rsidP="00A161AD">
      <w:pPr>
        <w:spacing w:after="0" w:line="240" w:lineRule="auto"/>
        <w:ind w:firstLine="426"/>
        <w:jc w:val="both"/>
        <w:rPr>
          <w:rFonts w:ascii="Times New Roman" w:hAnsi="Times New Roman" w:cs="Times New Roman"/>
          <w:sz w:val="18"/>
          <w:szCs w:val="20"/>
          <w:lang w:val="ru-RU"/>
        </w:rPr>
      </w:pPr>
      <w:r w:rsidRPr="005677D5">
        <w:rPr>
          <w:rFonts w:ascii="Times New Roman" w:hAnsi="Times New Roman" w:cs="Times New Roman"/>
          <w:b/>
          <w:sz w:val="18"/>
          <w:szCs w:val="20"/>
          <w:lang w:val="ru-RU"/>
        </w:rPr>
        <w:t xml:space="preserve">Ключевые слова: </w:t>
      </w:r>
      <w:r w:rsidRPr="005677D5">
        <w:rPr>
          <w:rFonts w:ascii="Times New Roman" w:hAnsi="Times New Roman" w:cs="Times New Roman"/>
          <w:sz w:val="18"/>
          <w:szCs w:val="20"/>
          <w:lang w:val="ru-RU"/>
        </w:rPr>
        <w:t>безопасно-ориентированная система; индексный метод, управления человеческими ресурсами;</w:t>
      </w:r>
      <w:r w:rsidR="0049793C" w:rsidRPr="005677D5">
        <w:rPr>
          <w:rFonts w:ascii="Times New Roman" w:hAnsi="Times New Roman" w:cs="Times New Roman"/>
          <w:sz w:val="18"/>
          <w:szCs w:val="20"/>
          <w:lang w:val="ru-RU"/>
        </w:rPr>
        <w:t xml:space="preserve"> </w:t>
      </w:r>
      <w:r w:rsidR="003A06D4" w:rsidRPr="005677D5">
        <w:rPr>
          <w:rFonts w:ascii="Times New Roman" w:hAnsi="Times New Roman" w:cs="Times New Roman"/>
          <w:sz w:val="18"/>
          <w:szCs w:val="20"/>
          <w:lang w:val="ru-RU"/>
        </w:rPr>
        <w:t>экспертные системы.</w:t>
      </w:r>
    </w:p>
    <w:p w:rsidR="00E11857" w:rsidRPr="005677D5" w:rsidRDefault="00E11857" w:rsidP="00A161AD">
      <w:pPr>
        <w:spacing w:after="0" w:line="240" w:lineRule="auto"/>
        <w:ind w:firstLine="426"/>
        <w:jc w:val="both"/>
        <w:rPr>
          <w:rFonts w:ascii="Times New Roman" w:hAnsi="Times New Roman" w:cs="Times New Roman"/>
          <w:b/>
          <w:sz w:val="20"/>
          <w:szCs w:val="20"/>
        </w:rPr>
      </w:pPr>
    </w:p>
    <w:p w:rsidR="00E03ECC" w:rsidRPr="005677D5" w:rsidRDefault="008D33C6" w:rsidP="00A161AD">
      <w:pPr>
        <w:spacing w:after="0" w:line="240" w:lineRule="auto"/>
        <w:ind w:firstLine="426"/>
        <w:jc w:val="center"/>
        <w:rPr>
          <w:rFonts w:ascii="Times New Roman" w:hAnsi="Times New Roman" w:cs="Times New Roman"/>
          <w:b/>
          <w:sz w:val="24"/>
          <w:szCs w:val="20"/>
          <w:lang w:val="en-US"/>
        </w:rPr>
      </w:pPr>
      <w:r>
        <w:rPr>
          <w:rFonts w:ascii="Times New Roman" w:hAnsi="Times New Roman" w:cs="Times New Roman"/>
          <w:b/>
          <w:sz w:val="24"/>
          <w:szCs w:val="20"/>
          <w:lang w:val="en-US"/>
        </w:rPr>
        <w:t>Models</w:t>
      </w:r>
      <w:r w:rsidR="005677D5" w:rsidRPr="005677D5">
        <w:rPr>
          <w:rFonts w:ascii="Times New Roman" w:hAnsi="Times New Roman" w:cs="Times New Roman"/>
          <w:b/>
          <w:sz w:val="24"/>
          <w:szCs w:val="20"/>
          <w:lang w:val="en-US"/>
        </w:rPr>
        <w:t xml:space="preserve"> of project </w:t>
      </w:r>
      <w:proofErr w:type="gramStart"/>
      <w:r w:rsidR="005677D5" w:rsidRPr="005677D5">
        <w:rPr>
          <w:rFonts w:ascii="Times New Roman" w:hAnsi="Times New Roman" w:cs="Times New Roman"/>
          <w:b/>
          <w:sz w:val="24"/>
          <w:szCs w:val="20"/>
          <w:lang w:val="en-US"/>
        </w:rPr>
        <w:t>teams</w:t>
      </w:r>
      <w:proofErr w:type="gramEnd"/>
      <w:r w:rsidR="005677D5" w:rsidRPr="005677D5">
        <w:rPr>
          <w:rFonts w:ascii="Times New Roman" w:hAnsi="Times New Roman" w:cs="Times New Roman"/>
          <w:b/>
          <w:sz w:val="24"/>
          <w:szCs w:val="20"/>
          <w:lang w:val="en-US"/>
        </w:rPr>
        <w:t xml:space="preserve"> formation in a safety-oriented system</w:t>
      </w:r>
    </w:p>
    <w:p w:rsidR="003A06D4" w:rsidRPr="005677D5" w:rsidRDefault="003A06D4" w:rsidP="00A161AD">
      <w:pPr>
        <w:spacing w:after="0" w:line="240" w:lineRule="auto"/>
        <w:ind w:firstLine="426"/>
        <w:jc w:val="center"/>
        <w:rPr>
          <w:rFonts w:ascii="Times New Roman" w:hAnsi="Times New Roman" w:cs="Times New Roman"/>
          <w:b/>
          <w:sz w:val="18"/>
          <w:szCs w:val="20"/>
          <w:lang w:val="en-US"/>
        </w:rPr>
      </w:pPr>
    </w:p>
    <w:p w:rsidR="006E1171" w:rsidRPr="005677D5" w:rsidRDefault="00E03ECC" w:rsidP="005677D5">
      <w:pPr>
        <w:spacing w:after="0" w:line="240" w:lineRule="auto"/>
        <w:jc w:val="both"/>
        <w:rPr>
          <w:rFonts w:ascii="Times New Roman" w:hAnsi="Times New Roman" w:cs="Times New Roman"/>
          <w:sz w:val="18"/>
          <w:szCs w:val="20"/>
          <w:lang w:val="en-US"/>
        </w:rPr>
      </w:pPr>
      <w:r w:rsidRPr="005677D5">
        <w:rPr>
          <w:rFonts w:ascii="Times New Roman" w:hAnsi="Times New Roman" w:cs="Times New Roman"/>
          <w:b/>
          <w:sz w:val="18"/>
          <w:szCs w:val="20"/>
          <w:lang w:val="en-US"/>
        </w:rPr>
        <w:t xml:space="preserve">The subject </w:t>
      </w:r>
      <w:r w:rsidRPr="005677D5">
        <w:rPr>
          <w:rFonts w:ascii="Times New Roman" w:hAnsi="Times New Roman" w:cs="Times New Roman"/>
          <w:sz w:val="18"/>
          <w:szCs w:val="20"/>
          <w:lang w:val="en-US"/>
        </w:rPr>
        <w:t xml:space="preserve">of the research </w:t>
      </w:r>
      <w:r w:rsidR="003A06D4" w:rsidRPr="005677D5">
        <w:rPr>
          <w:rFonts w:ascii="Times New Roman" w:hAnsi="Times New Roman" w:cs="Times New Roman"/>
          <w:sz w:val="18"/>
          <w:szCs w:val="20"/>
          <w:lang w:val="en-US"/>
        </w:rPr>
        <w:t>are</w:t>
      </w:r>
      <w:r w:rsidRPr="005677D5">
        <w:rPr>
          <w:rFonts w:ascii="Times New Roman" w:hAnsi="Times New Roman" w:cs="Times New Roman"/>
          <w:sz w:val="18"/>
          <w:szCs w:val="20"/>
          <w:lang w:val="en-US"/>
        </w:rPr>
        <w:t xml:space="preserve"> methods and approaches of optimization and automat</w:t>
      </w:r>
      <w:r w:rsidR="003A06D4" w:rsidRPr="005677D5">
        <w:rPr>
          <w:rFonts w:ascii="Times New Roman" w:hAnsi="Times New Roman" w:cs="Times New Roman"/>
          <w:sz w:val="18"/>
          <w:szCs w:val="20"/>
          <w:lang w:val="en-US"/>
        </w:rPr>
        <w:t>ion of personnel selection in safe</w:t>
      </w:r>
      <w:r w:rsidRPr="005677D5">
        <w:rPr>
          <w:rFonts w:ascii="Times New Roman" w:hAnsi="Times New Roman" w:cs="Times New Roman"/>
          <w:sz w:val="18"/>
          <w:szCs w:val="20"/>
          <w:lang w:val="en-US"/>
        </w:rPr>
        <w:t xml:space="preserve">ty-oriented systems with their further formation into project teams on the example of civil </w:t>
      </w:r>
      <w:r w:rsidR="003A06D4" w:rsidRPr="005677D5">
        <w:rPr>
          <w:rFonts w:ascii="Times New Roman" w:hAnsi="Times New Roman" w:cs="Times New Roman"/>
          <w:sz w:val="18"/>
          <w:szCs w:val="20"/>
          <w:lang w:val="en-US"/>
        </w:rPr>
        <w:t>protection</w:t>
      </w:r>
      <w:r w:rsidRPr="005677D5">
        <w:rPr>
          <w:rFonts w:ascii="Times New Roman" w:hAnsi="Times New Roman" w:cs="Times New Roman"/>
          <w:sz w:val="18"/>
          <w:szCs w:val="20"/>
          <w:lang w:val="en-US"/>
        </w:rPr>
        <w:t xml:space="preserve"> service, law enforcement agencies of national police, as well as the Armed Forces of Ukraine.</w:t>
      </w:r>
      <w:r w:rsidR="005677D5" w:rsidRPr="00370CFC">
        <w:rPr>
          <w:rFonts w:ascii="Times New Roman" w:hAnsi="Times New Roman" w:cs="Times New Roman"/>
          <w:sz w:val="18"/>
          <w:szCs w:val="20"/>
          <w:lang w:val="en-US"/>
        </w:rPr>
        <w:t xml:space="preserve"> </w:t>
      </w:r>
      <w:r w:rsidRPr="005677D5">
        <w:rPr>
          <w:rFonts w:ascii="Times New Roman" w:hAnsi="Times New Roman" w:cs="Times New Roman"/>
          <w:b/>
          <w:sz w:val="18"/>
          <w:szCs w:val="20"/>
          <w:lang w:val="en-US"/>
        </w:rPr>
        <w:t>Purpose</w:t>
      </w:r>
      <w:r w:rsidRPr="005677D5">
        <w:rPr>
          <w:rFonts w:ascii="Times New Roman" w:hAnsi="Times New Roman" w:cs="Times New Roman"/>
          <w:sz w:val="18"/>
          <w:szCs w:val="20"/>
          <w:lang w:val="en-US"/>
        </w:rPr>
        <w:t>: to develop a methodology for the formation of project teams in s</w:t>
      </w:r>
      <w:r w:rsidR="003A06D4" w:rsidRPr="005677D5">
        <w:rPr>
          <w:rFonts w:ascii="Times New Roman" w:hAnsi="Times New Roman" w:cs="Times New Roman"/>
          <w:sz w:val="18"/>
          <w:szCs w:val="20"/>
          <w:lang w:val="en-US"/>
        </w:rPr>
        <w:t>afe</w:t>
      </w:r>
      <w:r w:rsidRPr="005677D5">
        <w:rPr>
          <w:rFonts w:ascii="Times New Roman" w:hAnsi="Times New Roman" w:cs="Times New Roman"/>
          <w:sz w:val="18"/>
          <w:szCs w:val="20"/>
          <w:lang w:val="en-US"/>
        </w:rPr>
        <w:t>ty-oriented systems, taking into account the parameters of personal human qualities and professional skills of candidates for competitive selection based on the global experience of companies in the field of human resources management using software information expert systems.</w:t>
      </w:r>
      <w:r w:rsidR="005677D5" w:rsidRPr="005677D5">
        <w:rPr>
          <w:rFonts w:ascii="Times New Roman" w:hAnsi="Times New Roman" w:cs="Times New Roman"/>
          <w:sz w:val="18"/>
          <w:szCs w:val="20"/>
          <w:lang w:val="en-US"/>
        </w:rPr>
        <w:t xml:space="preserve"> </w:t>
      </w:r>
      <w:r w:rsidRPr="005677D5">
        <w:rPr>
          <w:rFonts w:ascii="Times New Roman" w:hAnsi="Times New Roman" w:cs="Times New Roman"/>
          <w:sz w:val="18"/>
          <w:szCs w:val="20"/>
          <w:lang w:val="en-US"/>
        </w:rPr>
        <w:t>The following</w:t>
      </w:r>
      <w:r w:rsidRPr="005677D5">
        <w:rPr>
          <w:rFonts w:ascii="Times New Roman" w:hAnsi="Times New Roman" w:cs="Times New Roman"/>
          <w:b/>
          <w:sz w:val="18"/>
          <w:szCs w:val="20"/>
          <w:lang w:val="en-US"/>
        </w:rPr>
        <w:t xml:space="preserve"> tasks</w:t>
      </w:r>
      <w:r w:rsidRPr="005677D5">
        <w:rPr>
          <w:rFonts w:ascii="Times New Roman" w:hAnsi="Times New Roman" w:cs="Times New Roman"/>
          <w:sz w:val="18"/>
          <w:szCs w:val="20"/>
          <w:lang w:val="en-US"/>
        </w:rPr>
        <w:t xml:space="preserve"> are solved in the article: to identify the most effective modern models that can be applied in the civil protection system, taking into account the specifics of the service, on the basis of the use of the European project management toolkit and programs in the field of personnel, organizations, firms and companies. </w:t>
      </w:r>
      <w:r w:rsidR="003A06D4" w:rsidRPr="005677D5">
        <w:rPr>
          <w:rFonts w:ascii="Times New Roman" w:hAnsi="Times New Roman" w:cs="Times New Roman"/>
          <w:sz w:val="18"/>
          <w:szCs w:val="20"/>
          <w:lang w:val="en-US"/>
        </w:rPr>
        <w:t xml:space="preserve">It is necessary to expand the terminological base of management of projects, programs and project portfolios by introducing a new definition of a safety-oriented system. For this research, popular modern automated recruitment systems, as well as expert information systems models, would be considered to capture all relevant information from the database and graphically describe the process of forming project teams in safety systems and to generalize the candidate index model. </w:t>
      </w:r>
      <w:r w:rsidR="00F95BCD" w:rsidRPr="005677D5">
        <w:rPr>
          <w:rFonts w:ascii="Times New Roman" w:hAnsi="Times New Roman" w:cs="Times New Roman"/>
          <w:sz w:val="18"/>
          <w:szCs w:val="20"/>
          <w:lang w:val="en-US"/>
        </w:rPr>
        <w:t>The following</w:t>
      </w:r>
      <w:r w:rsidR="00F95BCD" w:rsidRPr="005677D5">
        <w:rPr>
          <w:rFonts w:ascii="Times New Roman" w:hAnsi="Times New Roman" w:cs="Times New Roman"/>
          <w:b/>
          <w:sz w:val="18"/>
          <w:szCs w:val="20"/>
          <w:lang w:val="en-US"/>
        </w:rPr>
        <w:t xml:space="preserve"> methods</w:t>
      </w:r>
      <w:r w:rsidR="00F95BCD" w:rsidRPr="005677D5">
        <w:rPr>
          <w:rFonts w:ascii="Times New Roman" w:hAnsi="Times New Roman" w:cs="Times New Roman"/>
          <w:sz w:val="18"/>
          <w:szCs w:val="20"/>
          <w:lang w:val="en-US"/>
        </w:rPr>
        <w:t xml:space="preserve"> are used: human resource management using automated HRM syst</w:t>
      </w:r>
      <w:r w:rsidR="003A06D4" w:rsidRPr="005677D5">
        <w:rPr>
          <w:rFonts w:ascii="Times New Roman" w:hAnsi="Times New Roman" w:cs="Times New Roman"/>
          <w:sz w:val="18"/>
          <w:szCs w:val="20"/>
          <w:lang w:val="en-US"/>
        </w:rPr>
        <w:t>ems, expert information systems</w:t>
      </w:r>
      <w:r w:rsidR="00F95BCD" w:rsidRPr="005677D5">
        <w:rPr>
          <w:rFonts w:ascii="Times New Roman" w:hAnsi="Times New Roman" w:cs="Times New Roman"/>
          <w:sz w:val="18"/>
          <w:szCs w:val="20"/>
          <w:lang w:val="en-US"/>
        </w:rPr>
        <w:t xml:space="preserve"> and index numbers.</w:t>
      </w:r>
      <w:r w:rsidR="005677D5" w:rsidRPr="005677D5">
        <w:rPr>
          <w:rFonts w:ascii="Times New Roman" w:hAnsi="Times New Roman" w:cs="Times New Roman"/>
          <w:sz w:val="18"/>
          <w:szCs w:val="20"/>
          <w:lang w:val="en-US"/>
        </w:rPr>
        <w:t xml:space="preserve"> </w:t>
      </w:r>
      <w:r w:rsidR="00F95BCD" w:rsidRPr="005677D5">
        <w:rPr>
          <w:rFonts w:ascii="Times New Roman" w:hAnsi="Times New Roman" w:cs="Times New Roman"/>
          <w:sz w:val="18"/>
          <w:szCs w:val="20"/>
          <w:lang w:val="en-US"/>
        </w:rPr>
        <w:t>The following</w:t>
      </w:r>
      <w:r w:rsidR="00F95BCD" w:rsidRPr="005677D5">
        <w:rPr>
          <w:rFonts w:ascii="Times New Roman" w:hAnsi="Times New Roman" w:cs="Times New Roman"/>
          <w:b/>
          <w:sz w:val="18"/>
          <w:szCs w:val="20"/>
          <w:lang w:val="en-US"/>
        </w:rPr>
        <w:t xml:space="preserve"> results </w:t>
      </w:r>
      <w:r w:rsidR="00F95BCD" w:rsidRPr="005677D5">
        <w:rPr>
          <w:rFonts w:ascii="Times New Roman" w:hAnsi="Times New Roman" w:cs="Times New Roman"/>
          <w:sz w:val="18"/>
          <w:szCs w:val="20"/>
          <w:lang w:val="en-US"/>
        </w:rPr>
        <w:t xml:space="preserve">were obtained: </w:t>
      </w:r>
      <w:r w:rsidR="003A06D4" w:rsidRPr="005677D5">
        <w:rPr>
          <w:rFonts w:ascii="Times New Roman" w:hAnsi="Times New Roman" w:cs="Times New Roman"/>
          <w:sz w:val="18"/>
          <w:szCs w:val="20"/>
          <w:lang w:val="en-US"/>
        </w:rPr>
        <w:t xml:space="preserve">the model of the structure of the information expert system and the process of knowledge accumulation through the software were developed, an </w:t>
      </w:r>
      <w:r w:rsidR="003A06D4" w:rsidRPr="005677D5">
        <w:rPr>
          <w:rFonts w:ascii="Times New Roman" w:hAnsi="Times New Roman" w:cs="Times New Roman"/>
          <w:sz w:val="18"/>
          <w:szCs w:val="20"/>
          <w:lang w:val="en-US"/>
        </w:rPr>
        <w:lastRenderedPageBreak/>
        <w:t>index method on the example of military formations in safety-oriented systems was proposed.</w:t>
      </w:r>
      <w:r w:rsidR="005677D5" w:rsidRPr="005677D5">
        <w:rPr>
          <w:rFonts w:ascii="Times New Roman" w:hAnsi="Times New Roman" w:cs="Times New Roman"/>
          <w:sz w:val="18"/>
          <w:szCs w:val="20"/>
          <w:lang w:val="en-US"/>
        </w:rPr>
        <w:t xml:space="preserve"> </w:t>
      </w:r>
      <w:r w:rsidR="006E1171" w:rsidRPr="005677D5">
        <w:rPr>
          <w:rFonts w:ascii="Times New Roman" w:hAnsi="Times New Roman" w:cs="Times New Roman"/>
          <w:b/>
          <w:sz w:val="18"/>
          <w:szCs w:val="20"/>
          <w:lang w:val="en-US"/>
        </w:rPr>
        <w:t>Conclusions</w:t>
      </w:r>
      <w:r w:rsidR="006E1171" w:rsidRPr="005677D5">
        <w:rPr>
          <w:rFonts w:ascii="Times New Roman" w:hAnsi="Times New Roman" w:cs="Times New Roman"/>
          <w:sz w:val="18"/>
          <w:szCs w:val="20"/>
          <w:lang w:val="en-US"/>
        </w:rPr>
        <w:t xml:space="preserve">: </w:t>
      </w:r>
      <w:r w:rsidR="003A06D4" w:rsidRPr="005677D5">
        <w:rPr>
          <w:rFonts w:ascii="Times New Roman" w:hAnsi="Times New Roman" w:cs="Times New Roman"/>
          <w:sz w:val="18"/>
          <w:szCs w:val="20"/>
          <w:lang w:val="en-US"/>
        </w:rPr>
        <w:t>a</w:t>
      </w:r>
      <w:r w:rsidR="006E1171" w:rsidRPr="005677D5">
        <w:rPr>
          <w:rFonts w:ascii="Times New Roman" w:hAnsi="Times New Roman" w:cs="Times New Roman"/>
          <w:sz w:val="18"/>
          <w:szCs w:val="20"/>
          <w:lang w:val="en-US"/>
        </w:rPr>
        <w:t xml:space="preserve"> generalized model of expert information system was developed for the selection of personnel into s</w:t>
      </w:r>
      <w:r w:rsidR="003A06D4" w:rsidRPr="005677D5">
        <w:rPr>
          <w:rFonts w:ascii="Times New Roman" w:hAnsi="Times New Roman" w:cs="Times New Roman"/>
          <w:sz w:val="18"/>
          <w:szCs w:val="20"/>
          <w:lang w:val="en-US"/>
        </w:rPr>
        <w:t>afe</w:t>
      </w:r>
      <w:r w:rsidR="006E1171" w:rsidRPr="005677D5">
        <w:rPr>
          <w:rFonts w:ascii="Times New Roman" w:hAnsi="Times New Roman" w:cs="Times New Roman"/>
          <w:sz w:val="18"/>
          <w:szCs w:val="20"/>
          <w:lang w:val="en-US"/>
        </w:rPr>
        <w:t>ty-oriented systems based on an index method.</w:t>
      </w:r>
    </w:p>
    <w:p w:rsidR="00F95BCD" w:rsidRPr="005677D5" w:rsidRDefault="00F95BCD" w:rsidP="00A161AD">
      <w:pPr>
        <w:spacing w:after="0" w:line="240" w:lineRule="auto"/>
        <w:ind w:firstLine="426"/>
        <w:jc w:val="both"/>
        <w:rPr>
          <w:rFonts w:ascii="Times New Roman" w:hAnsi="Times New Roman" w:cs="Times New Roman"/>
          <w:sz w:val="18"/>
          <w:szCs w:val="20"/>
          <w:lang w:val="en-US"/>
        </w:rPr>
      </w:pPr>
      <w:r w:rsidRPr="005677D5">
        <w:rPr>
          <w:rFonts w:ascii="Times New Roman" w:hAnsi="Times New Roman" w:cs="Times New Roman"/>
          <w:b/>
          <w:sz w:val="18"/>
          <w:szCs w:val="20"/>
          <w:lang w:val="en-US"/>
        </w:rPr>
        <w:t>Keywords</w:t>
      </w:r>
      <w:r w:rsidRPr="005677D5">
        <w:rPr>
          <w:rFonts w:ascii="Times New Roman" w:hAnsi="Times New Roman" w:cs="Times New Roman"/>
          <w:sz w:val="18"/>
          <w:szCs w:val="20"/>
          <w:lang w:val="en-US"/>
        </w:rPr>
        <w:t>: s</w:t>
      </w:r>
      <w:r w:rsidR="003A06D4" w:rsidRPr="005677D5">
        <w:rPr>
          <w:rFonts w:ascii="Times New Roman" w:hAnsi="Times New Roman" w:cs="Times New Roman"/>
          <w:sz w:val="18"/>
          <w:szCs w:val="20"/>
          <w:lang w:val="en-US"/>
        </w:rPr>
        <w:t>afe</w:t>
      </w:r>
      <w:r w:rsidRPr="005677D5">
        <w:rPr>
          <w:rFonts w:ascii="Times New Roman" w:hAnsi="Times New Roman" w:cs="Times New Roman"/>
          <w:sz w:val="18"/>
          <w:szCs w:val="20"/>
          <w:lang w:val="en-US"/>
        </w:rPr>
        <w:t>ty-oriented system; index method; human resources management;</w:t>
      </w:r>
      <w:r w:rsidR="0049793C" w:rsidRPr="005677D5">
        <w:rPr>
          <w:rFonts w:ascii="Times New Roman" w:hAnsi="Times New Roman" w:cs="Times New Roman"/>
          <w:sz w:val="18"/>
          <w:szCs w:val="20"/>
          <w:lang w:val="en-US"/>
        </w:rPr>
        <w:t xml:space="preserve"> </w:t>
      </w:r>
      <w:r w:rsidR="003A06D4" w:rsidRPr="005677D5">
        <w:rPr>
          <w:rFonts w:ascii="Times New Roman" w:hAnsi="Times New Roman" w:cs="Times New Roman"/>
          <w:sz w:val="18"/>
          <w:szCs w:val="20"/>
          <w:lang w:val="en-US"/>
        </w:rPr>
        <w:t>expert systems.</w:t>
      </w:r>
    </w:p>
    <w:p w:rsidR="00324FBD" w:rsidRPr="005677D5" w:rsidRDefault="00324FBD" w:rsidP="00A161AD">
      <w:pPr>
        <w:spacing w:after="0" w:line="240" w:lineRule="auto"/>
        <w:ind w:firstLine="426"/>
        <w:jc w:val="both"/>
        <w:rPr>
          <w:rFonts w:ascii="Times New Roman" w:hAnsi="Times New Roman" w:cs="Times New Roman"/>
          <w:b/>
          <w:sz w:val="20"/>
          <w:szCs w:val="20"/>
        </w:rPr>
      </w:pPr>
      <w:r w:rsidRPr="005677D5">
        <w:rPr>
          <w:rFonts w:ascii="Times New Roman" w:hAnsi="Times New Roman" w:cs="Times New Roman"/>
          <w:b/>
          <w:sz w:val="20"/>
          <w:szCs w:val="20"/>
        </w:rPr>
        <w:t>Вступ</w:t>
      </w:r>
    </w:p>
    <w:p w:rsidR="0049793C" w:rsidRPr="005677D5" w:rsidRDefault="0049793C" w:rsidP="00A161AD">
      <w:pPr>
        <w:spacing w:after="0" w:line="240" w:lineRule="auto"/>
        <w:ind w:firstLine="426"/>
        <w:jc w:val="both"/>
        <w:rPr>
          <w:rFonts w:ascii="Times New Roman" w:hAnsi="Times New Roman" w:cs="Times New Roman"/>
          <w:b/>
          <w:sz w:val="20"/>
          <w:szCs w:val="20"/>
        </w:rPr>
      </w:pPr>
    </w:p>
    <w:p w:rsidR="00324FBD"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Складність формування проектних команд в силових структурах України є актуальним питанням, адже </w:t>
      </w:r>
      <w:r w:rsidR="00435B27" w:rsidRPr="005677D5">
        <w:rPr>
          <w:rFonts w:ascii="Times New Roman" w:hAnsi="Times New Roman" w:cs="Times New Roman"/>
          <w:sz w:val="20"/>
          <w:szCs w:val="20"/>
        </w:rPr>
        <w:t>с</w:t>
      </w:r>
      <w:r w:rsidRPr="005677D5">
        <w:rPr>
          <w:rFonts w:ascii="Times New Roman" w:hAnsi="Times New Roman" w:cs="Times New Roman"/>
          <w:sz w:val="20"/>
          <w:szCs w:val="20"/>
        </w:rPr>
        <w:t>учасною світовою тенденцією є формування проектних команд, які наділені особливими функціями та використовують гнучку систему управління, яка відрізняється від традиційної де задачі ставляться командно-адміністративним методом по вертикальній структурі, що викликає бюрократичні та корупційні ситуації, через втручання людського фактору та некомпетентність, тим самим не досягаються поставлені цілі організації.</w:t>
      </w:r>
      <w:r w:rsidR="006C2002" w:rsidRPr="005677D5">
        <w:rPr>
          <w:rFonts w:ascii="Times New Roman" w:hAnsi="Times New Roman" w:cs="Times New Roman"/>
          <w:sz w:val="20"/>
          <w:szCs w:val="20"/>
        </w:rPr>
        <w:t xml:space="preserve"> У європейській практиці управління людськими ресурсами використовується сучасний інструментарій управління проектами і програмами</w:t>
      </w:r>
      <w:r w:rsidR="00AA4091" w:rsidRPr="005677D5">
        <w:rPr>
          <w:rFonts w:ascii="Times New Roman" w:hAnsi="Times New Roman" w:cs="Times New Roman"/>
          <w:sz w:val="20"/>
          <w:szCs w:val="20"/>
        </w:rPr>
        <w:t xml:space="preserve"> для відбору та подальшого формування проектних команд</w:t>
      </w:r>
      <w:r w:rsidR="006C2002" w:rsidRPr="005677D5">
        <w:rPr>
          <w:rFonts w:ascii="Times New Roman" w:hAnsi="Times New Roman" w:cs="Times New Roman"/>
          <w:sz w:val="20"/>
          <w:szCs w:val="20"/>
        </w:rPr>
        <w:t>. Вони використовуються в сфері публічної влади, комерційних підприємств та організаціях. Проте у безпеко – орієнтованих системах дані моделі не впроваджені через особливості проходження та несення служби.</w:t>
      </w:r>
    </w:p>
    <w:p w:rsidR="0049793C" w:rsidRPr="005677D5" w:rsidRDefault="0049793C" w:rsidP="00A161AD">
      <w:pPr>
        <w:spacing w:after="0" w:line="240" w:lineRule="auto"/>
        <w:ind w:firstLine="426"/>
        <w:jc w:val="both"/>
        <w:rPr>
          <w:rFonts w:ascii="Times New Roman" w:hAnsi="Times New Roman" w:cs="Times New Roman"/>
          <w:b/>
          <w:sz w:val="20"/>
          <w:szCs w:val="20"/>
        </w:rPr>
      </w:pPr>
    </w:p>
    <w:p w:rsidR="00324FBD" w:rsidRPr="005677D5" w:rsidRDefault="00324FBD" w:rsidP="00A161AD">
      <w:pPr>
        <w:spacing w:after="0" w:line="240" w:lineRule="auto"/>
        <w:ind w:firstLine="426"/>
        <w:jc w:val="both"/>
        <w:rPr>
          <w:rFonts w:ascii="Times New Roman" w:hAnsi="Times New Roman" w:cs="Times New Roman"/>
          <w:b/>
          <w:sz w:val="20"/>
          <w:szCs w:val="20"/>
        </w:rPr>
      </w:pPr>
      <w:r w:rsidRPr="005677D5">
        <w:rPr>
          <w:rFonts w:ascii="Times New Roman" w:hAnsi="Times New Roman" w:cs="Times New Roman"/>
          <w:b/>
          <w:sz w:val="20"/>
          <w:szCs w:val="20"/>
        </w:rPr>
        <w:t>Аналіз досліджень і публікацій</w:t>
      </w:r>
    </w:p>
    <w:p w:rsidR="0049793C" w:rsidRPr="005677D5" w:rsidRDefault="0049793C" w:rsidP="00A161AD">
      <w:pPr>
        <w:spacing w:after="0" w:line="240" w:lineRule="auto"/>
        <w:ind w:firstLine="426"/>
        <w:jc w:val="both"/>
        <w:rPr>
          <w:rFonts w:ascii="Times New Roman" w:hAnsi="Times New Roman" w:cs="Times New Roman"/>
          <w:b/>
          <w:sz w:val="20"/>
          <w:szCs w:val="20"/>
        </w:rPr>
      </w:pPr>
    </w:p>
    <w:p w:rsidR="00324FBD"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Питанням вивчення методів та моделей формування проектних команд присвячено наукові праці таких вітчизняних і зарубіжних учених: Лисенко Д.</w:t>
      </w:r>
      <w:r w:rsidR="005D744F" w:rsidRPr="005677D5">
        <w:rPr>
          <w:rFonts w:ascii="Times New Roman" w:hAnsi="Times New Roman" w:cs="Times New Roman"/>
          <w:sz w:val="20"/>
          <w:szCs w:val="20"/>
        </w:rPr>
        <w:t xml:space="preserve"> </w:t>
      </w:r>
      <w:r w:rsidRPr="005677D5">
        <w:rPr>
          <w:rFonts w:ascii="Times New Roman" w:hAnsi="Times New Roman" w:cs="Times New Roman"/>
          <w:sz w:val="20"/>
          <w:szCs w:val="20"/>
        </w:rPr>
        <w:t>Е.</w:t>
      </w:r>
      <w:r w:rsidR="005D744F" w:rsidRPr="005677D5">
        <w:rPr>
          <w:rFonts w:ascii="Times New Roman" w:hAnsi="Times New Roman" w:cs="Times New Roman"/>
          <w:sz w:val="20"/>
          <w:szCs w:val="20"/>
        </w:rPr>
        <w:t xml:space="preserve">, Чумаченко І. </w:t>
      </w:r>
      <w:r w:rsidRPr="005677D5">
        <w:rPr>
          <w:rFonts w:ascii="Times New Roman" w:hAnsi="Times New Roman" w:cs="Times New Roman"/>
          <w:sz w:val="20"/>
          <w:szCs w:val="20"/>
        </w:rPr>
        <w:t xml:space="preserve">В., </w:t>
      </w:r>
      <w:proofErr w:type="spellStart"/>
      <w:r w:rsidRPr="005677D5">
        <w:rPr>
          <w:rFonts w:ascii="Times New Roman" w:hAnsi="Times New Roman" w:cs="Times New Roman"/>
          <w:sz w:val="20"/>
          <w:szCs w:val="20"/>
        </w:rPr>
        <w:t>Бушуєв</w:t>
      </w:r>
      <w:proofErr w:type="spellEnd"/>
      <w:r w:rsidRPr="005677D5">
        <w:rPr>
          <w:rFonts w:ascii="Times New Roman" w:hAnsi="Times New Roman" w:cs="Times New Roman"/>
          <w:sz w:val="20"/>
          <w:szCs w:val="20"/>
        </w:rPr>
        <w:t xml:space="preserve"> С.</w:t>
      </w:r>
      <w:r w:rsidR="005D744F" w:rsidRPr="005677D5">
        <w:rPr>
          <w:rFonts w:ascii="Times New Roman" w:hAnsi="Times New Roman" w:cs="Times New Roman"/>
          <w:sz w:val="20"/>
          <w:szCs w:val="20"/>
        </w:rPr>
        <w:t xml:space="preserve"> </w:t>
      </w:r>
      <w:r w:rsidRPr="005677D5">
        <w:rPr>
          <w:rFonts w:ascii="Times New Roman" w:hAnsi="Times New Roman" w:cs="Times New Roman"/>
          <w:sz w:val="20"/>
          <w:szCs w:val="20"/>
        </w:rPr>
        <w:t>Д., Морозов В.</w:t>
      </w:r>
      <w:r w:rsidR="005D744F" w:rsidRPr="005677D5">
        <w:rPr>
          <w:rFonts w:ascii="Times New Roman" w:hAnsi="Times New Roman" w:cs="Times New Roman"/>
          <w:sz w:val="20"/>
          <w:szCs w:val="20"/>
        </w:rPr>
        <w:t xml:space="preserve"> </w:t>
      </w:r>
      <w:r w:rsidRPr="005677D5">
        <w:rPr>
          <w:rFonts w:ascii="Times New Roman" w:hAnsi="Times New Roman" w:cs="Times New Roman"/>
          <w:sz w:val="20"/>
          <w:szCs w:val="20"/>
        </w:rPr>
        <w:t>В., Медвідь А.</w:t>
      </w:r>
      <w:r w:rsidR="005D744F" w:rsidRPr="005677D5">
        <w:rPr>
          <w:rFonts w:ascii="Times New Roman" w:hAnsi="Times New Roman" w:cs="Times New Roman"/>
          <w:sz w:val="20"/>
          <w:szCs w:val="20"/>
        </w:rPr>
        <w:t xml:space="preserve"> </w:t>
      </w:r>
      <w:r w:rsidRPr="005677D5">
        <w:rPr>
          <w:rFonts w:ascii="Times New Roman" w:hAnsi="Times New Roman" w:cs="Times New Roman"/>
          <w:sz w:val="20"/>
          <w:szCs w:val="20"/>
        </w:rPr>
        <w:t>П., Даниленко А.</w:t>
      </w:r>
      <w:r w:rsidR="005D744F" w:rsidRPr="005677D5">
        <w:rPr>
          <w:rFonts w:ascii="Times New Roman" w:hAnsi="Times New Roman" w:cs="Times New Roman"/>
          <w:sz w:val="20"/>
          <w:szCs w:val="20"/>
        </w:rPr>
        <w:t xml:space="preserve"> </w:t>
      </w:r>
      <w:r w:rsidRPr="005677D5">
        <w:rPr>
          <w:rFonts w:ascii="Times New Roman" w:hAnsi="Times New Roman" w:cs="Times New Roman"/>
          <w:sz w:val="20"/>
          <w:szCs w:val="20"/>
        </w:rPr>
        <w:t>І., Шерстюк О.</w:t>
      </w:r>
      <w:r w:rsidR="005D744F" w:rsidRPr="005677D5">
        <w:rPr>
          <w:rFonts w:ascii="Times New Roman" w:hAnsi="Times New Roman" w:cs="Times New Roman"/>
          <w:sz w:val="20"/>
          <w:szCs w:val="20"/>
        </w:rPr>
        <w:t xml:space="preserve"> </w:t>
      </w:r>
      <w:r w:rsidRPr="005677D5">
        <w:rPr>
          <w:rFonts w:ascii="Times New Roman" w:hAnsi="Times New Roman" w:cs="Times New Roman"/>
          <w:sz w:val="20"/>
          <w:szCs w:val="20"/>
        </w:rPr>
        <w:t>І., Медведєва О.</w:t>
      </w:r>
      <w:r w:rsidR="005D744F" w:rsidRPr="005677D5">
        <w:rPr>
          <w:rFonts w:ascii="Times New Roman" w:hAnsi="Times New Roman" w:cs="Times New Roman"/>
          <w:sz w:val="20"/>
          <w:szCs w:val="20"/>
        </w:rPr>
        <w:t xml:space="preserve"> </w:t>
      </w:r>
      <w:r w:rsidRPr="005677D5">
        <w:rPr>
          <w:rFonts w:ascii="Times New Roman" w:hAnsi="Times New Roman" w:cs="Times New Roman"/>
          <w:sz w:val="20"/>
          <w:szCs w:val="20"/>
        </w:rPr>
        <w:t>М., Рач В.</w:t>
      </w:r>
      <w:r w:rsidR="005D744F" w:rsidRPr="005677D5">
        <w:rPr>
          <w:rFonts w:ascii="Times New Roman" w:hAnsi="Times New Roman" w:cs="Times New Roman"/>
          <w:sz w:val="20"/>
          <w:szCs w:val="20"/>
        </w:rPr>
        <w:t xml:space="preserve"> </w:t>
      </w:r>
      <w:r w:rsidRPr="005677D5">
        <w:rPr>
          <w:rFonts w:ascii="Times New Roman" w:hAnsi="Times New Roman" w:cs="Times New Roman"/>
          <w:sz w:val="20"/>
          <w:szCs w:val="20"/>
        </w:rPr>
        <w:t>А., Олуйко В.</w:t>
      </w:r>
      <w:r w:rsidR="005D744F" w:rsidRPr="005677D5">
        <w:rPr>
          <w:rFonts w:ascii="Times New Roman" w:hAnsi="Times New Roman" w:cs="Times New Roman"/>
          <w:sz w:val="20"/>
          <w:szCs w:val="20"/>
        </w:rPr>
        <w:t xml:space="preserve"> </w:t>
      </w:r>
      <w:r w:rsidRPr="005677D5">
        <w:rPr>
          <w:rFonts w:ascii="Times New Roman" w:hAnsi="Times New Roman" w:cs="Times New Roman"/>
          <w:sz w:val="20"/>
          <w:szCs w:val="20"/>
        </w:rPr>
        <w:t>М., Данченко</w:t>
      </w:r>
      <w:r w:rsidR="005D744F" w:rsidRPr="005677D5">
        <w:rPr>
          <w:rFonts w:ascii="Times New Roman" w:hAnsi="Times New Roman" w:cs="Times New Roman"/>
          <w:sz w:val="20"/>
          <w:szCs w:val="20"/>
        </w:rPr>
        <w:t xml:space="preserve"> О. Б, </w:t>
      </w:r>
      <w:proofErr w:type="spellStart"/>
      <w:r w:rsidRPr="005677D5">
        <w:rPr>
          <w:rFonts w:ascii="Times New Roman" w:hAnsi="Times New Roman" w:cs="Times New Roman"/>
          <w:sz w:val="20"/>
          <w:szCs w:val="20"/>
        </w:rPr>
        <w:t>Бедрій</w:t>
      </w:r>
      <w:proofErr w:type="spellEnd"/>
      <w:r w:rsidR="005D744F" w:rsidRPr="005677D5">
        <w:rPr>
          <w:rFonts w:ascii="Times New Roman" w:hAnsi="Times New Roman" w:cs="Times New Roman"/>
          <w:sz w:val="20"/>
          <w:szCs w:val="20"/>
        </w:rPr>
        <w:t xml:space="preserve"> Д. І., </w:t>
      </w:r>
      <w:proofErr w:type="spellStart"/>
      <w:r w:rsidRPr="005677D5">
        <w:rPr>
          <w:rFonts w:ascii="Times New Roman" w:hAnsi="Times New Roman" w:cs="Times New Roman"/>
          <w:sz w:val="20"/>
          <w:szCs w:val="20"/>
        </w:rPr>
        <w:t>Семко</w:t>
      </w:r>
      <w:proofErr w:type="spellEnd"/>
      <w:r w:rsidR="00370CFC">
        <w:rPr>
          <w:rFonts w:ascii="Times New Roman" w:hAnsi="Times New Roman" w:cs="Times New Roman"/>
          <w:sz w:val="20"/>
          <w:szCs w:val="20"/>
          <w:lang w:val="ru-RU"/>
        </w:rPr>
        <w:t> </w:t>
      </w:r>
      <w:r w:rsidR="005D744F" w:rsidRPr="005677D5">
        <w:rPr>
          <w:rFonts w:ascii="Times New Roman" w:hAnsi="Times New Roman" w:cs="Times New Roman"/>
          <w:sz w:val="20"/>
          <w:szCs w:val="20"/>
        </w:rPr>
        <w:t>І.</w:t>
      </w:r>
      <w:r w:rsidR="00370CFC">
        <w:rPr>
          <w:rFonts w:ascii="Times New Roman" w:hAnsi="Times New Roman" w:cs="Times New Roman"/>
          <w:sz w:val="20"/>
          <w:szCs w:val="20"/>
          <w:lang w:val="ru-RU"/>
        </w:rPr>
        <w:t> </w:t>
      </w:r>
      <w:r w:rsidR="005D744F" w:rsidRPr="005677D5">
        <w:rPr>
          <w:rFonts w:ascii="Times New Roman" w:hAnsi="Times New Roman" w:cs="Times New Roman"/>
          <w:sz w:val="20"/>
          <w:szCs w:val="20"/>
        </w:rPr>
        <w:t>М</w:t>
      </w:r>
      <w:r w:rsidRPr="005677D5">
        <w:rPr>
          <w:rFonts w:ascii="Times New Roman" w:hAnsi="Times New Roman" w:cs="Times New Roman"/>
          <w:sz w:val="20"/>
          <w:szCs w:val="20"/>
        </w:rPr>
        <w:t>,</w:t>
      </w:r>
      <w:r w:rsidR="005D744F"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Арчібальда</w:t>
      </w:r>
      <w:proofErr w:type="spellEnd"/>
      <w:r w:rsidR="005D744F" w:rsidRPr="005677D5">
        <w:rPr>
          <w:rFonts w:ascii="Times New Roman" w:hAnsi="Times New Roman" w:cs="Times New Roman"/>
          <w:sz w:val="20"/>
          <w:szCs w:val="20"/>
        </w:rPr>
        <w:t xml:space="preserve"> Р., </w:t>
      </w:r>
      <w:r w:rsidRPr="005677D5">
        <w:rPr>
          <w:rFonts w:ascii="Times New Roman" w:hAnsi="Times New Roman" w:cs="Times New Roman"/>
          <w:sz w:val="20"/>
          <w:szCs w:val="20"/>
        </w:rPr>
        <w:t>Мазура</w:t>
      </w:r>
      <w:r w:rsidR="005D744F" w:rsidRPr="005677D5">
        <w:rPr>
          <w:rFonts w:ascii="Times New Roman" w:hAnsi="Times New Roman" w:cs="Times New Roman"/>
          <w:sz w:val="20"/>
          <w:szCs w:val="20"/>
        </w:rPr>
        <w:t xml:space="preserve"> І. І., </w:t>
      </w:r>
      <w:proofErr w:type="spellStart"/>
      <w:r w:rsidRPr="005677D5">
        <w:rPr>
          <w:rFonts w:ascii="Times New Roman" w:hAnsi="Times New Roman" w:cs="Times New Roman"/>
          <w:sz w:val="20"/>
          <w:szCs w:val="20"/>
        </w:rPr>
        <w:t>Шапіро</w:t>
      </w:r>
      <w:proofErr w:type="spellEnd"/>
      <w:r w:rsidR="005D744F" w:rsidRPr="005677D5">
        <w:rPr>
          <w:rFonts w:ascii="Times New Roman" w:hAnsi="Times New Roman" w:cs="Times New Roman"/>
          <w:sz w:val="20"/>
          <w:szCs w:val="20"/>
        </w:rPr>
        <w:t xml:space="preserve"> В. Д.</w:t>
      </w:r>
      <w:r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Ілюшко</w:t>
      </w:r>
      <w:proofErr w:type="spellEnd"/>
      <w:r w:rsidR="005D744F" w:rsidRPr="005677D5">
        <w:rPr>
          <w:rFonts w:ascii="Times New Roman" w:hAnsi="Times New Roman" w:cs="Times New Roman"/>
          <w:sz w:val="20"/>
          <w:szCs w:val="20"/>
        </w:rPr>
        <w:t xml:space="preserve"> В. М., </w:t>
      </w:r>
      <w:proofErr w:type="spellStart"/>
      <w:r w:rsidRPr="005677D5">
        <w:rPr>
          <w:rFonts w:ascii="Times New Roman" w:hAnsi="Times New Roman" w:cs="Times New Roman"/>
          <w:sz w:val="20"/>
          <w:szCs w:val="20"/>
        </w:rPr>
        <w:t>Кошкіна</w:t>
      </w:r>
      <w:proofErr w:type="spellEnd"/>
      <w:r w:rsidR="005D744F" w:rsidRPr="005677D5">
        <w:rPr>
          <w:rFonts w:ascii="Times New Roman" w:hAnsi="Times New Roman" w:cs="Times New Roman"/>
          <w:sz w:val="20"/>
          <w:szCs w:val="20"/>
        </w:rPr>
        <w:t xml:space="preserve"> К. В. </w:t>
      </w:r>
      <w:r w:rsidRPr="005677D5">
        <w:rPr>
          <w:rFonts w:ascii="Times New Roman" w:hAnsi="Times New Roman" w:cs="Times New Roman"/>
          <w:sz w:val="20"/>
          <w:szCs w:val="20"/>
        </w:rPr>
        <w:t xml:space="preserve"> та ін.</w:t>
      </w:r>
    </w:p>
    <w:p w:rsidR="00324FBD"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У своїх роботах Лисенко Д.</w:t>
      </w:r>
      <w:r w:rsidR="00FB563D" w:rsidRPr="005677D5">
        <w:rPr>
          <w:rFonts w:ascii="Times New Roman" w:hAnsi="Times New Roman" w:cs="Times New Roman"/>
          <w:sz w:val="20"/>
          <w:szCs w:val="20"/>
        </w:rPr>
        <w:t xml:space="preserve"> </w:t>
      </w:r>
      <w:r w:rsidRPr="005677D5">
        <w:rPr>
          <w:rFonts w:ascii="Times New Roman" w:hAnsi="Times New Roman" w:cs="Times New Roman"/>
          <w:sz w:val="20"/>
          <w:szCs w:val="20"/>
        </w:rPr>
        <w:t>Е. розробляв методи та моделі відбору та підбору команди проекту</w:t>
      </w:r>
      <w:r w:rsidR="00FB563D" w:rsidRPr="005677D5">
        <w:rPr>
          <w:rFonts w:ascii="Times New Roman" w:hAnsi="Times New Roman" w:cs="Times New Roman"/>
          <w:sz w:val="20"/>
          <w:szCs w:val="20"/>
        </w:rPr>
        <w:t>,</w:t>
      </w:r>
      <w:r w:rsidRPr="005677D5">
        <w:rPr>
          <w:rFonts w:ascii="Times New Roman" w:hAnsi="Times New Roman" w:cs="Times New Roman"/>
          <w:sz w:val="20"/>
          <w:szCs w:val="20"/>
        </w:rPr>
        <w:t xml:space="preserve"> як одного із факторів досягнення заданих цілей проекту, розробив </w:t>
      </w:r>
      <w:r w:rsidRPr="008D33C6">
        <w:rPr>
          <w:rFonts w:ascii="Times New Roman" w:hAnsi="Times New Roman" w:cs="Times New Roman"/>
          <w:sz w:val="20"/>
          <w:szCs w:val="20"/>
        </w:rPr>
        <w:t xml:space="preserve">методику </w:t>
      </w:r>
      <w:r w:rsidR="008D33C6" w:rsidRPr="008D33C6">
        <w:rPr>
          <w:rFonts w:ascii="Times New Roman" w:hAnsi="Times New Roman" w:cs="Times New Roman"/>
          <w:sz w:val="20"/>
          <w:szCs w:val="20"/>
        </w:rPr>
        <w:t xml:space="preserve">функціонування </w:t>
      </w:r>
      <w:r w:rsidRPr="008D33C6">
        <w:rPr>
          <w:rFonts w:ascii="Times New Roman" w:hAnsi="Times New Roman" w:cs="Times New Roman"/>
          <w:sz w:val="20"/>
          <w:szCs w:val="20"/>
        </w:rPr>
        <w:t>системи</w:t>
      </w:r>
      <w:r w:rsidR="008D33C6">
        <w:rPr>
          <w:rFonts w:ascii="Times New Roman" w:hAnsi="Times New Roman" w:cs="Times New Roman"/>
          <w:sz w:val="20"/>
          <w:szCs w:val="20"/>
        </w:rPr>
        <w:t xml:space="preserve"> </w:t>
      </w:r>
      <w:r w:rsidRPr="005677D5">
        <w:rPr>
          <w:rFonts w:ascii="Times New Roman" w:hAnsi="Times New Roman" w:cs="Times New Roman"/>
          <w:sz w:val="20"/>
          <w:szCs w:val="20"/>
        </w:rPr>
        <w:t xml:space="preserve">підтримки прийняття рішень СППР на основі багатокритеріального оцінювання та теорії прецедентів в ході </w:t>
      </w:r>
      <w:r w:rsidR="008D33C6" w:rsidRPr="008D33C6">
        <w:rPr>
          <w:rFonts w:ascii="Times New Roman" w:hAnsi="Times New Roman" w:cs="Times New Roman"/>
          <w:sz w:val="20"/>
          <w:szCs w:val="20"/>
        </w:rPr>
        <w:t>яко</w:t>
      </w:r>
      <w:r w:rsidR="008D33C6">
        <w:rPr>
          <w:rFonts w:ascii="Times New Roman" w:hAnsi="Times New Roman" w:cs="Times New Roman"/>
          <w:sz w:val="20"/>
          <w:szCs w:val="20"/>
        </w:rPr>
        <w:t>ї</w:t>
      </w:r>
      <w:r w:rsidRPr="005677D5">
        <w:rPr>
          <w:rFonts w:ascii="Times New Roman" w:hAnsi="Times New Roman" w:cs="Times New Roman"/>
          <w:sz w:val="20"/>
          <w:szCs w:val="20"/>
        </w:rPr>
        <w:t xml:space="preserve"> </w:t>
      </w:r>
      <w:r w:rsidR="008D33C6" w:rsidRPr="008D33C6">
        <w:rPr>
          <w:rFonts w:ascii="Times New Roman" w:hAnsi="Times New Roman" w:cs="Times New Roman"/>
          <w:sz w:val="20"/>
          <w:szCs w:val="20"/>
        </w:rPr>
        <w:t>здійснено</w:t>
      </w:r>
      <w:r w:rsidR="008D33C6">
        <w:rPr>
          <w:rFonts w:ascii="Times New Roman" w:hAnsi="Times New Roman" w:cs="Times New Roman"/>
          <w:color w:val="FF0000"/>
          <w:sz w:val="20"/>
          <w:szCs w:val="20"/>
        </w:rPr>
        <w:t xml:space="preserve"> </w:t>
      </w:r>
      <w:proofErr w:type="spellStart"/>
      <w:r w:rsidRPr="005677D5">
        <w:rPr>
          <w:rFonts w:ascii="Times New Roman" w:hAnsi="Times New Roman" w:cs="Times New Roman"/>
          <w:sz w:val="20"/>
          <w:szCs w:val="20"/>
        </w:rPr>
        <w:t>ранжува</w:t>
      </w:r>
      <w:r w:rsidR="008D33C6">
        <w:rPr>
          <w:rFonts w:ascii="Times New Roman" w:hAnsi="Times New Roman" w:cs="Times New Roman"/>
          <w:sz w:val="20"/>
          <w:szCs w:val="20"/>
        </w:rPr>
        <w:t>ння</w:t>
      </w:r>
      <w:proofErr w:type="spellEnd"/>
      <w:r w:rsidRPr="005677D5">
        <w:rPr>
          <w:rFonts w:ascii="Times New Roman" w:hAnsi="Times New Roman" w:cs="Times New Roman"/>
          <w:sz w:val="20"/>
          <w:szCs w:val="20"/>
        </w:rPr>
        <w:t xml:space="preserve"> ступені</w:t>
      </w:r>
      <w:r w:rsidR="008D33C6">
        <w:rPr>
          <w:rFonts w:ascii="Times New Roman" w:hAnsi="Times New Roman" w:cs="Times New Roman"/>
          <w:sz w:val="20"/>
          <w:szCs w:val="20"/>
        </w:rPr>
        <w:t>в</w:t>
      </w:r>
      <w:r w:rsidRPr="005677D5">
        <w:rPr>
          <w:rFonts w:ascii="Times New Roman" w:hAnsi="Times New Roman" w:cs="Times New Roman"/>
          <w:sz w:val="20"/>
          <w:szCs w:val="20"/>
        </w:rPr>
        <w:t xml:space="preserve"> «ідеального кандидата» з подальшим призначенням його на посаду в проекті </w:t>
      </w:r>
      <w:r w:rsidRPr="005677D5">
        <w:rPr>
          <w:rFonts w:ascii="Times New Roman" w:hAnsi="Times New Roman" w:cs="Times New Roman"/>
          <w:color w:val="3C4043"/>
          <w:sz w:val="20"/>
          <w:szCs w:val="20"/>
          <w:shd w:val="clear" w:color="auto" w:fill="FFFFFF"/>
        </w:rPr>
        <w:t xml:space="preserve">[6]. </w:t>
      </w:r>
      <w:r w:rsidRPr="005677D5">
        <w:rPr>
          <w:rFonts w:ascii="Times New Roman" w:hAnsi="Times New Roman" w:cs="Times New Roman"/>
          <w:sz w:val="20"/>
          <w:szCs w:val="20"/>
          <w:shd w:val="clear" w:color="auto" w:fill="FFFFFF"/>
        </w:rPr>
        <w:t>Проте застосування цієї методики не може бути застосовано в підборі персоналу на службу цивільного захисту.</w:t>
      </w:r>
    </w:p>
    <w:p w:rsidR="00324FBD" w:rsidRPr="005677D5" w:rsidRDefault="00643CFC"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Вчений </w:t>
      </w:r>
      <w:r w:rsidR="00324FBD" w:rsidRPr="005677D5">
        <w:rPr>
          <w:rFonts w:ascii="Times New Roman" w:hAnsi="Times New Roman" w:cs="Times New Roman"/>
          <w:sz w:val="20"/>
          <w:szCs w:val="20"/>
        </w:rPr>
        <w:t>Медвідь А.</w:t>
      </w:r>
      <w:r w:rsidR="00FB563D" w:rsidRPr="005677D5">
        <w:rPr>
          <w:rFonts w:ascii="Times New Roman" w:hAnsi="Times New Roman" w:cs="Times New Roman"/>
          <w:sz w:val="20"/>
          <w:szCs w:val="20"/>
        </w:rPr>
        <w:t xml:space="preserve"> </w:t>
      </w:r>
      <w:r w:rsidR="00324FBD" w:rsidRPr="005677D5">
        <w:rPr>
          <w:rFonts w:ascii="Times New Roman" w:hAnsi="Times New Roman" w:cs="Times New Roman"/>
          <w:sz w:val="20"/>
          <w:szCs w:val="20"/>
        </w:rPr>
        <w:t xml:space="preserve">П. досліджував механізми реалізації кадрової політики в органах цивільного захисту як важливий важіль розвитку. Він описував розробки методик досліджень управлінських професійний якостей персоналу для аналізу певних груп державних службовців </w:t>
      </w:r>
      <w:r w:rsidR="00324FBD" w:rsidRPr="005677D5">
        <w:rPr>
          <w:rFonts w:ascii="Times New Roman" w:hAnsi="Times New Roman" w:cs="Times New Roman"/>
          <w:color w:val="3C4043"/>
          <w:sz w:val="20"/>
          <w:szCs w:val="20"/>
          <w:shd w:val="clear" w:color="auto" w:fill="FFFFFF"/>
        </w:rPr>
        <w:t>[1]</w:t>
      </w:r>
      <w:r w:rsidR="00324FBD" w:rsidRPr="005677D5">
        <w:rPr>
          <w:rFonts w:ascii="Times New Roman" w:hAnsi="Times New Roman" w:cs="Times New Roman"/>
          <w:sz w:val="20"/>
          <w:szCs w:val="20"/>
        </w:rPr>
        <w:t>. Використання результатів тестування надає змогу «відрейтингувати» державних службовців за інтегральним показником, а також завдяки аналізу певних індивідуальних якостей проаналізувати, що потрібно «підтягнути» персоналу для більшої ефективності та відповідати професійній компетенції. Дана робота потребує подальшого розвитку менеджменту в кадровій політиці на основі європейських стандартів.</w:t>
      </w:r>
    </w:p>
    <w:p w:rsidR="00324FBD" w:rsidRPr="005677D5" w:rsidRDefault="00FB563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Професор</w:t>
      </w:r>
      <w:r w:rsidR="00324FBD" w:rsidRPr="005677D5">
        <w:rPr>
          <w:rFonts w:ascii="Times New Roman" w:hAnsi="Times New Roman" w:cs="Times New Roman"/>
          <w:sz w:val="20"/>
          <w:szCs w:val="20"/>
        </w:rPr>
        <w:t xml:space="preserve"> Чумаченко І.</w:t>
      </w:r>
      <w:r w:rsidR="00370CFC">
        <w:rPr>
          <w:rFonts w:ascii="Times New Roman" w:hAnsi="Times New Roman" w:cs="Times New Roman"/>
          <w:sz w:val="20"/>
          <w:szCs w:val="20"/>
          <w:lang w:val="ru-RU"/>
        </w:rPr>
        <w:t> </w:t>
      </w:r>
      <w:r w:rsidR="00324FBD" w:rsidRPr="005677D5">
        <w:rPr>
          <w:rFonts w:ascii="Times New Roman" w:hAnsi="Times New Roman" w:cs="Times New Roman"/>
          <w:sz w:val="20"/>
          <w:szCs w:val="20"/>
        </w:rPr>
        <w:t xml:space="preserve">В. присвятив особливу увагу моделям формування та управління людськими ресурсами в мультипроектному середовищі, програмах та взаємодію між стейкхолдерами проекту </w:t>
      </w:r>
      <w:r w:rsidR="00324FBD" w:rsidRPr="005677D5">
        <w:rPr>
          <w:rFonts w:ascii="Times New Roman" w:hAnsi="Times New Roman" w:cs="Times New Roman"/>
          <w:color w:val="3C4043"/>
          <w:sz w:val="20"/>
          <w:szCs w:val="20"/>
          <w:shd w:val="clear" w:color="auto" w:fill="FFFFFF"/>
        </w:rPr>
        <w:t>[2]</w:t>
      </w:r>
      <w:r w:rsidR="00324FBD" w:rsidRPr="005677D5">
        <w:rPr>
          <w:rFonts w:ascii="Times New Roman" w:hAnsi="Times New Roman" w:cs="Times New Roman"/>
          <w:sz w:val="20"/>
          <w:szCs w:val="20"/>
        </w:rPr>
        <w:t xml:space="preserve">. Він сформував </w:t>
      </w:r>
      <w:proofErr w:type="spellStart"/>
      <w:r w:rsidR="00324FBD" w:rsidRPr="005677D5">
        <w:rPr>
          <w:rFonts w:ascii="Times New Roman" w:hAnsi="Times New Roman" w:cs="Times New Roman"/>
          <w:sz w:val="20"/>
          <w:szCs w:val="20"/>
        </w:rPr>
        <w:t>компетентнісний</w:t>
      </w:r>
      <w:proofErr w:type="spellEnd"/>
      <w:r w:rsidR="00324FBD" w:rsidRPr="005677D5">
        <w:rPr>
          <w:rFonts w:ascii="Times New Roman" w:hAnsi="Times New Roman" w:cs="Times New Roman"/>
          <w:sz w:val="20"/>
          <w:szCs w:val="20"/>
        </w:rPr>
        <w:t xml:space="preserve"> підхід  до формування проектної команди при обмеженому людському ресурсові, але даний метод має ряд обмежень, які не придатні для застосування в апараті військових формувань де масштаби людських взаємодій є більшими за типові проекти.</w:t>
      </w:r>
    </w:p>
    <w:p w:rsidR="00FB563D" w:rsidRPr="005677D5" w:rsidRDefault="00FB563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Науковець </w:t>
      </w:r>
      <w:proofErr w:type="spellStart"/>
      <w:r w:rsidRPr="005677D5">
        <w:rPr>
          <w:rFonts w:ascii="Times New Roman" w:hAnsi="Times New Roman" w:cs="Times New Roman"/>
          <w:sz w:val="20"/>
          <w:szCs w:val="20"/>
        </w:rPr>
        <w:t>Оленіч</w:t>
      </w:r>
      <w:proofErr w:type="spellEnd"/>
      <w:r w:rsidRPr="005677D5">
        <w:rPr>
          <w:rFonts w:ascii="Times New Roman" w:hAnsi="Times New Roman" w:cs="Times New Roman"/>
          <w:sz w:val="20"/>
          <w:szCs w:val="20"/>
        </w:rPr>
        <w:t xml:space="preserve"> А.</w:t>
      </w:r>
      <w:r w:rsidR="00370CFC">
        <w:rPr>
          <w:rFonts w:ascii="Times New Roman" w:hAnsi="Times New Roman" w:cs="Times New Roman"/>
          <w:sz w:val="20"/>
          <w:szCs w:val="20"/>
          <w:lang w:val="ru-RU"/>
        </w:rPr>
        <w:t> </w:t>
      </w:r>
      <w:r w:rsidRPr="005677D5">
        <w:rPr>
          <w:rFonts w:ascii="Times New Roman" w:hAnsi="Times New Roman" w:cs="Times New Roman"/>
          <w:sz w:val="20"/>
          <w:szCs w:val="20"/>
        </w:rPr>
        <w:t xml:space="preserve">В. у своїх роботах досліджував особливості формування проектних команд за старим та новим підходом </w:t>
      </w:r>
      <w:r w:rsidRPr="005677D5">
        <w:rPr>
          <w:rFonts w:ascii="Times New Roman" w:hAnsi="Times New Roman" w:cs="Times New Roman"/>
          <w:color w:val="3C4043"/>
          <w:sz w:val="20"/>
          <w:szCs w:val="20"/>
          <w:shd w:val="clear" w:color="auto" w:fill="FFFFFF"/>
        </w:rPr>
        <w:t>[10]</w:t>
      </w:r>
      <w:r w:rsidRPr="005677D5">
        <w:rPr>
          <w:rFonts w:ascii="Times New Roman" w:hAnsi="Times New Roman" w:cs="Times New Roman"/>
          <w:sz w:val="20"/>
          <w:szCs w:val="20"/>
        </w:rPr>
        <w:t xml:space="preserve">. Описував питання плинності кадрів, які формують «банк» колективного набутого досвіду. Він стверджував, що сучасний успіх досягається завдяки інноваціям та інформованості усіх учасників в проектах, які надають змогу швидко та з мінімальними витратами досягати заданих цілей. Але воєнізовані служби не потребують розголосу всієї бази інформації між персоналом та кандидатами, а впровадження інноваційних технологій вимагає ефективних рішень за незначні витрати, що сьогодні нелегко досягти. </w:t>
      </w:r>
    </w:p>
    <w:p w:rsidR="00324FBD" w:rsidRPr="005677D5" w:rsidRDefault="005F4B08"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Фахівцями міністерства</w:t>
      </w:r>
      <w:r w:rsidR="00324FBD" w:rsidRPr="005677D5">
        <w:rPr>
          <w:rFonts w:ascii="Times New Roman" w:hAnsi="Times New Roman" w:cs="Times New Roman"/>
          <w:sz w:val="20"/>
          <w:szCs w:val="20"/>
        </w:rPr>
        <w:t xml:space="preserve"> внутрішніх справ розроблялись автоматизовані психо-діагностичні комплекси визначення придатності кандидатів на військову службу та у вищі військові навчальні заклади цивільного захисту </w:t>
      </w:r>
      <w:r w:rsidR="00324FBD" w:rsidRPr="005677D5">
        <w:rPr>
          <w:rFonts w:ascii="Times New Roman" w:hAnsi="Times New Roman" w:cs="Times New Roman"/>
          <w:color w:val="3C4043"/>
          <w:sz w:val="20"/>
          <w:szCs w:val="20"/>
          <w:shd w:val="clear" w:color="auto" w:fill="FFFFFF"/>
        </w:rPr>
        <w:t>[3]</w:t>
      </w:r>
      <w:r w:rsidRPr="005677D5">
        <w:rPr>
          <w:rFonts w:ascii="Times New Roman" w:hAnsi="Times New Roman" w:cs="Times New Roman"/>
          <w:sz w:val="20"/>
          <w:szCs w:val="20"/>
        </w:rPr>
        <w:t>. Особливу увагу в даних</w:t>
      </w:r>
      <w:r w:rsidR="00324FBD" w:rsidRPr="005677D5">
        <w:rPr>
          <w:rFonts w:ascii="Times New Roman" w:hAnsi="Times New Roman" w:cs="Times New Roman"/>
          <w:sz w:val="20"/>
          <w:szCs w:val="20"/>
        </w:rPr>
        <w:t xml:space="preserve"> досліджен</w:t>
      </w:r>
      <w:r w:rsidRPr="005677D5">
        <w:rPr>
          <w:rFonts w:ascii="Times New Roman" w:hAnsi="Times New Roman" w:cs="Times New Roman"/>
          <w:sz w:val="20"/>
          <w:szCs w:val="20"/>
        </w:rPr>
        <w:t>нях приділялось психічній</w:t>
      </w:r>
      <w:r w:rsidR="00324FBD" w:rsidRPr="005677D5">
        <w:rPr>
          <w:rFonts w:ascii="Times New Roman" w:hAnsi="Times New Roman" w:cs="Times New Roman"/>
          <w:sz w:val="20"/>
          <w:szCs w:val="20"/>
        </w:rPr>
        <w:t xml:space="preserve"> готовності кандидатів в реальних стресових умовах для формування індивідуальної характеристики з подальшим оцінюванням</w:t>
      </w:r>
      <w:r w:rsidRPr="005677D5">
        <w:rPr>
          <w:rFonts w:ascii="Times New Roman" w:hAnsi="Times New Roman" w:cs="Times New Roman"/>
          <w:sz w:val="20"/>
          <w:szCs w:val="20"/>
        </w:rPr>
        <w:t xml:space="preserve"> претендентів на службу. Дані</w:t>
      </w:r>
      <w:r w:rsidR="00324FBD" w:rsidRPr="005677D5">
        <w:rPr>
          <w:rFonts w:ascii="Times New Roman" w:hAnsi="Times New Roman" w:cs="Times New Roman"/>
          <w:sz w:val="20"/>
          <w:szCs w:val="20"/>
        </w:rPr>
        <w:t xml:space="preserve"> </w:t>
      </w:r>
      <w:r w:rsidRPr="005677D5">
        <w:rPr>
          <w:rFonts w:ascii="Times New Roman" w:hAnsi="Times New Roman" w:cs="Times New Roman"/>
          <w:sz w:val="20"/>
          <w:szCs w:val="20"/>
        </w:rPr>
        <w:t>комплекси</w:t>
      </w:r>
      <w:r w:rsidR="00324FBD" w:rsidRPr="005677D5">
        <w:rPr>
          <w:rFonts w:ascii="Times New Roman" w:hAnsi="Times New Roman" w:cs="Times New Roman"/>
          <w:sz w:val="20"/>
          <w:szCs w:val="20"/>
        </w:rPr>
        <w:t xml:space="preserve"> потребу</w:t>
      </w:r>
      <w:r w:rsidRPr="005677D5">
        <w:rPr>
          <w:rFonts w:ascii="Times New Roman" w:hAnsi="Times New Roman" w:cs="Times New Roman"/>
          <w:sz w:val="20"/>
          <w:szCs w:val="20"/>
        </w:rPr>
        <w:t>ють</w:t>
      </w:r>
      <w:r w:rsidR="00324FBD" w:rsidRPr="005677D5">
        <w:rPr>
          <w:rFonts w:ascii="Times New Roman" w:hAnsi="Times New Roman" w:cs="Times New Roman"/>
          <w:sz w:val="20"/>
          <w:szCs w:val="20"/>
        </w:rPr>
        <w:t xml:space="preserve"> </w:t>
      </w:r>
      <w:r w:rsidRPr="005677D5">
        <w:rPr>
          <w:rFonts w:ascii="Times New Roman" w:hAnsi="Times New Roman" w:cs="Times New Roman"/>
          <w:sz w:val="20"/>
          <w:szCs w:val="20"/>
        </w:rPr>
        <w:t>доопрацювання та</w:t>
      </w:r>
      <w:r w:rsidR="006033B7" w:rsidRPr="005677D5">
        <w:rPr>
          <w:rFonts w:ascii="Times New Roman" w:hAnsi="Times New Roman" w:cs="Times New Roman"/>
          <w:sz w:val="20"/>
          <w:szCs w:val="20"/>
        </w:rPr>
        <w:t xml:space="preserve"> нових формалізовано – </w:t>
      </w:r>
      <w:r w:rsidR="00324FBD" w:rsidRPr="005677D5">
        <w:rPr>
          <w:rFonts w:ascii="Times New Roman" w:hAnsi="Times New Roman" w:cs="Times New Roman"/>
          <w:sz w:val="20"/>
          <w:szCs w:val="20"/>
        </w:rPr>
        <w:t>описаних моделей.</w:t>
      </w:r>
    </w:p>
    <w:p w:rsidR="00313678"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Для впровадження в </w:t>
      </w:r>
      <w:r w:rsidR="005F4B08" w:rsidRPr="005677D5">
        <w:rPr>
          <w:rFonts w:ascii="Times New Roman" w:hAnsi="Times New Roman" w:cs="Times New Roman"/>
          <w:sz w:val="20"/>
          <w:szCs w:val="20"/>
        </w:rPr>
        <w:t>системі</w:t>
      </w:r>
      <w:r w:rsidRPr="005677D5">
        <w:rPr>
          <w:rFonts w:ascii="Times New Roman" w:hAnsi="Times New Roman" w:cs="Times New Roman"/>
          <w:sz w:val="20"/>
          <w:szCs w:val="20"/>
        </w:rPr>
        <w:t xml:space="preserve"> цивільного захисту даних методик</w:t>
      </w:r>
      <w:r w:rsidR="003F5A94">
        <w:rPr>
          <w:rFonts w:ascii="Times New Roman" w:hAnsi="Times New Roman" w:cs="Times New Roman"/>
          <w:sz w:val="20"/>
          <w:szCs w:val="20"/>
        </w:rPr>
        <w:t xml:space="preserve"> </w:t>
      </w:r>
      <w:r w:rsidRPr="005677D5">
        <w:rPr>
          <w:rFonts w:ascii="Times New Roman" w:hAnsi="Times New Roman" w:cs="Times New Roman"/>
          <w:sz w:val="20"/>
          <w:szCs w:val="20"/>
        </w:rPr>
        <w:t>необхідно враховувати особливість</w:t>
      </w:r>
      <w:r w:rsidR="005F4B08" w:rsidRPr="005677D5">
        <w:rPr>
          <w:rFonts w:ascii="Times New Roman" w:hAnsi="Times New Roman" w:cs="Times New Roman"/>
          <w:sz w:val="20"/>
          <w:szCs w:val="20"/>
        </w:rPr>
        <w:t xml:space="preserve"> проходження та несення служби</w:t>
      </w:r>
      <w:r w:rsidRPr="005677D5">
        <w:rPr>
          <w:rFonts w:ascii="Times New Roman" w:hAnsi="Times New Roman" w:cs="Times New Roman"/>
          <w:sz w:val="20"/>
          <w:szCs w:val="20"/>
        </w:rPr>
        <w:t>. Слід звернути увагу на проектному підході, який стає все більш актуальним</w:t>
      </w:r>
      <w:r w:rsidR="005F4B08" w:rsidRPr="005677D5">
        <w:rPr>
          <w:rFonts w:ascii="Times New Roman" w:hAnsi="Times New Roman" w:cs="Times New Roman"/>
          <w:sz w:val="20"/>
          <w:szCs w:val="20"/>
        </w:rPr>
        <w:t xml:space="preserve">. </w:t>
      </w:r>
    </w:p>
    <w:p w:rsidR="00313678" w:rsidRPr="005677D5" w:rsidRDefault="00313678" w:rsidP="00A161AD">
      <w:pPr>
        <w:spacing w:after="0" w:line="240" w:lineRule="auto"/>
        <w:ind w:firstLine="284"/>
        <w:jc w:val="both"/>
        <w:rPr>
          <w:rFonts w:ascii="Times New Roman" w:hAnsi="Times New Roman" w:cs="Times New Roman"/>
          <w:b/>
          <w:sz w:val="20"/>
          <w:szCs w:val="20"/>
        </w:rPr>
      </w:pPr>
    </w:p>
    <w:p w:rsidR="00313678" w:rsidRPr="005677D5" w:rsidRDefault="00313678" w:rsidP="00A161AD">
      <w:pPr>
        <w:spacing w:after="0" w:line="240" w:lineRule="auto"/>
        <w:ind w:firstLine="426"/>
        <w:jc w:val="both"/>
        <w:rPr>
          <w:rFonts w:ascii="Times New Roman" w:hAnsi="Times New Roman" w:cs="Times New Roman"/>
          <w:b/>
          <w:sz w:val="20"/>
          <w:szCs w:val="20"/>
        </w:rPr>
      </w:pPr>
      <w:r w:rsidRPr="005677D5">
        <w:rPr>
          <w:rFonts w:ascii="Times New Roman" w:hAnsi="Times New Roman" w:cs="Times New Roman"/>
          <w:b/>
          <w:sz w:val="20"/>
          <w:szCs w:val="20"/>
        </w:rPr>
        <w:t>Основна частина</w:t>
      </w:r>
    </w:p>
    <w:p w:rsidR="00313678" w:rsidRPr="005677D5" w:rsidRDefault="00313678" w:rsidP="00A161AD">
      <w:pPr>
        <w:spacing w:after="0" w:line="240" w:lineRule="auto"/>
        <w:ind w:firstLine="426"/>
        <w:jc w:val="both"/>
        <w:rPr>
          <w:rFonts w:ascii="Times New Roman" w:hAnsi="Times New Roman" w:cs="Times New Roman"/>
          <w:b/>
          <w:sz w:val="20"/>
          <w:szCs w:val="20"/>
        </w:rPr>
      </w:pPr>
    </w:p>
    <w:p w:rsidR="00324FBD" w:rsidRPr="005677D5" w:rsidRDefault="005F4B08"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Д</w:t>
      </w:r>
      <w:r w:rsidR="00324FBD" w:rsidRPr="005677D5">
        <w:rPr>
          <w:rFonts w:ascii="Times New Roman" w:hAnsi="Times New Roman" w:cs="Times New Roman"/>
          <w:sz w:val="20"/>
          <w:szCs w:val="20"/>
        </w:rPr>
        <w:t>ля</w:t>
      </w:r>
      <w:r w:rsidRPr="005677D5">
        <w:rPr>
          <w:rFonts w:ascii="Times New Roman" w:hAnsi="Times New Roman" w:cs="Times New Roman"/>
          <w:sz w:val="20"/>
          <w:szCs w:val="20"/>
        </w:rPr>
        <w:t xml:space="preserve"> </w:t>
      </w:r>
      <w:r w:rsidR="00313678" w:rsidRPr="005677D5">
        <w:rPr>
          <w:rFonts w:ascii="Times New Roman" w:hAnsi="Times New Roman" w:cs="Times New Roman"/>
          <w:sz w:val="20"/>
          <w:szCs w:val="20"/>
        </w:rPr>
        <w:t xml:space="preserve">військових силових структур є </w:t>
      </w:r>
      <w:r w:rsidR="003439BB" w:rsidRPr="008D33C6">
        <w:rPr>
          <w:rFonts w:ascii="Times New Roman" w:hAnsi="Times New Roman" w:cs="Times New Roman"/>
          <w:sz w:val="20"/>
          <w:szCs w:val="20"/>
        </w:rPr>
        <w:t>доцільн</w:t>
      </w:r>
      <w:r w:rsidR="008D33C6" w:rsidRPr="008D33C6">
        <w:rPr>
          <w:rFonts w:ascii="Times New Roman" w:hAnsi="Times New Roman" w:cs="Times New Roman"/>
          <w:sz w:val="20"/>
          <w:szCs w:val="20"/>
        </w:rPr>
        <w:t>им</w:t>
      </w:r>
      <w:r w:rsidR="008D33C6">
        <w:rPr>
          <w:rFonts w:ascii="Times New Roman" w:hAnsi="Times New Roman" w:cs="Times New Roman"/>
          <w:sz w:val="20"/>
          <w:szCs w:val="20"/>
        </w:rPr>
        <w:t xml:space="preserve"> </w:t>
      </w:r>
      <w:r w:rsidR="00313678" w:rsidRPr="005677D5">
        <w:rPr>
          <w:rFonts w:ascii="Times New Roman" w:hAnsi="Times New Roman" w:cs="Times New Roman"/>
          <w:sz w:val="20"/>
          <w:szCs w:val="20"/>
        </w:rPr>
        <w:t>сформулювати нову термінологічну базу. Нами було запропоновано новий термін, а саме безпеко – орієнтована система</w:t>
      </w:r>
      <w:r w:rsidR="00324FBD" w:rsidRPr="005677D5">
        <w:rPr>
          <w:rFonts w:ascii="Times New Roman" w:hAnsi="Times New Roman" w:cs="Times New Roman"/>
          <w:sz w:val="20"/>
          <w:szCs w:val="20"/>
        </w:rPr>
        <w:t>.</w:t>
      </w:r>
    </w:p>
    <w:p w:rsidR="00324FBD"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«Безпеко-орієнтована система» - сукупність організацій, установ та структур поєднаних спільною метою із забезпечення функціонування безпечних умов життєдіяльності держави. Такими є службовці військових сил, поліції, охорони здоров’я си</w:t>
      </w:r>
      <w:r w:rsidR="006033B7" w:rsidRPr="005677D5">
        <w:rPr>
          <w:rFonts w:ascii="Times New Roman" w:hAnsi="Times New Roman" w:cs="Times New Roman"/>
          <w:sz w:val="20"/>
          <w:szCs w:val="20"/>
        </w:rPr>
        <w:t>лові структури ДСНС, МВС,</w:t>
      </w:r>
      <w:r w:rsidRPr="005677D5">
        <w:rPr>
          <w:rFonts w:ascii="Times New Roman" w:hAnsi="Times New Roman" w:cs="Times New Roman"/>
          <w:sz w:val="20"/>
          <w:szCs w:val="20"/>
        </w:rPr>
        <w:t xml:space="preserve"> працівники медицини та інший персонал спрямований на </w:t>
      </w:r>
      <w:r w:rsidR="006033B7" w:rsidRPr="005677D5">
        <w:rPr>
          <w:rFonts w:ascii="Times New Roman" w:hAnsi="Times New Roman" w:cs="Times New Roman"/>
          <w:sz w:val="20"/>
          <w:szCs w:val="20"/>
        </w:rPr>
        <w:t>забезпечення</w:t>
      </w:r>
      <w:r w:rsidRPr="005677D5">
        <w:rPr>
          <w:rFonts w:ascii="Times New Roman" w:hAnsi="Times New Roman" w:cs="Times New Roman"/>
          <w:sz w:val="20"/>
          <w:szCs w:val="20"/>
        </w:rPr>
        <w:t xml:space="preserve"> безпеки т</w:t>
      </w:r>
      <w:r w:rsidR="00313678" w:rsidRPr="005677D5">
        <w:rPr>
          <w:rFonts w:ascii="Times New Roman" w:hAnsi="Times New Roman" w:cs="Times New Roman"/>
          <w:sz w:val="20"/>
          <w:szCs w:val="20"/>
        </w:rPr>
        <w:t>а цивільного захисту населення. Для відбору  в такі структури доцільно розглянути світовий досвід менеджменту персоналу.</w:t>
      </w:r>
    </w:p>
    <w:p w:rsidR="00324FBD" w:rsidRPr="005677D5" w:rsidRDefault="00313678"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lastRenderedPageBreak/>
        <w:t>Для</w:t>
      </w:r>
      <w:r w:rsidR="00324FBD" w:rsidRPr="005677D5">
        <w:rPr>
          <w:rFonts w:ascii="Times New Roman" w:hAnsi="Times New Roman" w:cs="Times New Roman"/>
          <w:sz w:val="20"/>
          <w:szCs w:val="20"/>
        </w:rPr>
        <w:t xml:space="preserve"> ефективності управління </w:t>
      </w:r>
      <w:r w:rsidRPr="005677D5">
        <w:rPr>
          <w:rFonts w:ascii="Times New Roman" w:hAnsi="Times New Roman" w:cs="Times New Roman"/>
          <w:sz w:val="20"/>
          <w:szCs w:val="20"/>
        </w:rPr>
        <w:t>кадрами</w:t>
      </w:r>
      <w:r w:rsidR="00324FBD" w:rsidRPr="005677D5">
        <w:rPr>
          <w:rFonts w:ascii="Times New Roman" w:hAnsi="Times New Roman" w:cs="Times New Roman"/>
          <w:sz w:val="20"/>
          <w:szCs w:val="20"/>
        </w:rPr>
        <w:t xml:space="preserve"> та людськими ресурсами в організаціях та підприємствах використовуються автоматизовані інформаційні системи, які позначаються абревіатурою HRS (</w:t>
      </w:r>
      <w:proofErr w:type="spellStart"/>
      <w:r w:rsidR="00324FBD" w:rsidRPr="005677D5">
        <w:rPr>
          <w:rFonts w:ascii="Times New Roman" w:hAnsi="Times New Roman" w:cs="Times New Roman"/>
          <w:sz w:val="20"/>
          <w:szCs w:val="20"/>
        </w:rPr>
        <w:t>human</w:t>
      </w:r>
      <w:proofErr w:type="spellEnd"/>
      <w:r w:rsidR="00324FBD" w:rsidRPr="005677D5">
        <w:rPr>
          <w:rFonts w:ascii="Times New Roman" w:hAnsi="Times New Roman" w:cs="Times New Roman"/>
          <w:sz w:val="20"/>
          <w:szCs w:val="20"/>
        </w:rPr>
        <w:t xml:space="preserve"> </w:t>
      </w:r>
      <w:proofErr w:type="spellStart"/>
      <w:r w:rsidR="00324FBD" w:rsidRPr="005677D5">
        <w:rPr>
          <w:rFonts w:ascii="Times New Roman" w:hAnsi="Times New Roman" w:cs="Times New Roman"/>
          <w:sz w:val="20"/>
          <w:szCs w:val="20"/>
        </w:rPr>
        <w:t>resources</w:t>
      </w:r>
      <w:proofErr w:type="spellEnd"/>
      <w:r w:rsidR="00324FBD" w:rsidRPr="005677D5">
        <w:rPr>
          <w:rFonts w:ascii="Times New Roman" w:hAnsi="Times New Roman" w:cs="Times New Roman"/>
          <w:sz w:val="20"/>
          <w:szCs w:val="20"/>
        </w:rPr>
        <w:t xml:space="preserve"> </w:t>
      </w:r>
      <w:proofErr w:type="spellStart"/>
      <w:r w:rsidR="00324FBD" w:rsidRPr="005677D5">
        <w:rPr>
          <w:rFonts w:ascii="Times New Roman" w:hAnsi="Times New Roman" w:cs="Times New Roman"/>
          <w:sz w:val="20"/>
          <w:szCs w:val="20"/>
        </w:rPr>
        <w:t>management</w:t>
      </w:r>
      <w:proofErr w:type="spellEnd"/>
      <w:r w:rsidR="00324FBD" w:rsidRPr="005677D5">
        <w:rPr>
          <w:rFonts w:ascii="Times New Roman" w:hAnsi="Times New Roman" w:cs="Times New Roman"/>
          <w:sz w:val="20"/>
          <w:szCs w:val="20"/>
        </w:rPr>
        <w:t xml:space="preserve"> </w:t>
      </w:r>
      <w:proofErr w:type="spellStart"/>
      <w:r w:rsidR="00324FBD" w:rsidRPr="005677D5">
        <w:rPr>
          <w:rFonts w:ascii="Times New Roman" w:hAnsi="Times New Roman" w:cs="Times New Roman"/>
          <w:sz w:val="20"/>
          <w:szCs w:val="20"/>
        </w:rPr>
        <w:t>system</w:t>
      </w:r>
      <w:proofErr w:type="spellEnd"/>
      <w:r w:rsidR="00324FBD" w:rsidRPr="005677D5">
        <w:rPr>
          <w:rFonts w:ascii="Times New Roman" w:hAnsi="Times New Roman" w:cs="Times New Roman"/>
          <w:sz w:val="20"/>
          <w:szCs w:val="20"/>
        </w:rPr>
        <w:t xml:space="preserve">). </w:t>
      </w:r>
    </w:p>
    <w:p w:rsidR="00324FBD"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Вони включають в себе стратегічні функції та </w:t>
      </w:r>
      <w:r w:rsidRPr="003F5A94">
        <w:rPr>
          <w:rFonts w:ascii="Times New Roman" w:hAnsi="Times New Roman" w:cs="Times New Roman"/>
          <w:sz w:val="20"/>
          <w:szCs w:val="20"/>
        </w:rPr>
        <w:t>програми</w:t>
      </w:r>
      <w:r w:rsidR="008D33C6">
        <w:rPr>
          <w:rFonts w:ascii="Times New Roman" w:hAnsi="Times New Roman" w:cs="Times New Roman"/>
          <w:sz w:val="20"/>
          <w:szCs w:val="20"/>
        </w:rPr>
        <w:t xml:space="preserve"> щодо функціонування </w:t>
      </w:r>
      <w:r w:rsidRPr="005677D5">
        <w:rPr>
          <w:rFonts w:ascii="Times New Roman" w:hAnsi="Times New Roman" w:cs="Times New Roman"/>
          <w:sz w:val="20"/>
          <w:szCs w:val="20"/>
        </w:rPr>
        <w:t xml:space="preserve"> кадрового документообігу, звітності, планування підбору кандидатів у підприємства, фірми та компанії шляхом інформаційної підтримки прийняття рішень на основі управління  компетентністю, тестування, атестації, оцінки та інших параметрів. які вимагаються при відборі персоналу. Даним напрямком займаються HR менеджери, які використовують різноманітний  функціонал інформаційних систем </w:t>
      </w:r>
      <w:r w:rsidR="00285923" w:rsidRPr="005677D5">
        <w:rPr>
          <w:rFonts w:ascii="Times New Roman" w:hAnsi="Times New Roman" w:cs="Times New Roman"/>
          <w:sz w:val="20"/>
          <w:szCs w:val="20"/>
        </w:rPr>
        <w:t>при співбесідах із кандидатами, функції HRM систем наведено на рис</w:t>
      </w:r>
      <w:r w:rsidR="00370CFC">
        <w:rPr>
          <w:rFonts w:ascii="Times New Roman" w:hAnsi="Times New Roman" w:cs="Times New Roman"/>
          <w:sz w:val="20"/>
          <w:szCs w:val="20"/>
          <w:lang w:val="ru-RU"/>
        </w:rPr>
        <w:t>.</w:t>
      </w:r>
      <w:r w:rsidR="00285923" w:rsidRPr="005677D5">
        <w:rPr>
          <w:rFonts w:ascii="Times New Roman" w:hAnsi="Times New Roman" w:cs="Times New Roman"/>
          <w:sz w:val="20"/>
          <w:szCs w:val="20"/>
        </w:rPr>
        <w:t xml:space="preserve"> 1.</w:t>
      </w:r>
    </w:p>
    <w:p w:rsidR="0005683D" w:rsidRPr="005677D5" w:rsidRDefault="0005683D" w:rsidP="00A161AD">
      <w:pPr>
        <w:spacing w:after="0" w:line="240" w:lineRule="auto"/>
        <w:ind w:firstLine="426"/>
        <w:jc w:val="both"/>
        <w:rPr>
          <w:rFonts w:ascii="Times New Roman" w:hAnsi="Times New Roman" w:cs="Times New Roman"/>
          <w:sz w:val="20"/>
          <w:szCs w:val="20"/>
        </w:rPr>
      </w:pPr>
    </w:p>
    <w:p w:rsidR="00285923" w:rsidRPr="005677D5" w:rsidRDefault="0005683D" w:rsidP="00A161AD">
      <w:pPr>
        <w:spacing w:after="0" w:line="240" w:lineRule="auto"/>
        <w:ind w:firstLine="284"/>
        <w:jc w:val="center"/>
        <w:rPr>
          <w:rFonts w:ascii="Times New Roman" w:hAnsi="Times New Roman" w:cs="Times New Roman"/>
          <w:sz w:val="20"/>
          <w:szCs w:val="20"/>
        </w:rPr>
      </w:pPr>
      <w:r w:rsidRPr="005677D5">
        <w:rPr>
          <w:rFonts w:ascii="Times New Roman" w:hAnsi="Times New Roman" w:cs="Times New Roman"/>
          <w:sz w:val="20"/>
          <w:szCs w:val="20"/>
        </w:rPr>
        <w:object w:dxaOrig="11386" w:dyaOrig="10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35pt;height:198.75pt" o:ole="">
            <v:imagedata r:id="rId6" o:title=""/>
          </v:shape>
          <o:OLEObject Type="Embed" ProgID="Visio.Drawing.15" ShapeID="_x0000_i1025" DrawAspect="Content" ObjectID="_1638689303" r:id="rId7"/>
        </w:object>
      </w:r>
    </w:p>
    <w:p w:rsidR="00285923" w:rsidRPr="00370CFC" w:rsidRDefault="00285923" w:rsidP="00370CFC">
      <w:pPr>
        <w:spacing w:after="0" w:line="240" w:lineRule="auto"/>
        <w:rPr>
          <w:rFonts w:ascii="Times New Roman" w:hAnsi="Times New Roman" w:cs="Times New Roman"/>
          <w:sz w:val="18"/>
          <w:szCs w:val="20"/>
        </w:rPr>
      </w:pPr>
      <w:r w:rsidRPr="00370CFC">
        <w:rPr>
          <w:rFonts w:ascii="Times New Roman" w:hAnsi="Times New Roman" w:cs="Times New Roman"/>
          <w:b/>
          <w:sz w:val="18"/>
          <w:szCs w:val="20"/>
        </w:rPr>
        <w:t>Рис</w:t>
      </w:r>
      <w:r w:rsidR="009E6ACD" w:rsidRPr="00370CFC">
        <w:rPr>
          <w:rFonts w:ascii="Times New Roman" w:hAnsi="Times New Roman" w:cs="Times New Roman"/>
          <w:b/>
          <w:sz w:val="18"/>
          <w:szCs w:val="20"/>
        </w:rPr>
        <w:t>.</w:t>
      </w:r>
      <w:r w:rsidR="00370CFC" w:rsidRPr="00370CFC">
        <w:rPr>
          <w:rFonts w:ascii="Times New Roman" w:hAnsi="Times New Roman" w:cs="Times New Roman"/>
          <w:b/>
          <w:sz w:val="18"/>
          <w:szCs w:val="20"/>
          <w:lang w:val="ru-RU"/>
        </w:rPr>
        <w:t> </w:t>
      </w:r>
      <w:r w:rsidRPr="00370CFC">
        <w:rPr>
          <w:rFonts w:ascii="Times New Roman" w:hAnsi="Times New Roman" w:cs="Times New Roman"/>
          <w:b/>
          <w:sz w:val="18"/>
          <w:szCs w:val="20"/>
        </w:rPr>
        <w:t>1</w:t>
      </w:r>
      <w:r w:rsidR="00835D19" w:rsidRPr="00370CFC">
        <w:rPr>
          <w:rFonts w:ascii="Times New Roman" w:hAnsi="Times New Roman" w:cs="Times New Roman"/>
          <w:b/>
          <w:sz w:val="18"/>
          <w:szCs w:val="20"/>
        </w:rPr>
        <w:t>.</w:t>
      </w:r>
      <w:r w:rsidRPr="00370CFC">
        <w:rPr>
          <w:rFonts w:ascii="Times New Roman" w:hAnsi="Times New Roman" w:cs="Times New Roman"/>
          <w:sz w:val="18"/>
          <w:szCs w:val="20"/>
        </w:rPr>
        <w:t xml:space="preserve"> </w:t>
      </w:r>
      <w:r w:rsidR="00244831">
        <w:rPr>
          <w:rFonts w:ascii="Times New Roman" w:hAnsi="Times New Roman" w:cs="Times New Roman"/>
          <w:sz w:val="18"/>
          <w:szCs w:val="20"/>
        </w:rPr>
        <w:t>Об’єктова модель-сх</w:t>
      </w:r>
      <w:r w:rsidR="008D33C6">
        <w:rPr>
          <w:rFonts w:ascii="Times New Roman" w:hAnsi="Times New Roman" w:cs="Times New Roman"/>
          <w:sz w:val="18"/>
          <w:szCs w:val="20"/>
        </w:rPr>
        <w:t xml:space="preserve">ема </w:t>
      </w:r>
      <w:r w:rsidR="00244831">
        <w:rPr>
          <w:rFonts w:ascii="Times New Roman" w:hAnsi="Times New Roman" w:cs="Times New Roman"/>
          <w:sz w:val="18"/>
          <w:szCs w:val="20"/>
        </w:rPr>
        <w:t xml:space="preserve">завдань </w:t>
      </w:r>
      <w:r w:rsidRPr="00370CFC">
        <w:rPr>
          <w:rFonts w:ascii="Times New Roman" w:hAnsi="Times New Roman" w:cs="Times New Roman"/>
          <w:sz w:val="18"/>
          <w:szCs w:val="20"/>
        </w:rPr>
        <w:t>HRM систем</w:t>
      </w:r>
    </w:p>
    <w:p w:rsidR="00835D19" w:rsidRPr="005677D5" w:rsidRDefault="00835D19" w:rsidP="00A161AD">
      <w:pPr>
        <w:spacing w:after="0" w:line="240" w:lineRule="auto"/>
        <w:ind w:firstLine="284"/>
        <w:jc w:val="center"/>
        <w:rPr>
          <w:rFonts w:ascii="Times New Roman" w:hAnsi="Times New Roman" w:cs="Times New Roman"/>
          <w:sz w:val="20"/>
          <w:szCs w:val="20"/>
        </w:rPr>
      </w:pPr>
    </w:p>
    <w:p w:rsidR="00475F4C" w:rsidRPr="005677D5" w:rsidRDefault="00324FBD" w:rsidP="00A161AD">
      <w:pPr>
        <w:spacing w:after="0" w:line="240" w:lineRule="auto"/>
        <w:ind w:firstLine="284"/>
        <w:jc w:val="both"/>
        <w:rPr>
          <w:rFonts w:ascii="Times New Roman" w:hAnsi="Times New Roman" w:cs="Times New Roman"/>
          <w:sz w:val="20"/>
          <w:szCs w:val="20"/>
        </w:rPr>
      </w:pPr>
      <w:r w:rsidRPr="005677D5">
        <w:rPr>
          <w:rFonts w:ascii="Times New Roman" w:hAnsi="Times New Roman" w:cs="Times New Roman"/>
          <w:sz w:val="20"/>
          <w:szCs w:val="20"/>
        </w:rPr>
        <w:t xml:space="preserve">Аналізуючи світовий ринок виробників програмного забезпечення для HRM, були досліджені дані компанії IDC – лідируючий постачальник інформації та консультаційних послуг. Згідно цих даних лідерами світового ринку HRM систем є компанія SAP (21%) – </w:t>
      </w:r>
      <w:proofErr w:type="spellStart"/>
      <w:r w:rsidRPr="005677D5">
        <w:rPr>
          <w:rFonts w:ascii="Times New Roman" w:hAnsi="Times New Roman" w:cs="Times New Roman"/>
          <w:sz w:val="20"/>
          <w:szCs w:val="20"/>
        </w:rPr>
        <w:t>System</w:t>
      </w:r>
      <w:proofErr w:type="spellEnd"/>
      <w:r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Analysis</w:t>
      </w:r>
      <w:proofErr w:type="spellEnd"/>
      <w:r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and</w:t>
      </w:r>
      <w:proofErr w:type="spellEnd"/>
      <w:r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Program</w:t>
      </w:r>
      <w:proofErr w:type="spellEnd"/>
      <w:r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Development</w:t>
      </w:r>
      <w:proofErr w:type="spellEnd"/>
      <w:r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Oracle</w:t>
      </w:r>
      <w:proofErr w:type="spellEnd"/>
      <w:r w:rsidRPr="005677D5">
        <w:rPr>
          <w:rFonts w:ascii="Times New Roman" w:hAnsi="Times New Roman" w:cs="Times New Roman"/>
          <w:sz w:val="20"/>
          <w:szCs w:val="20"/>
        </w:rPr>
        <w:t xml:space="preserve"> (18%) і </w:t>
      </w:r>
      <w:proofErr w:type="spellStart"/>
      <w:r w:rsidRPr="005677D5">
        <w:rPr>
          <w:rFonts w:ascii="Times New Roman" w:hAnsi="Times New Roman" w:cs="Times New Roman"/>
          <w:sz w:val="20"/>
          <w:szCs w:val="20"/>
        </w:rPr>
        <w:t>Automatic</w:t>
      </w:r>
      <w:proofErr w:type="spellEnd"/>
      <w:r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Data</w:t>
      </w:r>
      <w:proofErr w:type="spellEnd"/>
      <w:r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Processing</w:t>
      </w:r>
      <w:proofErr w:type="spellEnd"/>
      <w:r w:rsidRPr="005677D5">
        <w:rPr>
          <w:rFonts w:ascii="Times New Roman" w:hAnsi="Times New Roman" w:cs="Times New Roman"/>
          <w:sz w:val="20"/>
          <w:szCs w:val="20"/>
        </w:rPr>
        <w:t xml:space="preserve"> (ADP 14%), </w:t>
      </w:r>
      <w:r w:rsidR="006033B7" w:rsidRPr="005677D5">
        <w:rPr>
          <w:rFonts w:ascii="Times New Roman" w:hAnsi="Times New Roman" w:cs="Times New Roman"/>
          <w:sz w:val="20"/>
          <w:szCs w:val="20"/>
        </w:rPr>
        <w:t>решту компаній та фірм складають лише</w:t>
      </w:r>
      <w:r w:rsidRPr="005677D5">
        <w:rPr>
          <w:rFonts w:ascii="Times New Roman" w:hAnsi="Times New Roman" w:cs="Times New Roman"/>
          <w:sz w:val="20"/>
          <w:szCs w:val="20"/>
        </w:rPr>
        <w:t xml:space="preserve"> 5 % </w:t>
      </w:r>
      <w:r w:rsidR="009C3706" w:rsidRPr="005677D5">
        <w:rPr>
          <w:rFonts w:ascii="Times New Roman" w:hAnsi="Times New Roman" w:cs="Times New Roman"/>
          <w:sz w:val="20"/>
          <w:szCs w:val="20"/>
        </w:rPr>
        <w:t xml:space="preserve">на </w:t>
      </w:r>
      <w:r w:rsidR="006033B7" w:rsidRPr="005677D5">
        <w:rPr>
          <w:rFonts w:ascii="Times New Roman" w:hAnsi="Times New Roman" w:cs="Times New Roman"/>
          <w:sz w:val="20"/>
          <w:szCs w:val="20"/>
        </w:rPr>
        <w:t xml:space="preserve">ринку </w:t>
      </w:r>
      <w:r w:rsidRPr="005677D5">
        <w:rPr>
          <w:rFonts w:ascii="Times New Roman" w:hAnsi="Times New Roman" w:cs="Times New Roman"/>
          <w:color w:val="3C4043"/>
          <w:sz w:val="20"/>
          <w:szCs w:val="20"/>
          <w:shd w:val="clear" w:color="auto" w:fill="FFFFFF"/>
        </w:rPr>
        <w:t>[15]</w:t>
      </w:r>
      <w:r w:rsidRPr="005677D5">
        <w:rPr>
          <w:rFonts w:ascii="Times New Roman" w:hAnsi="Times New Roman" w:cs="Times New Roman"/>
          <w:sz w:val="20"/>
          <w:szCs w:val="20"/>
        </w:rPr>
        <w:t>.</w:t>
      </w:r>
      <w:r w:rsidR="00AA137F" w:rsidRPr="005677D5">
        <w:rPr>
          <w:rFonts w:ascii="Times New Roman" w:hAnsi="Times New Roman" w:cs="Times New Roman"/>
          <w:sz w:val="20"/>
          <w:szCs w:val="20"/>
        </w:rPr>
        <w:t xml:space="preserve"> Графік співвідношення найпопулярніших HRM сис</w:t>
      </w:r>
      <w:r w:rsidR="0033507E" w:rsidRPr="005677D5">
        <w:rPr>
          <w:rFonts w:ascii="Times New Roman" w:hAnsi="Times New Roman" w:cs="Times New Roman"/>
          <w:sz w:val="20"/>
          <w:szCs w:val="20"/>
        </w:rPr>
        <w:t xml:space="preserve">тем </w:t>
      </w:r>
      <w:r w:rsidR="00F1186A" w:rsidRPr="005677D5">
        <w:rPr>
          <w:rFonts w:ascii="Times New Roman" w:hAnsi="Times New Roman" w:cs="Times New Roman"/>
          <w:sz w:val="20"/>
          <w:szCs w:val="20"/>
        </w:rPr>
        <w:t>представлено</w:t>
      </w:r>
      <w:r w:rsidR="0033507E" w:rsidRPr="005677D5">
        <w:rPr>
          <w:rFonts w:ascii="Times New Roman" w:hAnsi="Times New Roman" w:cs="Times New Roman"/>
          <w:sz w:val="20"/>
          <w:szCs w:val="20"/>
        </w:rPr>
        <w:t xml:space="preserve"> на рис</w:t>
      </w:r>
      <w:r w:rsidR="00370CFC">
        <w:rPr>
          <w:rFonts w:ascii="Times New Roman" w:hAnsi="Times New Roman" w:cs="Times New Roman"/>
          <w:sz w:val="20"/>
          <w:szCs w:val="20"/>
          <w:lang w:val="ru-RU"/>
        </w:rPr>
        <w:t>.</w:t>
      </w:r>
      <w:r w:rsidR="0033507E" w:rsidRPr="005677D5">
        <w:rPr>
          <w:rFonts w:ascii="Times New Roman" w:hAnsi="Times New Roman" w:cs="Times New Roman"/>
          <w:sz w:val="20"/>
          <w:szCs w:val="20"/>
        </w:rPr>
        <w:t xml:space="preserve"> 2</w:t>
      </w:r>
      <w:r w:rsidR="00AA137F" w:rsidRPr="005677D5">
        <w:rPr>
          <w:rFonts w:ascii="Times New Roman" w:hAnsi="Times New Roman" w:cs="Times New Roman"/>
          <w:sz w:val="20"/>
          <w:szCs w:val="20"/>
        </w:rPr>
        <w:t>.</w:t>
      </w:r>
      <w:r w:rsidR="00681E38" w:rsidRPr="005677D5">
        <w:rPr>
          <w:rFonts w:ascii="Times New Roman" w:hAnsi="Times New Roman" w:cs="Times New Roman"/>
          <w:sz w:val="20"/>
          <w:szCs w:val="20"/>
        </w:rPr>
        <w:t xml:space="preserve"> </w:t>
      </w:r>
    </w:p>
    <w:p w:rsidR="0005683D" w:rsidRPr="005677D5" w:rsidRDefault="0005683D" w:rsidP="00A161AD">
      <w:pPr>
        <w:spacing w:after="0" w:line="240" w:lineRule="auto"/>
        <w:ind w:firstLine="284"/>
        <w:jc w:val="both"/>
        <w:rPr>
          <w:rFonts w:ascii="Times New Roman" w:hAnsi="Times New Roman" w:cs="Times New Roman"/>
          <w:sz w:val="20"/>
          <w:szCs w:val="20"/>
        </w:rPr>
      </w:pPr>
    </w:p>
    <w:p w:rsidR="00475F4C" w:rsidRPr="005677D5" w:rsidRDefault="00475F4C" w:rsidP="00A161AD">
      <w:pPr>
        <w:spacing w:after="0" w:line="240" w:lineRule="auto"/>
        <w:ind w:firstLine="284"/>
        <w:jc w:val="center"/>
        <w:rPr>
          <w:rFonts w:ascii="Times New Roman" w:hAnsi="Times New Roman" w:cs="Times New Roman"/>
          <w:sz w:val="20"/>
          <w:szCs w:val="20"/>
        </w:rPr>
      </w:pPr>
      <w:r w:rsidRPr="005677D5">
        <w:rPr>
          <w:rFonts w:ascii="Times New Roman" w:hAnsi="Times New Roman" w:cs="Times New Roman"/>
          <w:noProof/>
          <w:sz w:val="20"/>
          <w:szCs w:val="20"/>
        </w:rPr>
        <w:drawing>
          <wp:inline distT="0" distB="0" distL="0" distR="0">
            <wp:extent cx="2995683" cy="1828800"/>
            <wp:effectExtent l="0" t="0" r="1460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137F" w:rsidRPr="00370CFC" w:rsidRDefault="0033507E" w:rsidP="00370CFC">
      <w:pPr>
        <w:spacing w:after="0" w:line="240" w:lineRule="auto"/>
        <w:rPr>
          <w:rFonts w:ascii="Times New Roman" w:hAnsi="Times New Roman" w:cs="Times New Roman"/>
          <w:sz w:val="18"/>
          <w:szCs w:val="20"/>
        </w:rPr>
      </w:pPr>
      <w:r w:rsidRPr="00370CFC">
        <w:rPr>
          <w:rFonts w:ascii="Times New Roman" w:hAnsi="Times New Roman" w:cs="Times New Roman"/>
          <w:b/>
          <w:sz w:val="18"/>
          <w:szCs w:val="20"/>
        </w:rPr>
        <w:t>Рис.</w:t>
      </w:r>
      <w:r w:rsidR="00835D19" w:rsidRPr="00370CFC">
        <w:rPr>
          <w:rFonts w:ascii="Times New Roman" w:hAnsi="Times New Roman" w:cs="Times New Roman"/>
          <w:b/>
          <w:sz w:val="18"/>
          <w:szCs w:val="20"/>
        </w:rPr>
        <w:t xml:space="preserve"> </w:t>
      </w:r>
      <w:r w:rsidRPr="00370CFC">
        <w:rPr>
          <w:rFonts w:ascii="Times New Roman" w:hAnsi="Times New Roman" w:cs="Times New Roman"/>
          <w:b/>
          <w:sz w:val="18"/>
          <w:szCs w:val="20"/>
        </w:rPr>
        <w:t>2</w:t>
      </w:r>
      <w:r w:rsidR="00835D19" w:rsidRPr="00370CFC">
        <w:rPr>
          <w:rFonts w:ascii="Times New Roman" w:hAnsi="Times New Roman" w:cs="Times New Roman"/>
          <w:b/>
          <w:sz w:val="18"/>
          <w:szCs w:val="20"/>
        </w:rPr>
        <w:t>.</w:t>
      </w:r>
      <w:r w:rsidR="00AA137F" w:rsidRPr="00370CFC">
        <w:rPr>
          <w:rFonts w:ascii="Times New Roman" w:hAnsi="Times New Roman" w:cs="Times New Roman"/>
          <w:sz w:val="18"/>
          <w:szCs w:val="20"/>
        </w:rPr>
        <w:t xml:space="preserve"> Графік </w:t>
      </w:r>
      <w:r w:rsidR="005F4B08" w:rsidRPr="00370CFC">
        <w:rPr>
          <w:rFonts w:ascii="Times New Roman" w:hAnsi="Times New Roman" w:cs="Times New Roman"/>
          <w:sz w:val="18"/>
          <w:szCs w:val="20"/>
        </w:rPr>
        <w:t xml:space="preserve">відсоткового </w:t>
      </w:r>
      <w:r w:rsidR="00AA137F" w:rsidRPr="00370CFC">
        <w:rPr>
          <w:rFonts w:ascii="Times New Roman" w:hAnsi="Times New Roman" w:cs="Times New Roman"/>
          <w:sz w:val="18"/>
          <w:szCs w:val="20"/>
        </w:rPr>
        <w:t>співвідношення найпопулярніших HRM систем</w:t>
      </w:r>
      <w:r w:rsidR="00B24A62">
        <w:rPr>
          <w:rFonts w:ascii="Times New Roman" w:hAnsi="Times New Roman" w:cs="Times New Roman"/>
          <w:sz w:val="18"/>
          <w:szCs w:val="20"/>
        </w:rPr>
        <w:t>, які застосовуються в світових організаціях</w:t>
      </w:r>
    </w:p>
    <w:p w:rsidR="0005683D" w:rsidRPr="005677D5" w:rsidRDefault="0005683D" w:rsidP="00A161AD">
      <w:pPr>
        <w:spacing w:after="0" w:line="240" w:lineRule="auto"/>
        <w:ind w:firstLine="426"/>
        <w:jc w:val="both"/>
        <w:rPr>
          <w:rFonts w:ascii="Times New Roman" w:hAnsi="Times New Roman" w:cs="Times New Roman"/>
          <w:sz w:val="20"/>
          <w:szCs w:val="20"/>
        </w:rPr>
      </w:pPr>
    </w:p>
    <w:p w:rsidR="00324FBD"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Найрозвинутіші та популярні у плані впровадження це програми класу ERP, які призначені для планування трудового ресурсу, а саме на західному ринку це модулі </w:t>
      </w:r>
      <w:proofErr w:type="spellStart"/>
      <w:r w:rsidRPr="005677D5">
        <w:rPr>
          <w:rFonts w:ascii="Times New Roman" w:hAnsi="Times New Roman" w:cs="Times New Roman"/>
          <w:sz w:val="20"/>
          <w:szCs w:val="20"/>
        </w:rPr>
        <w:t>Oracle</w:t>
      </w:r>
      <w:proofErr w:type="spellEnd"/>
      <w:r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Application</w:t>
      </w:r>
      <w:proofErr w:type="spellEnd"/>
      <w:r w:rsidRPr="005677D5">
        <w:rPr>
          <w:rFonts w:ascii="Times New Roman" w:hAnsi="Times New Roman" w:cs="Times New Roman"/>
          <w:sz w:val="20"/>
          <w:szCs w:val="20"/>
        </w:rPr>
        <w:t>, Axapta та SAP R/3 для середнього та великого бізнесу проте їхнє програмне забезпечення є дорогим та способи впровадження є складними для українських організацій. Аналіз інших популярних та сучасних інформаційних систем. Необхідно опиратись на критерії при виборі необхідної інформаційної системи, а саме: вартість, окупність системи та її функціональність.</w:t>
      </w:r>
    </w:p>
    <w:p w:rsidR="00AA137F"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Серед впроваджених вітчизняних інформаційних </w:t>
      </w:r>
      <w:r w:rsidR="00313678" w:rsidRPr="005677D5">
        <w:rPr>
          <w:rFonts w:ascii="Times New Roman" w:hAnsi="Times New Roman" w:cs="Times New Roman"/>
          <w:sz w:val="20"/>
          <w:szCs w:val="20"/>
        </w:rPr>
        <w:t xml:space="preserve">HRM </w:t>
      </w:r>
      <w:r w:rsidRPr="005677D5">
        <w:rPr>
          <w:rFonts w:ascii="Times New Roman" w:hAnsi="Times New Roman" w:cs="Times New Roman"/>
          <w:sz w:val="20"/>
          <w:szCs w:val="20"/>
        </w:rPr>
        <w:t xml:space="preserve">систем </w:t>
      </w:r>
      <w:r w:rsidR="00AA137F" w:rsidRPr="005677D5">
        <w:rPr>
          <w:rFonts w:ascii="Times New Roman" w:hAnsi="Times New Roman" w:cs="Times New Roman"/>
          <w:sz w:val="20"/>
          <w:szCs w:val="20"/>
        </w:rPr>
        <w:t>популярни</w:t>
      </w:r>
      <w:r w:rsidR="00681E38" w:rsidRPr="005677D5">
        <w:rPr>
          <w:rFonts w:ascii="Times New Roman" w:hAnsi="Times New Roman" w:cs="Times New Roman"/>
          <w:sz w:val="20"/>
          <w:szCs w:val="20"/>
        </w:rPr>
        <w:t xml:space="preserve">ми є наступні, які наведені в </w:t>
      </w:r>
      <w:r w:rsidR="00AA137F" w:rsidRPr="005677D5">
        <w:rPr>
          <w:rFonts w:ascii="Times New Roman" w:hAnsi="Times New Roman" w:cs="Times New Roman"/>
          <w:sz w:val="20"/>
          <w:szCs w:val="20"/>
        </w:rPr>
        <w:t>табл</w:t>
      </w:r>
      <w:r w:rsidR="00370CFC">
        <w:rPr>
          <w:rFonts w:ascii="Times New Roman" w:hAnsi="Times New Roman" w:cs="Times New Roman"/>
          <w:sz w:val="20"/>
          <w:szCs w:val="20"/>
          <w:lang w:val="ru-RU"/>
        </w:rPr>
        <w:t>. </w:t>
      </w:r>
      <w:r w:rsidR="00AA137F" w:rsidRPr="005677D5">
        <w:rPr>
          <w:rFonts w:ascii="Times New Roman" w:hAnsi="Times New Roman" w:cs="Times New Roman"/>
          <w:sz w:val="20"/>
          <w:szCs w:val="20"/>
        </w:rPr>
        <w:t xml:space="preserve">1 </w:t>
      </w:r>
      <w:r w:rsidRPr="005677D5">
        <w:rPr>
          <w:rFonts w:ascii="Times New Roman" w:hAnsi="Times New Roman" w:cs="Times New Roman"/>
          <w:color w:val="3C4043"/>
          <w:sz w:val="20"/>
          <w:szCs w:val="20"/>
          <w:shd w:val="clear" w:color="auto" w:fill="FFFFFF"/>
        </w:rPr>
        <w:t>[8]</w:t>
      </w:r>
      <w:r w:rsidRPr="005677D5">
        <w:rPr>
          <w:rFonts w:ascii="Times New Roman" w:hAnsi="Times New Roman" w:cs="Times New Roman"/>
          <w:sz w:val="20"/>
          <w:szCs w:val="20"/>
        </w:rPr>
        <w:t xml:space="preserve">. </w:t>
      </w:r>
    </w:p>
    <w:p w:rsidR="00681E38" w:rsidRPr="005677D5" w:rsidRDefault="00681E38" w:rsidP="00A161AD">
      <w:pPr>
        <w:spacing w:after="0" w:line="240" w:lineRule="auto"/>
        <w:ind w:firstLine="284"/>
        <w:rPr>
          <w:rFonts w:ascii="Times New Roman" w:hAnsi="Times New Roman" w:cs="Times New Roman"/>
          <w:b/>
          <w:sz w:val="20"/>
          <w:szCs w:val="20"/>
        </w:rPr>
      </w:pPr>
    </w:p>
    <w:p w:rsidR="00324FBD" w:rsidRPr="00370CFC" w:rsidRDefault="00AA137F" w:rsidP="00370CFC">
      <w:pPr>
        <w:spacing w:after="0" w:line="240" w:lineRule="auto"/>
        <w:rPr>
          <w:rFonts w:ascii="Times New Roman" w:hAnsi="Times New Roman" w:cs="Times New Roman"/>
          <w:sz w:val="18"/>
          <w:szCs w:val="20"/>
        </w:rPr>
      </w:pPr>
      <w:r w:rsidRPr="00370CFC">
        <w:rPr>
          <w:rFonts w:ascii="Times New Roman" w:hAnsi="Times New Roman" w:cs="Times New Roman"/>
          <w:b/>
          <w:sz w:val="18"/>
          <w:szCs w:val="20"/>
        </w:rPr>
        <w:t>Таблиця 1</w:t>
      </w:r>
      <w:r w:rsidR="00B01E98" w:rsidRPr="00370CFC">
        <w:rPr>
          <w:rFonts w:ascii="Times New Roman" w:hAnsi="Times New Roman" w:cs="Times New Roman"/>
          <w:sz w:val="18"/>
          <w:szCs w:val="20"/>
        </w:rPr>
        <w:t>.</w:t>
      </w:r>
      <w:r w:rsidR="005047B4" w:rsidRPr="00370CFC">
        <w:rPr>
          <w:rFonts w:ascii="Times New Roman" w:hAnsi="Times New Roman" w:cs="Times New Roman"/>
          <w:sz w:val="18"/>
          <w:szCs w:val="20"/>
        </w:rPr>
        <w:t xml:space="preserve"> </w:t>
      </w:r>
      <w:r w:rsidR="005047B4" w:rsidRPr="00370CFC">
        <w:rPr>
          <w:rFonts w:ascii="Times New Roman" w:hAnsi="Times New Roman" w:cs="Times New Roman"/>
          <w:i/>
          <w:sz w:val="18"/>
          <w:szCs w:val="20"/>
        </w:rPr>
        <w:t>Перелік вітчизняних автоматизованих систем менеджменту людських ресурсів</w:t>
      </w:r>
    </w:p>
    <w:tbl>
      <w:tblPr>
        <w:tblStyle w:val="a3"/>
        <w:tblW w:w="9497" w:type="dxa"/>
        <w:tblInd w:w="137" w:type="dxa"/>
        <w:tblLayout w:type="fixed"/>
        <w:tblLook w:val="04A0" w:firstRow="1" w:lastRow="0" w:firstColumn="1" w:lastColumn="0" w:noHBand="0" w:noVBand="1"/>
      </w:tblPr>
      <w:tblGrid>
        <w:gridCol w:w="370"/>
        <w:gridCol w:w="2465"/>
        <w:gridCol w:w="3827"/>
        <w:gridCol w:w="2835"/>
      </w:tblGrid>
      <w:tr w:rsidR="00324FBD" w:rsidRPr="00370CFC" w:rsidTr="00681E38">
        <w:tc>
          <w:tcPr>
            <w:tcW w:w="370" w:type="dxa"/>
          </w:tcPr>
          <w:p w:rsidR="00324FBD" w:rsidRPr="00370CFC" w:rsidRDefault="00324FBD" w:rsidP="00A161AD">
            <w:pPr>
              <w:jc w:val="center"/>
              <w:rPr>
                <w:rFonts w:ascii="Times New Roman" w:hAnsi="Times New Roman" w:cs="Times New Roman"/>
                <w:b/>
                <w:sz w:val="18"/>
                <w:szCs w:val="20"/>
              </w:rPr>
            </w:pPr>
            <w:r w:rsidRPr="00370CFC">
              <w:rPr>
                <w:rFonts w:ascii="Times New Roman" w:hAnsi="Times New Roman" w:cs="Times New Roman"/>
                <w:b/>
                <w:sz w:val="18"/>
                <w:szCs w:val="20"/>
              </w:rPr>
              <w:t>№</w:t>
            </w:r>
          </w:p>
        </w:tc>
        <w:tc>
          <w:tcPr>
            <w:tcW w:w="2465" w:type="dxa"/>
          </w:tcPr>
          <w:p w:rsidR="00324FBD" w:rsidRPr="00370CFC" w:rsidRDefault="00324FBD" w:rsidP="00A161AD">
            <w:pPr>
              <w:ind w:firstLine="284"/>
              <w:jc w:val="center"/>
              <w:rPr>
                <w:rFonts w:ascii="Times New Roman" w:hAnsi="Times New Roman" w:cs="Times New Roman"/>
                <w:b/>
                <w:sz w:val="18"/>
                <w:szCs w:val="20"/>
              </w:rPr>
            </w:pPr>
            <w:r w:rsidRPr="00370CFC">
              <w:rPr>
                <w:rFonts w:ascii="Times New Roman" w:hAnsi="Times New Roman" w:cs="Times New Roman"/>
                <w:b/>
                <w:sz w:val="18"/>
                <w:szCs w:val="20"/>
              </w:rPr>
              <w:t>Назва</w:t>
            </w:r>
          </w:p>
        </w:tc>
        <w:tc>
          <w:tcPr>
            <w:tcW w:w="3827" w:type="dxa"/>
          </w:tcPr>
          <w:p w:rsidR="00324FBD" w:rsidRPr="00370CFC" w:rsidRDefault="00324FBD" w:rsidP="00A161AD">
            <w:pPr>
              <w:ind w:firstLine="284"/>
              <w:jc w:val="center"/>
              <w:rPr>
                <w:rFonts w:ascii="Times New Roman" w:hAnsi="Times New Roman" w:cs="Times New Roman"/>
                <w:b/>
                <w:sz w:val="18"/>
                <w:szCs w:val="20"/>
              </w:rPr>
            </w:pPr>
            <w:r w:rsidRPr="00370CFC">
              <w:rPr>
                <w:rFonts w:ascii="Times New Roman" w:hAnsi="Times New Roman" w:cs="Times New Roman"/>
                <w:b/>
                <w:sz w:val="18"/>
                <w:szCs w:val="20"/>
              </w:rPr>
              <w:t>Представництво</w:t>
            </w:r>
          </w:p>
        </w:tc>
        <w:tc>
          <w:tcPr>
            <w:tcW w:w="2835" w:type="dxa"/>
          </w:tcPr>
          <w:p w:rsidR="00324FBD" w:rsidRPr="00370CFC" w:rsidRDefault="00324FBD" w:rsidP="00A161AD">
            <w:pPr>
              <w:ind w:firstLine="284"/>
              <w:jc w:val="center"/>
              <w:rPr>
                <w:rFonts w:ascii="Times New Roman" w:hAnsi="Times New Roman" w:cs="Times New Roman"/>
                <w:b/>
                <w:sz w:val="18"/>
                <w:szCs w:val="20"/>
              </w:rPr>
            </w:pPr>
            <w:r w:rsidRPr="00370CFC">
              <w:rPr>
                <w:rFonts w:ascii="Times New Roman" w:hAnsi="Times New Roman" w:cs="Times New Roman"/>
                <w:b/>
                <w:sz w:val="18"/>
                <w:szCs w:val="20"/>
              </w:rPr>
              <w:t>Галузь</w:t>
            </w:r>
          </w:p>
        </w:tc>
      </w:tr>
      <w:tr w:rsidR="00324FBD" w:rsidRPr="00370CFC" w:rsidTr="00681E38">
        <w:tc>
          <w:tcPr>
            <w:tcW w:w="370" w:type="dxa"/>
          </w:tcPr>
          <w:p w:rsidR="00324FBD" w:rsidRPr="00370CFC" w:rsidRDefault="00324FBD" w:rsidP="00A161AD">
            <w:pPr>
              <w:jc w:val="center"/>
              <w:rPr>
                <w:rFonts w:ascii="Times New Roman" w:hAnsi="Times New Roman" w:cs="Times New Roman"/>
                <w:sz w:val="18"/>
                <w:szCs w:val="20"/>
              </w:rPr>
            </w:pPr>
            <w:r w:rsidRPr="00370CFC">
              <w:rPr>
                <w:rFonts w:ascii="Times New Roman" w:hAnsi="Times New Roman" w:cs="Times New Roman"/>
                <w:sz w:val="18"/>
                <w:szCs w:val="20"/>
              </w:rPr>
              <w:t>1</w:t>
            </w:r>
          </w:p>
        </w:tc>
        <w:tc>
          <w:tcPr>
            <w:tcW w:w="2465" w:type="dxa"/>
          </w:tcPr>
          <w:p w:rsidR="00324FBD" w:rsidRPr="00370CFC" w:rsidRDefault="00324FBD" w:rsidP="00A161AD">
            <w:pPr>
              <w:ind w:hanging="81"/>
              <w:jc w:val="both"/>
              <w:rPr>
                <w:rFonts w:ascii="Times New Roman" w:hAnsi="Times New Roman" w:cs="Times New Roman"/>
                <w:sz w:val="18"/>
                <w:szCs w:val="20"/>
              </w:rPr>
            </w:pPr>
            <w:r w:rsidRPr="00370CFC">
              <w:rPr>
                <w:rFonts w:ascii="Times New Roman" w:hAnsi="Times New Roman" w:cs="Times New Roman"/>
                <w:sz w:val="18"/>
                <w:szCs w:val="20"/>
              </w:rPr>
              <w:t>“Парус-Персонал”</w:t>
            </w:r>
          </w:p>
        </w:tc>
        <w:tc>
          <w:tcPr>
            <w:tcW w:w="3827" w:type="dxa"/>
          </w:tcPr>
          <w:p w:rsidR="00324FBD" w:rsidRPr="00370CFC" w:rsidRDefault="00091872" w:rsidP="00091872">
            <w:pPr>
              <w:autoSpaceDE w:val="0"/>
              <w:autoSpaceDN w:val="0"/>
              <w:adjustRightInd w:val="0"/>
              <w:rPr>
                <w:rFonts w:ascii="Times New Roman" w:hAnsi="Times New Roman" w:cs="Times New Roman"/>
                <w:sz w:val="18"/>
                <w:szCs w:val="20"/>
              </w:rPr>
            </w:pPr>
            <w:r>
              <w:rPr>
                <w:rFonts w:ascii="Times New Roman" w:hAnsi="Times New Roman" w:cs="Times New Roman"/>
                <w:sz w:val="18"/>
                <w:szCs w:val="20"/>
              </w:rPr>
              <w:t>К</w:t>
            </w:r>
            <w:r w:rsidR="00324FBD" w:rsidRPr="00370CFC">
              <w:rPr>
                <w:rFonts w:ascii="Times New Roman" w:hAnsi="Times New Roman" w:cs="Times New Roman"/>
                <w:sz w:val="18"/>
                <w:szCs w:val="20"/>
              </w:rPr>
              <w:t xml:space="preserve">орпорація </w:t>
            </w:r>
            <w:r w:rsidR="00DE586B" w:rsidRPr="00370CFC">
              <w:rPr>
                <w:rFonts w:ascii="Times New Roman" w:hAnsi="Times New Roman" w:cs="Times New Roman"/>
                <w:sz w:val="18"/>
                <w:szCs w:val="20"/>
              </w:rPr>
              <w:t>“Парус”, представництво в Украї</w:t>
            </w:r>
            <w:r w:rsidR="00324FBD" w:rsidRPr="00370CFC">
              <w:rPr>
                <w:rFonts w:ascii="Times New Roman" w:hAnsi="Times New Roman" w:cs="Times New Roman"/>
                <w:sz w:val="18"/>
                <w:szCs w:val="20"/>
              </w:rPr>
              <w:t>ні</w:t>
            </w:r>
          </w:p>
        </w:tc>
        <w:tc>
          <w:tcPr>
            <w:tcW w:w="2835" w:type="dxa"/>
          </w:tcPr>
          <w:p w:rsidR="00324FBD" w:rsidRPr="00370CFC" w:rsidRDefault="00324FBD" w:rsidP="00A161AD">
            <w:pPr>
              <w:jc w:val="both"/>
              <w:rPr>
                <w:rFonts w:ascii="Times New Roman" w:hAnsi="Times New Roman" w:cs="Times New Roman"/>
                <w:sz w:val="18"/>
                <w:szCs w:val="20"/>
              </w:rPr>
            </w:pPr>
            <w:r w:rsidRPr="00370CFC">
              <w:rPr>
                <w:rFonts w:ascii="Times New Roman" w:hAnsi="Times New Roman" w:cs="Times New Roman"/>
                <w:sz w:val="18"/>
                <w:szCs w:val="20"/>
              </w:rPr>
              <w:t>Розробка і впровадження ПЗ</w:t>
            </w:r>
          </w:p>
        </w:tc>
      </w:tr>
      <w:tr w:rsidR="00324FBD" w:rsidRPr="00370CFC" w:rsidTr="00681E38">
        <w:tc>
          <w:tcPr>
            <w:tcW w:w="370" w:type="dxa"/>
          </w:tcPr>
          <w:p w:rsidR="00324FBD" w:rsidRPr="00370CFC" w:rsidRDefault="00324FBD" w:rsidP="00A161AD">
            <w:pPr>
              <w:jc w:val="center"/>
              <w:rPr>
                <w:rFonts w:ascii="Times New Roman" w:hAnsi="Times New Roman" w:cs="Times New Roman"/>
                <w:sz w:val="18"/>
                <w:szCs w:val="20"/>
              </w:rPr>
            </w:pPr>
            <w:r w:rsidRPr="00370CFC">
              <w:rPr>
                <w:rFonts w:ascii="Times New Roman" w:hAnsi="Times New Roman" w:cs="Times New Roman"/>
                <w:sz w:val="18"/>
                <w:szCs w:val="20"/>
              </w:rPr>
              <w:t>2</w:t>
            </w:r>
          </w:p>
        </w:tc>
        <w:tc>
          <w:tcPr>
            <w:tcW w:w="2465" w:type="dxa"/>
          </w:tcPr>
          <w:p w:rsidR="00324FBD" w:rsidRPr="00047A42" w:rsidRDefault="00324FBD" w:rsidP="00A161AD">
            <w:pPr>
              <w:autoSpaceDE w:val="0"/>
              <w:autoSpaceDN w:val="0"/>
              <w:adjustRightInd w:val="0"/>
              <w:ind w:hanging="81"/>
              <w:rPr>
                <w:rFonts w:ascii="Times New Roman" w:hAnsi="Times New Roman" w:cs="Times New Roman"/>
                <w:sz w:val="18"/>
                <w:szCs w:val="20"/>
              </w:rPr>
            </w:pPr>
            <w:r w:rsidRPr="00047A42">
              <w:rPr>
                <w:rFonts w:ascii="Times New Roman" w:hAnsi="Times New Roman" w:cs="Times New Roman"/>
                <w:sz w:val="18"/>
                <w:szCs w:val="20"/>
              </w:rPr>
              <w:t xml:space="preserve">“1С: Зарплата и </w:t>
            </w:r>
            <w:proofErr w:type="spellStart"/>
            <w:r w:rsidRPr="00047A42">
              <w:rPr>
                <w:rFonts w:ascii="Times New Roman" w:hAnsi="Times New Roman" w:cs="Times New Roman"/>
                <w:sz w:val="18"/>
                <w:szCs w:val="20"/>
              </w:rPr>
              <w:t>Управление</w:t>
            </w:r>
            <w:proofErr w:type="spellEnd"/>
            <w:r w:rsidRPr="00047A42">
              <w:rPr>
                <w:rFonts w:ascii="Times New Roman" w:hAnsi="Times New Roman" w:cs="Times New Roman"/>
                <w:sz w:val="18"/>
                <w:szCs w:val="20"/>
              </w:rPr>
              <w:t xml:space="preserve"> </w:t>
            </w:r>
            <w:r w:rsidRPr="00047A42">
              <w:rPr>
                <w:rFonts w:ascii="Times New Roman" w:hAnsi="Times New Roman" w:cs="Times New Roman"/>
                <w:sz w:val="18"/>
                <w:szCs w:val="20"/>
              </w:rPr>
              <w:lastRenderedPageBreak/>
              <w:t>Персоналом</w:t>
            </w:r>
            <w:r w:rsidR="00681E38" w:rsidRPr="00047A42">
              <w:rPr>
                <w:rFonts w:ascii="Times New Roman" w:hAnsi="Times New Roman" w:cs="Times New Roman"/>
                <w:sz w:val="18"/>
                <w:szCs w:val="20"/>
              </w:rPr>
              <w:t xml:space="preserve"> </w:t>
            </w:r>
            <w:r w:rsidRPr="00047A42">
              <w:rPr>
                <w:rFonts w:ascii="Times New Roman" w:hAnsi="Times New Roman" w:cs="Times New Roman"/>
                <w:sz w:val="18"/>
                <w:szCs w:val="20"/>
              </w:rPr>
              <w:t xml:space="preserve">для </w:t>
            </w:r>
            <w:proofErr w:type="spellStart"/>
            <w:r w:rsidRPr="00047A42">
              <w:rPr>
                <w:rFonts w:ascii="Times New Roman" w:hAnsi="Times New Roman" w:cs="Times New Roman"/>
                <w:sz w:val="18"/>
                <w:szCs w:val="20"/>
              </w:rPr>
              <w:t>Украины</w:t>
            </w:r>
            <w:proofErr w:type="spellEnd"/>
            <w:r w:rsidRPr="00047A42">
              <w:rPr>
                <w:rFonts w:ascii="Times New Roman" w:hAnsi="Times New Roman" w:cs="Times New Roman"/>
                <w:sz w:val="18"/>
                <w:szCs w:val="20"/>
              </w:rPr>
              <w:t>”</w:t>
            </w:r>
          </w:p>
        </w:tc>
        <w:tc>
          <w:tcPr>
            <w:tcW w:w="3827" w:type="dxa"/>
          </w:tcPr>
          <w:p w:rsidR="00324FBD" w:rsidRPr="00370CFC" w:rsidRDefault="00091872" w:rsidP="00091872">
            <w:pPr>
              <w:autoSpaceDE w:val="0"/>
              <w:autoSpaceDN w:val="0"/>
              <w:adjustRightInd w:val="0"/>
              <w:rPr>
                <w:rFonts w:ascii="Times New Roman" w:hAnsi="Times New Roman" w:cs="Times New Roman"/>
                <w:sz w:val="18"/>
                <w:szCs w:val="20"/>
              </w:rPr>
            </w:pPr>
            <w:r>
              <w:rPr>
                <w:rFonts w:ascii="Times New Roman" w:hAnsi="Times New Roman" w:cs="Times New Roman"/>
                <w:sz w:val="18"/>
                <w:szCs w:val="20"/>
              </w:rPr>
              <w:lastRenderedPageBreak/>
              <w:t>Ф</w:t>
            </w:r>
            <w:r w:rsidR="00324FBD" w:rsidRPr="00370CFC">
              <w:rPr>
                <w:rFonts w:ascii="Times New Roman" w:hAnsi="Times New Roman" w:cs="Times New Roman"/>
                <w:sz w:val="18"/>
                <w:szCs w:val="20"/>
              </w:rPr>
              <w:t>ірма “1С”, представництва в</w:t>
            </w:r>
            <w:r w:rsidRPr="00091872">
              <w:rPr>
                <w:rFonts w:ascii="Times New Roman" w:hAnsi="Times New Roman" w:cs="Times New Roman"/>
                <w:sz w:val="18"/>
                <w:szCs w:val="20"/>
                <w:lang w:val="ru-RU"/>
              </w:rPr>
              <w:t xml:space="preserve"> </w:t>
            </w:r>
            <w:r w:rsidR="00324FBD" w:rsidRPr="00370CFC">
              <w:rPr>
                <w:rFonts w:ascii="Times New Roman" w:hAnsi="Times New Roman" w:cs="Times New Roman"/>
                <w:sz w:val="18"/>
                <w:szCs w:val="20"/>
              </w:rPr>
              <w:t>Україні</w:t>
            </w:r>
          </w:p>
        </w:tc>
        <w:tc>
          <w:tcPr>
            <w:tcW w:w="2835" w:type="dxa"/>
          </w:tcPr>
          <w:p w:rsidR="00324FBD" w:rsidRPr="00370CFC" w:rsidRDefault="00324FBD" w:rsidP="00A161AD">
            <w:pPr>
              <w:jc w:val="both"/>
              <w:rPr>
                <w:rFonts w:ascii="Times New Roman" w:hAnsi="Times New Roman" w:cs="Times New Roman"/>
                <w:sz w:val="18"/>
                <w:szCs w:val="20"/>
              </w:rPr>
            </w:pPr>
            <w:r w:rsidRPr="00370CFC">
              <w:rPr>
                <w:rFonts w:ascii="Times New Roman" w:hAnsi="Times New Roman" w:cs="Times New Roman"/>
                <w:sz w:val="18"/>
                <w:szCs w:val="20"/>
              </w:rPr>
              <w:t xml:space="preserve">Девелоперські підприємства та </w:t>
            </w:r>
            <w:r w:rsidRPr="00370CFC">
              <w:rPr>
                <w:rFonts w:ascii="Times New Roman" w:hAnsi="Times New Roman" w:cs="Times New Roman"/>
                <w:sz w:val="18"/>
                <w:szCs w:val="20"/>
              </w:rPr>
              <w:lastRenderedPageBreak/>
              <w:t>сфера торгівлі</w:t>
            </w:r>
          </w:p>
        </w:tc>
      </w:tr>
      <w:tr w:rsidR="00324FBD" w:rsidRPr="00370CFC" w:rsidTr="00681E38">
        <w:tc>
          <w:tcPr>
            <w:tcW w:w="370" w:type="dxa"/>
          </w:tcPr>
          <w:p w:rsidR="00324FBD" w:rsidRPr="00370CFC" w:rsidRDefault="00324FBD" w:rsidP="00A161AD">
            <w:pPr>
              <w:jc w:val="center"/>
              <w:rPr>
                <w:rFonts w:ascii="Times New Roman" w:hAnsi="Times New Roman" w:cs="Times New Roman"/>
                <w:sz w:val="18"/>
                <w:szCs w:val="20"/>
              </w:rPr>
            </w:pPr>
            <w:r w:rsidRPr="00370CFC">
              <w:rPr>
                <w:rFonts w:ascii="Times New Roman" w:hAnsi="Times New Roman" w:cs="Times New Roman"/>
                <w:sz w:val="18"/>
                <w:szCs w:val="20"/>
              </w:rPr>
              <w:lastRenderedPageBreak/>
              <w:t>3</w:t>
            </w:r>
          </w:p>
        </w:tc>
        <w:tc>
          <w:tcPr>
            <w:tcW w:w="2465" w:type="dxa"/>
          </w:tcPr>
          <w:p w:rsidR="00324FBD" w:rsidRPr="00370CFC" w:rsidRDefault="00324FBD" w:rsidP="00A161AD">
            <w:pPr>
              <w:ind w:hanging="81"/>
              <w:jc w:val="both"/>
              <w:rPr>
                <w:rFonts w:ascii="Times New Roman" w:hAnsi="Times New Roman" w:cs="Times New Roman"/>
                <w:sz w:val="18"/>
                <w:szCs w:val="20"/>
              </w:rPr>
            </w:pPr>
            <w:r w:rsidRPr="00370CFC">
              <w:rPr>
                <w:rFonts w:ascii="Times New Roman" w:hAnsi="Times New Roman" w:cs="Times New Roman"/>
                <w:sz w:val="18"/>
                <w:szCs w:val="20"/>
              </w:rPr>
              <w:t>“</w:t>
            </w:r>
            <w:proofErr w:type="spellStart"/>
            <w:r w:rsidRPr="00370CFC">
              <w:rPr>
                <w:rFonts w:ascii="Times New Roman" w:hAnsi="Times New Roman" w:cs="Times New Roman"/>
                <w:sz w:val="18"/>
                <w:szCs w:val="20"/>
              </w:rPr>
              <w:t>Босс-Кадровик</w:t>
            </w:r>
            <w:proofErr w:type="spellEnd"/>
            <w:r w:rsidRPr="00370CFC">
              <w:rPr>
                <w:rFonts w:ascii="Times New Roman" w:hAnsi="Times New Roman" w:cs="Times New Roman"/>
                <w:sz w:val="18"/>
                <w:szCs w:val="20"/>
              </w:rPr>
              <w:t>”</w:t>
            </w:r>
          </w:p>
        </w:tc>
        <w:tc>
          <w:tcPr>
            <w:tcW w:w="3827" w:type="dxa"/>
          </w:tcPr>
          <w:p w:rsidR="00324FBD" w:rsidRPr="00370CFC" w:rsidRDefault="00091872" w:rsidP="00091872">
            <w:pPr>
              <w:autoSpaceDE w:val="0"/>
              <w:autoSpaceDN w:val="0"/>
              <w:adjustRightInd w:val="0"/>
              <w:rPr>
                <w:rFonts w:ascii="Times New Roman" w:hAnsi="Times New Roman" w:cs="Times New Roman"/>
                <w:sz w:val="18"/>
                <w:szCs w:val="20"/>
              </w:rPr>
            </w:pPr>
            <w:r>
              <w:rPr>
                <w:rFonts w:ascii="Times New Roman" w:hAnsi="Times New Roman" w:cs="Times New Roman"/>
                <w:sz w:val="18"/>
                <w:szCs w:val="20"/>
              </w:rPr>
              <w:t>У</w:t>
            </w:r>
            <w:r w:rsidR="00324FBD" w:rsidRPr="00370CFC">
              <w:rPr>
                <w:rFonts w:ascii="Times New Roman" w:hAnsi="Times New Roman" w:cs="Times New Roman"/>
                <w:sz w:val="18"/>
                <w:szCs w:val="20"/>
              </w:rPr>
              <w:t xml:space="preserve">країнське </w:t>
            </w:r>
            <w:r w:rsidR="00681E38" w:rsidRPr="00370CFC">
              <w:rPr>
                <w:rFonts w:ascii="Times New Roman" w:hAnsi="Times New Roman" w:cs="Times New Roman"/>
                <w:sz w:val="18"/>
                <w:szCs w:val="20"/>
              </w:rPr>
              <w:t xml:space="preserve">представництво російської </w:t>
            </w:r>
            <w:r w:rsidR="00324FBD" w:rsidRPr="00370CFC">
              <w:rPr>
                <w:rFonts w:ascii="Times New Roman" w:hAnsi="Times New Roman" w:cs="Times New Roman"/>
                <w:sz w:val="18"/>
                <w:szCs w:val="20"/>
              </w:rPr>
              <w:t>фірми-виробника “</w:t>
            </w:r>
            <w:proofErr w:type="spellStart"/>
            <w:r w:rsidR="00324FBD" w:rsidRPr="00370CFC">
              <w:rPr>
                <w:rFonts w:ascii="Times New Roman" w:hAnsi="Times New Roman" w:cs="Times New Roman"/>
                <w:sz w:val="18"/>
                <w:szCs w:val="20"/>
              </w:rPr>
              <w:t>АйТи</w:t>
            </w:r>
            <w:proofErr w:type="spellEnd"/>
            <w:r w:rsidR="00324FBD" w:rsidRPr="00370CFC">
              <w:rPr>
                <w:rFonts w:ascii="Times New Roman" w:hAnsi="Times New Roman" w:cs="Times New Roman"/>
                <w:sz w:val="18"/>
                <w:szCs w:val="20"/>
              </w:rPr>
              <w:t>”</w:t>
            </w:r>
          </w:p>
        </w:tc>
        <w:tc>
          <w:tcPr>
            <w:tcW w:w="2835" w:type="dxa"/>
          </w:tcPr>
          <w:p w:rsidR="00324FBD" w:rsidRPr="00370CFC" w:rsidRDefault="00324FBD" w:rsidP="00A161AD">
            <w:pPr>
              <w:jc w:val="both"/>
              <w:rPr>
                <w:rFonts w:ascii="Times New Roman" w:hAnsi="Times New Roman" w:cs="Times New Roman"/>
                <w:sz w:val="18"/>
                <w:szCs w:val="20"/>
              </w:rPr>
            </w:pPr>
            <w:r w:rsidRPr="00370CFC">
              <w:rPr>
                <w:rFonts w:ascii="Times New Roman" w:hAnsi="Times New Roman" w:cs="Times New Roman"/>
                <w:sz w:val="18"/>
                <w:szCs w:val="20"/>
              </w:rPr>
              <w:t>Інформаційні послуги</w:t>
            </w:r>
          </w:p>
        </w:tc>
      </w:tr>
      <w:tr w:rsidR="00324FBD" w:rsidRPr="00370CFC" w:rsidTr="00681E38">
        <w:tc>
          <w:tcPr>
            <w:tcW w:w="370" w:type="dxa"/>
          </w:tcPr>
          <w:p w:rsidR="00324FBD" w:rsidRPr="00370CFC" w:rsidRDefault="00324FBD" w:rsidP="00A161AD">
            <w:pPr>
              <w:jc w:val="center"/>
              <w:rPr>
                <w:rFonts w:ascii="Times New Roman" w:hAnsi="Times New Roman" w:cs="Times New Roman"/>
                <w:sz w:val="18"/>
                <w:szCs w:val="20"/>
              </w:rPr>
            </w:pPr>
            <w:r w:rsidRPr="00370CFC">
              <w:rPr>
                <w:rFonts w:ascii="Times New Roman" w:hAnsi="Times New Roman" w:cs="Times New Roman"/>
                <w:sz w:val="18"/>
                <w:szCs w:val="20"/>
              </w:rPr>
              <w:t>4</w:t>
            </w:r>
          </w:p>
        </w:tc>
        <w:tc>
          <w:tcPr>
            <w:tcW w:w="2465" w:type="dxa"/>
          </w:tcPr>
          <w:p w:rsidR="00324FBD" w:rsidRPr="00370CFC" w:rsidRDefault="00324FBD" w:rsidP="00A161AD">
            <w:pPr>
              <w:ind w:hanging="81"/>
              <w:jc w:val="both"/>
              <w:rPr>
                <w:rFonts w:ascii="Times New Roman" w:hAnsi="Times New Roman" w:cs="Times New Roman"/>
                <w:sz w:val="18"/>
                <w:szCs w:val="20"/>
              </w:rPr>
            </w:pPr>
            <w:r w:rsidRPr="00370CFC">
              <w:rPr>
                <w:rFonts w:ascii="Times New Roman" w:hAnsi="Times New Roman" w:cs="Times New Roman"/>
                <w:sz w:val="18"/>
                <w:szCs w:val="20"/>
              </w:rPr>
              <w:t>“</w:t>
            </w:r>
            <w:proofErr w:type="spellStart"/>
            <w:r w:rsidRPr="00370CFC">
              <w:rPr>
                <w:rFonts w:ascii="Times New Roman" w:hAnsi="Times New Roman" w:cs="Times New Roman"/>
                <w:sz w:val="18"/>
                <w:szCs w:val="20"/>
              </w:rPr>
              <w:t>ПерсоналАктив</w:t>
            </w:r>
            <w:proofErr w:type="spellEnd"/>
            <w:r w:rsidRPr="00370CFC">
              <w:rPr>
                <w:rFonts w:ascii="Times New Roman" w:hAnsi="Times New Roman" w:cs="Times New Roman"/>
                <w:sz w:val="18"/>
                <w:szCs w:val="20"/>
              </w:rPr>
              <w:t>”</w:t>
            </w:r>
          </w:p>
        </w:tc>
        <w:tc>
          <w:tcPr>
            <w:tcW w:w="3827" w:type="dxa"/>
          </w:tcPr>
          <w:p w:rsidR="00324FBD" w:rsidRPr="00370CFC" w:rsidRDefault="00091872" w:rsidP="00091872">
            <w:pPr>
              <w:autoSpaceDE w:val="0"/>
              <w:autoSpaceDN w:val="0"/>
              <w:adjustRightInd w:val="0"/>
              <w:rPr>
                <w:rFonts w:ascii="Times New Roman" w:hAnsi="Times New Roman" w:cs="Times New Roman"/>
                <w:sz w:val="18"/>
                <w:szCs w:val="20"/>
              </w:rPr>
            </w:pPr>
            <w:r>
              <w:rPr>
                <w:rFonts w:ascii="Times New Roman" w:hAnsi="Times New Roman" w:cs="Times New Roman"/>
                <w:sz w:val="18"/>
                <w:szCs w:val="20"/>
              </w:rPr>
              <w:t>Г</w:t>
            </w:r>
            <w:r w:rsidR="00681E38" w:rsidRPr="00370CFC">
              <w:rPr>
                <w:rFonts w:ascii="Times New Roman" w:hAnsi="Times New Roman" w:cs="Times New Roman"/>
                <w:sz w:val="18"/>
                <w:szCs w:val="20"/>
              </w:rPr>
              <w:t>рупа компаній “Актив Кон</w:t>
            </w:r>
            <w:r w:rsidR="00324FBD" w:rsidRPr="00370CFC">
              <w:rPr>
                <w:rFonts w:ascii="Times New Roman" w:hAnsi="Times New Roman" w:cs="Times New Roman"/>
                <w:sz w:val="18"/>
                <w:szCs w:val="20"/>
              </w:rPr>
              <w:t>салтинг Груп”, Україна</w:t>
            </w:r>
          </w:p>
        </w:tc>
        <w:tc>
          <w:tcPr>
            <w:tcW w:w="2835" w:type="dxa"/>
          </w:tcPr>
          <w:p w:rsidR="00324FBD" w:rsidRPr="00370CFC" w:rsidRDefault="00324FBD" w:rsidP="00A161AD">
            <w:pPr>
              <w:jc w:val="both"/>
              <w:rPr>
                <w:rFonts w:ascii="Times New Roman" w:hAnsi="Times New Roman" w:cs="Times New Roman"/>
                <w:sz w:val="18"/>
                <w:szCs w:val="20"/>
              </w:rPr>
            </w:pPr>
            <w:r w:rsidRPr="00370CFC">
              <w:rPr>
                <w:rFonts w:ascii="Times New Roman" w:hAnsi="Times New Roman" w:cs="Times New Roman"/>
                <w:sz w:val="18"/>
                <w:szCs w:val="20"/>
              </w:rPr>
              <w:t>Юридичні послуги та консалтинг</w:t>
            </w:r>
          </w:p>
        </w:tc>
      </w:tr>
      <w:tr w:rsidR="00324FBD" w:rsidRPr="00370CFC" w:rsidTr="00681E38">
        <w:tc>
          <w:tcPr>
            <w:tcW w:w="370" w:type="dxa"/>
          </w:tcPr>
          <w:p w:rsidR="00324FBD" w:rsidRPr="00370CFC" w:rsidRDefault="00324FBD" w:rsidP="00A161AD">
            <w:pPr>
              <w:jc w:val="center"/>
              <w:rPr>
                <w:rFonts w:ascii="Times New Roman" w:hAnsi="Times New Roman" w:cs="Times New Roman"/>
                <w:sz w:val="18"/>
                <w:szCs w:val="20"/>
              </w:rPr>
            </w:pPr>
            <w:r w:rsidRPr="00370CFC">
              <w:rPr>
                <w:rFonts w:ascii="Times New Roman" w:hAnsi="Times New Roman" w:cs="Times New Roman"/>
                <w:sz w:val="18"/>
                <w:szCs w:val="20"/>
              </w:rPr>
              <w:t>5</w:t>
            </w:r>
          </w:p>
        </w:tc>
        <w:tc>
          <w:tcPr>
            <w:tcW w:w="2465" w:type="dxa"/>
          </w:tcPr>
          <w:p w:rsidR="00324FBD" w:rsidRPr="00370CFC" w:rsidRDefault="00324FBD" w:rsidP="00A161AD">
            <w:pPr>
              <w:ind w:hanging="81"/>
              <w:jc w:val="both"/>
              <w:rPr>
                <w:rFonts w:ascii="Times New Roman" w:hAnsi="Times New Roman" w:cs="Times New Roman"/>
                <w:sz w:val="18"/>
                <w:szCs w:val="20"/>
              </w:rPr>
            </w:pPr>
            <w:r w:rsidRPr="00370CFC">
              <w:rPr>
                <w:rFonts w:ascii="Times New Roman" w:hAnsi="Times New Roman" w:cs="Times New Roman"/>
                <w:sz w:val="18"/>
                <w:szCs w:val="20"/>
              </w:rPr>
              <w:t>“</w:t>
            </w:r>
            <w:proofErr w:type="spellStart"/>
            <w:r w:rsidRPr="00370CFC">
              <w:rPr>
                <w:rFonts w:ascii="Times New Roman" w:hAnsi="Times New Roman" w:cs="Times New Roman"/>
                <w:sz w:val="18"/>
                <w:szCs w:val="20"/>
              </w:rPr>
              <w:t>Infopulse</w:t>
            </w:r>
            <w:proofErr w:type="spellEnd"/>
            <w:r w:rsidRPr="00370CFC">
              <w:rPr>
                <w:rFonts w:ascii="Times New Roman" w:hAnsi="Times New Roman" w:cs="Times New Roman"/>
                <w:sz w:val="18"/>
                <w:szCs w:val="20"/>
              </w:rPr>
              <w:t xml:space="preserve"> HRMS”</w:t>
            </w:r>
          </w:p>
        </w:tc>
        <w:tc>
          <w:tcPr>
            <w:tcW w:w="3827" w:type="dxa"/>
          </w:tcPr>
          <w:p w:rsidR="00324FBD" w:rsidRPr="00370CFC" w:rsidRDefault="00091872" w:rsidP="00091872">
            <w:pPr>
              <w:autoSpaceDE w:val="0"/>
              <w:autoSpaceDN w:val="0"/>
              <w:adjustRightInd w:val="0"/>
              <w:ind w:firstLine="37"/>
              <w:rPr>
                <w:rFonts w:ascii="Times New Roman" w:hAnsi="Times New Roman" w:cs="Times New Roman"/>
                <w:sz w:val="18"/>
                <w:szCs w:val="20"/>
              </w:rPr>
            </w:pPr>
            <w:r>
              <w:rPr>
                <w:rFonts w:ascii="Times New Roman" w:hAnsi="Times New Roman" w:cs="Times New Roman"/>
                <w:sz w:val="18"/>
                <w:szCs w:val="20"/>
              </w:rPr>
              <w:t>К</w:t>
            </w:r>
            <w:r w:rsidR="00DE586B" w:rsidRPr="00370CFC">
              <w:rPr>
                <w:rFonts w:ascii="Times New Roman" w:hAnsi="Times New Roman" w:cs="Times New Roman"/>
                <w:sz w:val="18"/>
                <w:szCs w:val="20"/>
              </w:rPr>
              <w:t>ом</w:t>
            </w:r>
            <w:r w:rsidR="00324FBD" w:rsidRPr="00370CFC">
              <w:rPr>
                <w:rFonts w:ascii="Times New Roman" w:hAnsi="Times New Roman" w:cs="Times New Roman"/>
                <w:sz w:val="18"/>
                <w:szCs w:val="20"/>
              </w:rPr>
              <w:t>панія “</w:t>
            </w:r>
            <w:proofErr w:type="spellStart"/>
            <w:r w:rsidR="00324FBD" w:rsidRPr="00370CFC">
              <w:rPr>
                <w:rFonts w:ascii="Times New Roman" w:hAnsi="Times New Roman" w:cs="Times New Roman"/>
                <w:sz w:val="18"/>
                <w:szCs w:val="20"/>
              </w:rPr>
              <w:t>Infopulse</w:t>
            </w:r>
            <w:proofErr w:type="spellEnd"/>
            <w:r w:rsidR="00324FBD" w:rsidRPr="00370CFC">
              <w:rPr>
                <w:rFonts w:ascii="Times New Roman" w:hAnsi="Times New Roman" w:cs="Times New Roman"/>
                <w:sz w:val="18"/>
                <w:szCs w:val="20"/>
              </w:rPr>
              <w:t xml:space="preserve"> </w:t>
            </w:r>
            <w:proofErr w:type="spellStart"/>
            <w:r w:rsidR="00324FBD" w:rsidRPr="00370CFC">
              <w:rPr>
                <w:rFonts w:ascii="Times New Roman" w:hAnsi="Times New Roman" w:cs="Times New Roman"/>
                <w:sz w:val="18"/>
                <w:szCs w:val="20"/>
              </w:rPr>
              <w:t>Ukraine</w:t>
            </w:r>
            <w:proofErr w:type="spellEnd"/>
            <w:r w:rsidR="00324FBD" w:rsidRPr="00370CFC">
              <w:rPr>
                <w:rFonts w:ascii="Times New Roman" w:hAnsi="Times New Roman" w:cs="Times New Roman"/>
                <w:sz w:val="18"/>
                <w:szCs w:val="20"/>
              </w:rPr>
              <w:t xml:space="preserve">”, </w:t>
            </w:r>
            <w:r w:rsidR="00313678" w:rsidRPr="00370CFC">
              <w:rPr>
                <w:rFonts w:ascii="Times New Roman" w:hAnsi="Times New Roman" w:cs="Times New Roman"/>
                <w:sz w:val="18"/>
                <w:szCs w:val="20"/>
              </w:rPr>
              <w:t>Україна</w:t>
            </w:r>
          </w:p>
        </w:tc>
        <w:tc>
          <w:tcPr>
            <w:tcW w:w="2835" w:type="dxa"/>
          </w:tcPr>
          <w:p w:rsidR="00324FBD" w:rsidRPr="00370CFC" w:rsidRDefault="00324FBD" w:rsidP="00A161AD">
            <w:pPr>
              <w:jc w:val="both"/>
              <w:rPr>
                <w:rFonts w:ascii="Times New Roman" w:hAnsi="Times New Roman" w:cs="Times New Roman"/>
                <w:sz w:val="18"/>
                <w:szCs w:val="20"/>
              </w:rPr>
            </w:pPr>
            <w:r w:rsidRPr="00370CFC">
              <w:rPr>
                <w:rFonts w:ascii="Times New Roman" w:hAnsi="Times New Roman" w:cs="Times New Roman"/>
                <w:sz w:val="18"/>
                <w:szCs w:val="20"/>
              </w:rPr>
              <w:t>ІТ послуги</w:t>
            </w:r>
          </w:p>
        </w:tc>
      </w:tr>
    </w:tbl>
    <w:p w:rsidR="00835D19" w:rsidRPr="005677D5" w:rsidRDefault="00835D19" w:rsidP="00A161AD">
      <w:pPr>
        <w:spacing w:after="0" w:line="240" w:lineRule="auto"/>
        <w:ind w:firstLine="284"/>
        <w:jc w:val="both"/>
        <w:rPr>
          <w:rFonts w:ascii="Times New Roman" w:hAnsi="Times New Roman" w:cs="Times New Roman"/>
          <w:sz w:val="20"/>
          <w:szCs w:val="20"/>
        </w:rPr>
      </w:pPr>
    </w:p>
    <w:p w:rsidR="00BB482E" w:rsidRPr="005677D5" w:rsidRDefault="00BB482E"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Сучасні </w:t>
      </w:r>
      <w:r w:rsidR="00244831">
        <w:rPr>
          <w:rFonts w:ascii="Times New Roman" w:hAnsi="Times New Roman" w:cs="Times New Roman"/>
          <w:sz w:val="20"/>
          <w:szCs w:val="20"/>
        </w:rPr>
        <w:t>технології функціонування</w:t>
      </w:r>
      <w:r w:rsidRPr="005677D5">
        <w:rPr>
          <w:rFonts w:ascii="Times New Roman" w:hAnsi="Times New Roman" w:cs="Times New Roman"/>
          <w:sz w:val="20"/>
          <w:szCs w:val="20"/>
        </w:rPr>
        <w:t xml:space="preserve"> </w:t>
      </w:r>
      <w:r w:rsidRPr="00244831">
        <w:rPr>
          <w:rFonts w:ascii="Times New Roman" w:hAnsi="Times New Roman" w:cs="Times New Roman"/>
          <w:sz w:val="20"/>
          <w:szCs w:val="20"/>
        </w:rPr>
        <w:t>HRM систем та</w:t>
      </w:r>
      <w:r w:rsidRPr="005677D5">
        <w:rPr>
          <w:rFonts w:ascii="Times New Roman" w:hAnsi="Times New Roman" w:cs="Times New Roman"/>
          <w:sz w:val="20"/>
          <w:szCs w:val="20"/>
        </w:rPr>
        <w:t xml:space="preserve"> структуризація вимог до кандидатів дозволять виділити інформаційну систему, базу даних індивідуально-психологічних характеристик претендентів завдяки описаному індексному методу та системі підтримки прийняття рішень (СППР)  для успішного формування кадрів та виконання своїх професійних і службових обов’язків.</w:t>
      </w:r>
      <w:r w:rsidR="00A26900" w:rsidRPr="005677D5">
        <w:rPr>
          <w:rFonts w:ascii="Times New Roman" w:hAnsi="Times New Roman" w:cs="Times New Roman"/>
          <w:sz w:val="20"/>
          <w:szCs w:val="20"/>
        </w:rPr>
        <w:t xml:space="preserve"> Модель-схема формування проектної команди в безпеко-орієнтованій системі представлено на рис</w:t>
      </w:r>
      <w:r w:rsidR="00370CFC">
        <w:rPr>
          <w:rFonts w:ascii="Times New Roman" w:hAnsi="Times New Roman" w:cs="Times New Roman"/>
          <w:sz w:val="20"/>
          <w:szCs w:val="20"/>
          <w:lang w:val="ru-RU"/>
        </w:rPr>
        <w:t>.</w:t>
      </w:r>
      <w:r w:rsidR="00A26900" w:rsidRPr="005677D5">
        <w:rPr>
          <w:rFonts w:ascii="Times New Roman" w:hAnsi="Times New Roman" w:cs="Times New Roman"/>
          <w:sz w:val="20"/>
          <w:szCs w:val="20"/>
        </w:rPr>
        <w:t xml:space="preserve"> 3.</w:t>
      </w:r>
    </w:p>
    <w:p w:rsidR="00681E38" w:rsidRPr="005677D5" w:rsidRDefault="00681E38" w:rsidP="00A161AD">
      <w:pPr>
        <w:spacing w:after="0" w:line="240" w:lineRule="auto"/>
        <w:ind w:firstLine="284"/>
        <w:jc w:val="both"/>
        <w:rPr>
          <w:rFonts w:ascii="Times New Roman" w:hAnsi="Times New Roman" w:cs="Times New Roman"/>
          <w:sz w:val="20"/>
          <w:szCs w:val="20"/>
        </w:rPr>
      </w:pPr>
    </w:p>
    <w:p w:rsidR="00A26900" w:rsidRPr="005677D5" w:rsidRDefault="003F5A94" w:rsidP="00A161AD">
      <w:pPr>
        <w:spacing w:after="0" w:line="240" w:lineRule="auto"/>
        <w:ind w:firstLine="284"/>
        <w:jc w:val="center"/>
        <w:rPr>
          <w:rFonts w:ascii="Times New Roman" w:hAnsi="Times New Roman" w:cs="Times New Roman"/>
          <w:sz w:val="20"/>
          <w:szCs w:val="20"/>
        </w:rPr>
      </w:pPr>
      <w:r>
        <w:object w:dxaOrig="11295" w:dyaOrig="9180">
          <v:shape id="_x0000_i1026" type="#_x0000_t75" style="width:481.9pt;height:391.35pt" o:ole="">
            <v:imagedata r:id="rId9" o:title=""/>
          </v:shape>
          <o:OLEObject Type="Embed" ProgID="Visio.Drawing.15" ShapeID="_x0000_i1026" DrawAspect="Content" ObjectID="_1638689304" r:id="rId10"/>
        </w:object>
      </w:r>
    </w:p>
    <w:p w:rsidR="0049793C" w:rsidRPr="00370CFC" w:rsidRDefault="0049793C" w:rsidP="00370CFC">
      <w:pPr>
        <w:spacing w:after="0" w:line="240" w:lineRule="auto"/>
        <w:rPr>
          <w:rFonts w:ascii="Times New Roman" w:hAnsi="Times New Roman" w:cs="Times New Roman"/>
          <w:sz w:val="18"/>
          <w:szCs w:val="20"/>
        </w:rPr>
      </w:pPr>
      <w:r w:rsidRPr="00370CFC">
        <w:rPr>
          <w:rFonts w:ascii="Times New Roman" w:hAnsi="Times New Roman" w:cs="Times New Roman"/>
          <w:b/>
          <w:sz w:val="18"/>
          <w:szCs w:val="20"/>
        </w:rPr>
        <w:t>Рис. 3</w:t>
      </w:r>
      <w:r w:rsidRPr="00370CFC">
        <w:rPr>
          <w:rFonts w:ascii="Times New Roman" w:hAnsi="Times New Roman" w:cs="Times New Roman"/>
          <w:sz w:val="18"/>
          <w:szCs w:val="20"/>
        </w:rPr>
        <w:t>.Модель-схема формування проектної команди в безпеко-орієнтованій системі</w:t>
      </w:r>
    </w:p>
    <w:p w:rsidR="00681E38" w:rsidRPr="005677D5" w:rsidRDefault="00681E38" w:rsidP="00A161AD">
      <w:pPr>
        <w:spacing w:after="0" w:line="240" w:lineRule="auto"/>
        <w:ind w:firstLine="426"/>
        <w:rPr>
          <w:rFonts w:ascii="Times New Roman" w:hAnsi="Times New Roman" w:cs="Times New Roman"/>
          <w:sz w:val="20"/>
          <w:szCs w:val="20"/>
        </w:rPr>
      </w:pPr>
    </w:p>
    <w:p w:rsidR="007E1B16" w:rsidRPr="005677D5" w:rsidRDefault="007E1B16" w:rsidP="00A161AD">
      <w:pPr>
        <w:spacing w:after="0" w:line="240" w:lineRule="auto"/>
        <w:ind w:firstLine="426"/>
        <w:rPr>
          <w:rFonts w:ascii="Times New Roman" w:hAnsi="Times New Roman" w:cs="Times New Roman"/>
          <w:sz w:val="20"/>
          <w:szCs w:val="20"/>
        </w:rPr>
      </w:pPr>
      <w:r w:rsidRPr="005677D5">
        <w:rPr>
          <w:rFonts w:ascii="Times New Roman" w:hAnsi="Times New Roman" w:cs="Times New Roman"/>
          <w:sz w:val="20"/>
          <w:szCs w:val="20"/>
        </w:rPr>
        <w:t xml:space="preserve">Для оптимізації та автоматизації процесу відбору слід розглянути </w:t>
      </w:r>
      <w:r w:rsidR="00324FBD" w:rsidRPr="005677D5">
        <w:rPr>
          <w:rFonts w:ascii="Times New Roman" w:hAnsi="Times New Roman" w:cs="Times New Roman"/>
          <w:sz w:val="20"/>
          <w:szCs w:val="20"/>
        </w:rPr>
        <w:t xml:space="preserve"> експертні системи підтримки</w:t>
      </w:r>
      <w:r w:rsidR="00A26900" w:rsidRPr="005677D5">
        <w:rPr>
          <w:rFonts w:ascii="Times New Roman" w:hAnsi="Times New Roman" w:cs="Times New Roman"/>
          <w:sz w:val="20"/>
          <w:szCs w:val="20"/>
        </w:rPr>
        <w:t xml:space="preserve"> </w:t>
      </w:r>
      <w:r w:rsidR="00324FBD" w:rsidRPr="005677D5">
        <w:rPr>
          <w:rFonts w:ascii="Times New Roman" w:hAnsi="Times New Roman" w:cs="Times New Roman"/>
          <w:sz w:val="20"/>
          <w:szCs w:val="20"/>
        </w:rPr>
        <w:t xml:space="preserve">прийняття рішень для кадрової служби. </w:t>
      </w:r>
    </w:p>
    <w:p w:rsidR="00A26900" w:rsidRPr="005677D5" w:rsidRDefault="00324FBD" w:rsidP="00A161AD">
      <w:pPr>
        <w:spacing w:after="0" w:line="240" w:lineRule="auto"/>
        <w:ind w:firstLine="284"/>
        <w:jc w:val="both"/>
        <w:rPr>
          <w:rFonts w:ascii="Times New Roman" w:hAnsi="Times New Roman" w:cs="Times New Roman"/>
          <w:sz w:val="20"/>
          <w:szCs w:val="20"/>
        </w:rPr>
      </w:pPr>
      <w:r w:rsidRPr="005677D5">
        <w:rPr>
          <w:rFonts w:ascii="Times New Roman" w:hAnsi="Times New Roman" w:cs="Times New Roman"/>
          <w:sz w:val="20"/>
          <w:szCs w:val="20"/>
        </w:rPr>
        <w:t>Експертна система – це програма для комп’ютера, що оперує знаннями в певній предметній області для розв’язання проблем, вона є одним із напрямків нової області досліджень, що отримала найменування штучного інтелекту (</w:t>
      </w:r>
      <w:proofErr w:type="spellStart"/>
      <w:r w:rsidRPr="005677D5">
        <w:rPr>
          <w:rFonts w:ascii="Times New Roman" w:hAnsi="Times New Roman" w:cs="Times New Roman"/>
          <w:sz w:val="20"/>
          <w:szCs w:val="20"/>
        </w:rPr>
        <w:t>Artificial</w:t>
      </w:r>
      <w:proofErr w:type="spellEnd"/>
      <w:r w:rsidRPr="005677D5">
        <w:rPr>
          <w:rFonts w:ascii="Times New Roman" w:hAnsi="Times New Roman" w:cs="Times New Roman"/>
          <w:sz w:val="20"/>
          <w:szCs w:val="20"/>
        </w:rPr>
        <w:t xml:space="preserve"> </w:t>
      </w:r>
      <w:proofErr w:type="spellStart"/>
      <w:r w:rsidRPr="005677D5">
        <w:rPr>
          <w:rFonts w:ascii="Times New Roman" w:hAnsi="Times New Roman" w:cs="Times New Roman"/>
          <w:sz w:val="20"/>
          <w:szCs w:val="20"/>
        </w:rPr>
        <w:t>Intelligence</w:t>
      </w:r>
      <w:proofErr w:type="spellEnd"/>
      <w:r w:rsidRPr="005677D5">
        <w:rPr>
          <w:rFonts w:ascii="Times New Roman" w:hAnsi="Times New Roman" w:cs="Times New Roman"/>
          <w:sz w:val="20"/>
          <w:szCs w:val="20"/>
        </w:rPr>
        <w:t xml:space="preserve"> - AI), які здатні </w:t>
      </w:r>
      <w:r w:rsidR="005047B4" w:rsidRPr="005677D5">
        <w:rPr>
          <w:rFonts w:ascii="Times New Roman" w:hAnsi="Times New Roman" w:cs="Times New Roman"/>
          <w:sz w:val="20"/>
          <w:szCs w:val="20"/>
        </w:rPr>
        <w:t xml:space="preserve">відтворювати накопичений досвід. </w:t>
      </w:r>
    </w:p>
    <w:p w:rsidR="00BB482E" w:rsidRPr="005677D5" w:rsidRDefault="005047B4" w:rsidP="00A161AD">
      <w:pPr>
        <w:spacing w:after="0" w:line="240" w:lineRule="auto"/>
        <w:ind w:firstLine="284"/>
        <w:jc w:val="both"/>
        <w:rPr>
          <w:rFonts w:ascii="Times New Roman" w:hAnsi="Times New Roman" w:cs="Times New Roman"/>
          <w:sz w:val="20"/>
          <w:szCs w:val="20"/>
        </w:rPr>
      </w:pPr>
      <w:r w:rsidRPr="005677D5">
        <w:rPr>
          <w:rFonts w:ascii="Times New Roman" w:hAnsi="Times New Roman" w:cs="Times New Roman"/>
          <w:sz w:val="20"/>
          <w:szCs w:val="20"/>
        </w:rPr>
        <w:t xml:space="preserve">Процес надбання знань повинен включати в себе предметну модель (в нашому випадку – це кадрова служба), </w:t>
      </w:r>
      <w:r w:rsidR="003F5A94">
        <w:rPr>
          <w:rFonts w:ascii="Times New Roman" w:hAnsi="Times New Roman" w:cs="Times New Roman"/>
          <w:sz w:val="20"/>
          <w:szCs w:val="20"/>
        </w:rPr>
        <w:t xml:space="preserve">експертну систему </w:t>
      </w:r>
      <w:r w:rsidRPr="005677D5">
        <w:rPr>
          <w:rFonts w:ascii="Times New Roman" w:hAnsi="Times New Roman" w:cs="Times New Roman"/>
          <w:sz w:val="20"/>
          <w:szCs w:val="20"/>
        </w:rPr>
        <w:t>на основі індексного методу, експертів (наприклад членів приймальної комісії). Процес накопичення досвіду та з</w:t>
      </w:r>
      <w:r w:rsidR="0033507E" w:rsidRPr="005677D5">
        <w:rPr>
          <w:rFonts w:ascii="Times New Roman" w:hAnsi="Times New Roman" w:cs="Times New Roman"/>
          <w:sz w:val="20"/>
          <w:szCs w:val="20"/>
        </w:rPr>
        <w:t>нань можна побачити на рис</w:t>
      </w:r>
      <w:r w:rsidR="00A26900" w:rsidRPr="005677D5">
        <w:rPr>
          <w:rFonts w:ascii="Times New Roman" w:hAnsi="Times New Roman" w:cs="Times New Roman"/>
          <w:sz w:val="20"/>
          <w:szCs w:val="20"/>
        </w:rPr>
        <w:t xml:space="preserve">. </w:t>
      </w:r>
      <w:r w:rsidR="00D86A01" w:rsidRPr="005677D5">
        <w:rPr>
          <w:rFonts w:ascii="Times New Roman" w:hAnsi="Times New Roman" w:cs="Times New Roman"/>
          <w:sz w:val="20"/>
          <w:szCs w:val="20"/>
        </w:rPr>
        <w:t>4</w:t>
      </w:r>
      <w:r w:rsidRPr="005677D5">
        <w:rPr>
          <w:rFonts w:ascii="Times New Roman" w:hAnsi="Times New Roman" w:cs="Times New Roman"/>
          <w:sz w:val="20"/>
          <w:szCs w:val="20"/>
        </w:rPr>
        <w:t>.</w:t>
      </w:r>
      <w:r w:rsidR="00324FBD" w:rsidRPr="005677D5">
        <w:rPr>
          <w:rFonts w:ascii="Times New Roman" w:hAnsi="Times New Roman" w:cs="Times New Roman"/>
          <w:sz w:val="20"/>
          <w:szCs w:val="20"/>
        </w:rPr>
        <w:t xml:space="preserve"> </w:t>
      </w:r>
    </w:p>
    <w:p w:rsidR="00BB482E" w:rsidRPr="005677D5" w:rsidRDefault="00835D19" w:rsidP="00A161AD">
      <w:pPr>
        <w:spacing w:after="0" w:line="240" w:lineRule="auto"/>
        <w:ind w:firstLine="284"/>
        <w:jc w:val="center"/>
        <w:rPr>
          <w:rFonts w:ascii="Times New Roman" w:hAnsi="Times New Roman" w:cs="Times New Roman"/>
          <w:sz w:val="20"/>
          <w:szCs w:val="20"/>
        </w:rPr>
      </w:pPr>
      <w:r w:rsidRPr="005677D5">
        <w:rPr>
          <w:rFonts w:ascii="Times New Roman" w:hAnsi="Times New Roman" w:cs="Times New Roman"/>
          <w:sz w:val="20"/>
          <w:szCs w:val="20"/>
        </w:rPr>
        <w:object w:dxaOrig="9091" w:dyaOrig="5596">
          <v:shape id="_x0000_i1027" type="#_x0000_t75" style="width:277.4pt;height:170.05pt" o:ole="">
            <v:imagedata r:id="rId11" o:title=""/>
          </v:shape>
          <o:OLEObject Type="Embed" ProgID="Visio.Drawing.15" ShapeID="_x0000_i1027" DrawAspect="Content" ObjectID="_1638689305" r:id="rId12"/>
        </w:object>
      </w:r>
    </w:p>
    <w:p w:rsidR="00BB482E" w:rsidRDefault="00D86A01" w:rsidP="00370CFC">
      <w:pPr>
        <w:spacing w:after="0" w:line="240" w:lineRule="auto"/>
        <w:rPr>
          <w:rFonts w:ascii="Times New Roman" w:hAnsi="Times New Roman" w:cs="Times New Roman"/>
          <w:sz w:val="18"/>
          <w:szCs w:val="20"/>
        </w:rPr>
      </w:pPr>
      <w:r w:rsidRPr="00370CFC">
        <w:rPr>
          <w:rFonts w:ascii="Times New Roman" w:hAnsi="Times New Roman" w:cs="Times New Roman"/>
          <w:b/>
          <w:sz w:val="18"/>
          <w:szCs w:val="20"/>
        </w:rPr>
        <w:t>Рис.</w:t>
      </w:r>
      <w:r w:rsidR="00370CFC">
        <w:rPr>
          <w:rFonts w:ascii="Times New Roman" w:hAnsi="Times New Roman" w:cs="Times New Roman"/>
          <w:b/>
          <w:sz w:val="18"/>
          <w:szCs w:val="20"/>
          <w:lang w:val="ru-RU"/>
        </w:rPr>
        <w:t> </w:t>
      </w:r>
      <w:r w:rsidRPr="00370CFC">
        <w:rPr>
          <w:rFonts w:ascii="Times New Roman" w:hAnsi="Times New Roman" w:cs="Times New Roman"/>
          <w:b/>
          <w:sz w:val="18"/>
          <w:szCs w:val="20"/>
        </w:rPr>
        <w:t>4</w:t>
      </w:r>
      <w:r w:rsidR="00B01E98" w:rsidRPr="00370CFC">
        <w:rPr>
          <w:rFonts w:ascii="Times New Roman" w:hAnsi="Times New Roman" w:cs="Times New Roman"/>
          <w:b/>
          <w:sz w:val="18"/>
          <w:szCs w:val="20"/>
        </w:rPr>
        <w:t>.</w:t>
      </w:r>
      <w:r w:rsidR="00BB482E" w:rsidRPr="00370CFC">
        <w:rPr>
          <w:rFonts w:ascii="Times New Roman" w:hAnsi="Times New Roman" w:cs="Times New Roman"/>
          <w:sz w:val="18"/>
          <w:szCs w:val="20"/>
        </w:rPr>
        <w:t xml:space="preserve"> Процес надбання (накопичення) знань в експертній системі</w:t>
      </w:r>
    </w:p>
    <w:p w:rsidR="00370CFC" w:rsidRDefault="00370CFC" w:rsidP="00A161AD">
      <w:pPr>
        <w:spacing w:after="0" w:line="240" w:lineRule="auto"/>
        <w:ind w:firstLine="426"/>
        <w:jc w:val="both"/>
        <w:rPr>
          <w:rFonts w:ascii="Times New Roman" w:hAnsi="Times New Roman" w:cs="Times New Roman"/>
          <w:sz w:val="20"/>
          <w:szCs w:val="20"/>
        </w:rPr>
      </w:pPr>
    </w:p>
    <w:p w:rsidR="00BB482E"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В нашому випадку це відбір та формування «ідеального кандидата». Експертна система зможе взяти на себе функції, які виконує працівник-фахівець, тим самим мінізувавши людський фактор, виключити корупцію та компетентністно оцінити кандидатів у проект. </w:t>
      </w:r>
      <w:r w:rsidR="005047B4" w:rsidRPr="005677D5">
        <w:rPr>
          <w:rFonts w:ascii="Times New Roman" w:hAnsi="Times New Roman" w:cs="Times New Roman"/>
          <w:sz w:val="20"/>
          <w:szCs w:val="20"/>
        </w:rPr>
        <w:t>Вона повинна включати в себе базу даних із необхідною інформацією про членів конкурсу – відбору, експерта ( в нашому випадку це можуть бути члени приймальної комісії), модуль засвоєння знання та накопичення знань,</w:t>
      </w:r>
      <w:r w:rsidR="00D32436" w:rsidRPr="005677D5">
        <w:rPr>
          <w:rFonts w:ascii="Times New Roman" w:hAnsi="Times New Roman" w:cs="Times New Roman"/>
          <w:sz w:val="20"/>
          <w:szCs w:val="20"/>
        </w:rPr>
        <w:t xml:space="preserve"> який був описаний на рис</w:t>
      </w:r>
      <w:r w:rsidR="00370CFC" w:rsidRPr="003559F9">
        <w:rPr>
          <w:rFonts w:ascii="Times New Roman" w:hAnsi="Times New Roman" w:cs="Times New Roman"/>
          <w:sz w:val="20"/>
          <w:szCs w:val="20"/>
        </w:rPr>
        <w:t>.</w:t>
      </w:r>
      <w:r w:rsidR="00D32436" w:rsidRPr="005677D5">
        <w:rPr>
          <w:rFonts w:ascii="Times New Roman" w:hAnsi="Times New Roman" w:cs="Times New Roman"/>
          <w:sz w:val="20"/>
          <w:szCs w:val="20"/>
        </w:rPr>
        <w:t xml:space="preserve"> 2, система логічного виводу – програмне забезпечення із зручним інтерфейсом для користувача де описується завдання та надається </w:t>
      </w:r>
      <w:r w:rsidR="0063420C">
        <w:rPr>
          <w:rFonts w:ascii="Times New Roman" w:hAnsi="Times New Roman" w:cs="Times New Roman"/>
          <w:sz w:val="20"/>
          <w:szCs w:val="20"/>
        </w:rPr>
        <w:t xml:space="preserve">опрацьована </w:t>
      </w:r>
      <w:r w:rsidR="00D32436" w:rsidRPr="005677D5">
        <w:rPr>
          <w:rFonts w:ascii="Times New Roman" w:hAnsi="Times New Roman" w:cs="Times New Roman"/>
          <w:sz w:val="20"/>
          <w:szCs w:val="20"/>
        </w:rPr>
        <w:t xml:space="preserve">інформація. Система є взаємопов’язаною і важливим елементом є ядро експертної інформаційної системи. </w:t>
      </w:r>
    </w:p>
    <w:p w:rsidR="0033507E" w:rsidRPr="005677D5" w:rsidRDefault="0033507E"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Експертна</w:t>
      </w:r>
      <w:r w:rsidR="00BB482E" w:rsidRPr="005677D5">
        <w:rPr>
          <w:rFonts w:ascii="Times New Roman" w:hAnsi="Times New Roman" w:cs="Times New Roman"/>
          <w:sz w:val="20"/>
          <w:szCs w:val="20"/>
        </w:rPr>
        <w:t xml:space="preserve"> </w:t>
      </w:r>
      <w:r w:rsidR="003439BB" w:rsidRPr="0063420C">
        <w:rPr>
          <w:rFonts w:ascii="Times New Roman" w:hAnsi="Times New Roman" w:cs="Times New Roman"/>
          <w:sz w:val="20"/>
          <w:szCs w:val="20"/>
        </w:rPr>
        <w:t>система</w:t>
      </w:r>
      <w:r w:rsidR="00BB482E" w:rsidRPr="0063420C">
        <w:rPr>
          <w:rFonts w:ascii="Times New Roman" w:hAnsi="Times New Roman" w:cs="Times New Roman"/>
          <w:sz w:val="20"/>
          <w:szCs w:val="20"/>
        </w:rPr>
        <w:t xml:space="preserve"> </w:t>
      </w:r>
      <w:r w:rsidRPr="005677D5">
        <w:rPr>
          <w:rFonts w:ascii="Times New Roman" w:hAnsi="Times New Roman" w:cs="Times New Roman"/>
          <w:sz w:val="20"/>
          <w:szCs w:val="20"/>
        </w:rPr>
        <w:t xml:space="preserve">включає в себе шість логічно систематизованих етапів </w:t>
      </w:r>
      <w:r w:rsidRPr="005677D5">
        <w:rPr>
          <w:rFonts w:ascii="Times New Roman" w:hAnsi="Times New Roman" w:cs="Times New Roman"/>
          <w:color w:val="3C4043"/>
          <w:sz w:val="20"/>
          <w:szCs w:val="20"/>
          <w:shd w:val="clear" w:color="auto" w:fill="FFFFFF"/>
        </w:rPr>
        <w:t>[</w:t>
      </w:r>
      <w:r w:rsidR="00D86A01" w:rsidRPr="005677D5">
        <w:rPr>
          <w:rFonts w:ascii="Times New Roman" w:hAnsi="Times New Roman" w:cs="Times New Roman"/>
          <w:color w:val="3C4043"/>
          <w:sz w:val="20"/>
          <w:szCs w:val="20"/>
          <w:shd w:val="clear" w:color="auto" w:fill="FFFFFF"/>
        </w:rPr>
        <w:t>17</w:t>
      </w:r>
      <w:r w:rsidRPr="005677D5">
        <w:rPr>
          <w:rFonts w:ascii="Times New Roman" w:hAnsi="Times New Roman" w:cs="Times New Roman"/>
          <w:color w:val="3C4043"/>
          <w:sz w:val="20"/>
          <w:szCs w:val="20"/>
          <w:shd w:val="clear" w:color="auto" w:fill="FFFFFF"/>
        </w:rPr>
        <w:t>]</w:t>
      </w:r>
      <w:r w:rsidRPr="005677D5">
        <w:rPr>
          <w:rFonts w:ascii="Times New Roman" w:hAnsi="Times New Roman" w:cs="Times New Roman"/>
          <w:sz w:val="20"/>
          <w:szCs w:val="20"/>
        </w:rPr>
        <w:t>:</w:t>
      </w:r>
    </w:p>
    <w:p w:rsidR="0033507E" w:rsidRPr="005677D5" w:rsidRDefault="0033507E"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1)</w:t>
      </w:r>
      <w:r w:rsidR="00F1186A" w:rsidRPr="005677D5">
        <w:rPr>
          <w:rFonts w:ascii="Times New Roman" w:hAnsi="Times New Roman" w:cs="Times New Roman"/>
          <w:sz w:val="20"/>
          <w:szCs w:val="20"/>
        </w:rPr>
        <w:t xml:space="preserve"> </w:t>
      </w:r>
      <w:r w:rsidRPr="005677D5">
        <w:rPr>
          <w:rFonts w:ascii="Times New Roman" w:hAnsi="Times New Roman" w:cs="Times New Roman"/>
          <w:sz w:val="20"/>
          <w:szCs w:val="20"/>
        </w:rPr>
        <w:t>ідентифікація – постановка цілей, мети, опис завдання, вхідні дані;</w:t>
      </w:r>
    </w:p>
    <w:p w:rsidR="0033507E" w:rsidRPr="005677D5" w:rsidRDefault="0033507E"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2)</w:t>
      </w:r>
      <w:r w:rsidR="00F1186A" w:rsidRPr="005677D5">
        <w:rPr>
          <w:rFonts w:ascii="Times New Roman" w:hAnsi="Times New Roman" w:cs="Times New Roman"/>
          <w:sz w:val="20"/>
          <w:szCs w:val="20"/>
        </w:rPr>
        <w:t xml:space="preserve"> </w:t>
      </w:r>
      <w:r w:rsidRPr="005677D5">
        <w:rPr>
          <w:rFonts w:ascii="Times New Roman" w:hAnsi="Times New Roman" w:cs="Times New Roman"/>
          <w:sz w:val="20"/>
          <w:szCs w:val="20"/>
        </w:rPr>
        <w:t>концептуалізація – виконується аналіз та дослідження експертами предметної області;</w:t>
      </w:r>
    </w:p>
    <w:p w:rsidR="0033507E" w:rsidRPr="005677D5" w:rsidRDefault="0033507E"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3)</w:t>
      </w:r>
      <w:r w:rsidR="00F1186A" w:rsidRPr="005677D5">
        <w:rPr>
          <w:rFonts w:ascii="Times New Roman" w:hAnsi="Times New Roman" w:cs="Times New Roman"/>
          <w:sz w:val="20"/>
          <w:szCs w:val="20"/>
        </w:rPr>
        <w:t xml:space="preserve"> </w:t>
      </w:r>
      <w:r w:rsidRPr="005677D5">
        <w:rPr>
          <w:rFonts w:ascii="Times New Roman" w:hAnsi="Times New Roman" w:cs="Times New Roman"/>
          <w:sz w:val="20"/>
          <w:szCs w:val="20"/>
        </w:rPr>
        <w:t>формалізація – описується процес роботи та вибір програмного забезпечення;</w:t>
      </w:r>
    </w:p>
    <w:p w:rsidR="0033507E" w:rsidRPr="005677D5" w:rsidRDefault="0033507E"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4)</w:t>
      </w:r>
      <w:r w:rsidR="00F1186A" w:rsidRPr="005677D5">
        <w:rPr>
          <w:rFonts w:ascii="Times New Roman" w:hAnsi="Times New Roman" w:cs="Times New Roman"/>
          <w:sz w:val="20"/>
          <w:szCs w:val="20"/>
        </w:rPr>
        <w:t xml:space="preserve"> </w:t>
      </w:r>
      <w:r w:rsidRPr="005677D5">
        <w:rPr>
          <w:rFonts w:ascii="Times New Roman" w:hAnsi="Times New Roman" w:cs="Times New Roman"/>
          <w:sz w:val="20"/>
          <w:szCs w:val="20"/>
        </w:rPr>
        <w:t>виконання –</w:t>
      </w:r>
      <w:r w:rsidR="0063420C">
        <w:rPr>
          <w:rFonts w:ascii="Times New Roman" w:hAnsi="Times New Roman" w:cs="Times New Roman"/>
          <w:sz w:val="20"/>
          <w:szCs w:val="20"/>
        </w:rPr>
        <w:t xml:space="preserve"> </w:t>
      </w:r>
      <w:r w:rsidRPr="0063420C">
        <w:rPr>
          <w:rFonts w:ascii="Times New Roman" w:hAnsi="Times New Roman" w:cs="Times New Roman"/>
          <w:sz w:val="20"/>
          <w:szCs w:val="20"/>
        </w:rPr>
        <w:t>реалізація</w:t>
      </w:r>
      <w:r w:rsidRPr="005677D5">
        <w:rPr>
          <w:rFonts w:ascii="Times New Roman" w:hAnsi="Times New Roman" w:cs="Times New Roman"/>
          <w:sz w:val="20"/>
          <w:szCs w:val="20"/>
        </w:rPr>
        <w:t xml:space="preserve"> проекту;</w:t>
      </w:r>
    </w:p>
    <w:p w:rsidR="0033507E" w:rsidRPr="005677D5" w:rsidRDefault="0033507E"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5)</w:t>
      </w:r>
      <w:r w:rsidR="00F1186A" w:rsidRPr="005677D5">
        <w:rPr>
          <w:rFonts w:ascii="Times New Roman" w:hAnsi="Times New Roman" w:cs="Times New Roman"/>
          <w:sz w:val="20"/>
          <w:szCs w:val="20"/>
        </w:rPr>
        <w:t xml:space="preserve"> </w:t>
      </w:r>
      <w:r w:rsidRPr="005677D5">
        <w:rPr>
          <w:rFonts w:ascii="Times New Roman" w:hAnsi="Times New Roman" w:cs="Times New Roman"/>
          <w:sz w:val="20"/>
          <w:szCs w:val="20"/>
        </w:rPr>
        <w:t>тестування – виконується перевірка компетентності експертної системи;</w:t>
      </w:r>
    </w:p>
    <w:p w:rsidR="0033507E" w:rsidRPr="005677D5" w:rsidRDefault="0033507E"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6)</w:t>
      </w:r>
      <w:r w:rsidR="00F1186A" w:rsidRPr="005677D5">
        <w:rPr>
          <w:rFonts w:ascii="Times New Roman" w:hAnsi="Times New Roman" w:cs="Times New Roman"/>
          <w:sz w:val="20"/>
          <w:szCs w:val="20"/>
        </w:rPr>
        <w:t xml:space="preserve"> </w:t>
      </w:r>
      <w:r w:rsidRPr="005677D5">
        <w:rPr>
          <w:rFonts w:ascii="Times New Roman" w:hAnsi="Times New Roman" w:cs="Times New Roman"/>
          <w:sz w:val="20"/>
          <w:szCs w:val="20"/>
        </w:rPr>
        <w:t>експериментальна експлуатація придатності експертної системи.</w:t>
      </w:r>
    </w:p>
    <w:p w:rsidR="00681E38" w:rsidRPr="005677D5" w:rsidRDefault="00681E38" w:rsidP="00A161AD">
      <w:pPr>
        <w:spacing w:after="0" w:line="240" w:lineRule="auto"/>
        <w:ind w:firstLine="426"/>
        <w:jc w:val="both"/>
        <w:rPr>
          <w:rFonts w:ascii="Times New Roman" w:hAnsi="Times New Roman" w:cs="Times New Roman"/>
          <w:sz w:val="20"/>
          <w:szCs w:val="20"/>
        </w:rPr>
      </w:pPr>
    </w:p>
    <w:p w:rsidR="0033507E" w:rsidRPr="005677D5" w:rsidRDefault="0033507E"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Прототип експертної системи наведено на рис</w:t>
      </w:r>
      <w:r w:rsidR="00370CFC">
        <w:rPr>
          <w:rFonts w:ascii="Times New Roman" w:hAnsi="Times New Roman" w:cs="Times New Roman"/>
          <w:sz w:val="20"/>
          <w:szCs w:val="20"/>
          <w:lang w:val="ru-RU"/>
        </w:rPr>
        <w:t>.</w:t>
      </w:r>
      <w:r w:rsidR="0031264F" w:rsidRPr="005677D5">
        <w:rPr>
          <w:rFonts w:ascii="Times New Roman" w:hAnsi="Times New Roman" w:cs="Times New Roman"/>
          <w:sz w:val="20"/>
          <w:szCs w:val="20"/>
        </w:rPr>
        <w:t xml:space="preserve"> 5</w:t>
      </w:r>
      <w:r w:rsidR="00681E38" w:rsidRPr="005677D5">
        <w:rPr>
          <w:rFonts w:ascii="Times New Roman" w:hAnsi="Times New Roman" w:cs="Times New Roman"/>
          <w:sz w:val="20"/>
          <w:szCs w:val="20"/>
        </w:rPr>
        <w:t>.</w:t>
      </w:r>
    </w:p>
    <w:p w:rsidR="007E1B16" w:rsidRPr="005677D5" w:rsidRDefault="007E1B16" w:rsidP="00A161AD">
      <w:pPr>
        <w:spacing w:after="0" w:line="240" w:lineRule="auto"/>
        <w:ind w:firstLine="284"/>
        <w:jc w:val="both"/>
        <w:rPr>
          <w:rFonts w:ascii="Times New Roman" w:hAnsi="Times New Roman" w:cs="Times New Roman"/>
          <w:sz w:val="20"/>
          <w:szCs w:val="20"/>
        </w:rPr>
      </w:pPr>
    </w:p>
    <w:p w:rsidR="00BB482E" w:rsidRPr="005677D5" w:rsidRDefault="00BB482E" w:rsidP="00A161AD">
      <w:pPr>
        <w:spacing w:after="0" w:line="240" w:lineRule="auto"/>
        <w:ind w:left="-709"/>
        <w:jc w:val="center"/>
        <w:rPr>
          <w:rFonts w:ascii="Times New Roman" w:hAnsi="Times New Roman" w:cs="Times New Roman"/>
          <w:sz w:val="20"/>
          <w:szCs w:val="20"/>
        </w:rPr>
      </w:pPr>
      <w:r w:rsidRPr="005677D5">
        <w:rPr>
          <w:rFonts w:ascii="Times New Roman" w:hAnsi="Times New Roman" w:cs="Times New Roman"/>
          <w:noProof/>
          <w:sz w:val="20"/>
          <w:szCs w:val="20"/>
        </w:rPr>
        <w:drawing>
          <wp:inline distT="0" distB="0" distL="0" distR="0">
            <wp:extent cx="4425351" cy="303893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4382" cy="3045137"/>
                    </a:xfrm>
                    <a:prstGeom prst="rect">
                      <a:avLst/>
                    </a:prstGeom>
                  </pic:spPr>
                </pic:pic>
              </a:graphicData>
            </a:graphic>
          </wp:inline>
        </w:drawing>
      </w:r>
    </w:p>
    <w:p w:rsidR="00324FBD" w:rsidRPr="00370CFC" w:rsidRDefault="0031264F" w:rsidP="00370CFC">
      <w:pPr>
        <w:spacing w:after="0" w:line="240" w:lineRule="auto"/>
        <w:rPr>
          <w:rFonts w:ascii="Times New Roman" w:hAnsi="Times New Roman" w:cs="Times New Roman"/>
          <w:sz w:val="18"/>
          <w:szCs w:val="20"/>
        </w:rPr>
      </w:pPr>
      <w:r w:rsidRPr="00370CFC">
        <w:rPr>
          <w:rFonts w:ascii="Times New Roman" w:hAnsi="Times New Roman" w:cs="Times New Roman"/>
          <w:b/>
          <w:sz w:val="18"/>
          <w:szCs w:val="20"/>
        </w:rPr>
        <w:t>Рис.5</w:t>
      </w:r>
      <w:r w:rsidR="00B01E98" w:rsidRPr="00370CFC">
        <w:rPr>
          <w:rFonts w:ascii="Times New Roman" w:hAnsi="Times New Roman" w:cs="Times New Roman"/>
          <w:b/>
          <w:sz w:val="18"/>
          <w:szCs w:val="20"/>
        </w:rPr>
        <w:t>.</w:t>
      </w:r>
      <w:r w:rsidR="00BB482E" w:rsidRPr="00370CFC">
        <w:rPr>
          <w:rFonts w:ascii="Times New Roman" w:hAnsi="Times New Roman" w:cs="Times New Roman"/>
          <w:sz w:val="18"/>
          <w:szCs w:val="20"/>
        </w:rPr>
        <w:t xml:space="preserve"> Прототип експертної системи</w:t>
      </w:r>
    </w:p>
    <w:p w:rsidR="0033507E" w:rsidRPr="005677D5" w:rsidRDefault="0033507E" w:rsidP="00A161AD">
      <w:pPr>
        <w:spacing w:after="0" w:line="240" w:lineRule="auto"/>
        <w:ind w:firstLine="284"/>
        <w:jc w:val="both"/>
        <w:rPr>
          <w:rFonts w:ascii="Times New Roman" w:hAnsi="Times New Roman" w:cs="Times New Roman"/>
          <w:sz w:val="20"/>
          <w:szCs w:val="20"/>
        </w:rPr>
      </w:pPr>
    </w:p>
    <w:p w:rsidR="00324FBD" w:rsidRPr="005677D5" w:rsidRDefault="00BF07D2"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Для розробки експертної системи д</w:t>
      </w:r>
      <w:r w:rsidR="00324FBD" w:rsidRPr="005677D5">
        <w:rPr>
          <w:rFonts w:ascii="Times New Roman" w:hAnsi="Times New Roman" w:cs="Times New Roman"/>
          <w:sz w:val="20"/>
          <w:szCs w:val="20"/>
        </w:rPr>
        <w:t xml:space="preserve">оцільно буде </w:t>
      </w:r>
      <w:r w:rsidR="00FD6F9A" w:rsidRPr="005677D5">
        <w:rPr>
          <w:rFonts w:ascii="Times New Roman" w:hAnsi="Times New Roman" w:cs="Times New Roman"/>
          <w:sz w:val="20"/>
          <w:szCs w:val="20"/>
        </w:rPr>
        <w:t>для початку</w:t>
      </w:r>
      <w:r w:rsidR="00B61482" w:rsidRPr="005677D5">
        <w:rPr>
          <w:rFonts w:ascii="Times New Roman" w:hAnsi="Times New Roman" w:cs="Times New Roman"/>
          <w:sz w:val="20"/>
          <w:szCs w:val="20"/>
        </w:rPr>
        <w:t xml:space="preserve"> задати</w:t>
      </w:r>
      <w:r w:rsidR="00FD6F9A" w:rsidRPr="005677D5">
        <w:rPr>
          <w:rFonts w:ascii="Times New Roman" w:hAnsi="Times New Roman" w:cs="Times New Roman"/>
          <w:sz w:val="20"/>
          <w:szCs w:val="20"/>
        </w:rPr>
        <w:t xml:space="preserve"> загальні </w:t>
      </w:r>
      <w:r w:rsidR="00324FBD" w:rsidRPr="005677D5">
        <w:rPr>
          <w:rFonts w:ascii="Times New Roman" w:hAnsi="Times New Roman" w:cs="Times New Roman"/>
          <w:sz w:val="20"/>
          <w:szCs w:val="20"/>
        </w:rPr>
        <w:t>індексні показники для таких військових формувань як збройні сили України, правоохоронні органи та служба цивільного захисту.</w:t>
      </w:r>
    </w:p>
    <w:p w:rsidR="00324FBD"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Індексний метод полягає у відносних показниках </w:t>
      </w:r>
      <w:r w:rsidR="00AB380C" w:rsidRPr="00AB380C">
        <w:rPr>
          <w:rFonts w:ascii="Times New Roman" w:hAnsi="Times New Roman" w:cs="Times New Roman"/>
          <w:sz w:val="20"/>
          <w:szCs w:val="20"/>
        </w:rPr>
        <w:t>для</w:t>
      </w:r>
      <w:r w:rsidRPr="00AB380C">
        <w:rPr>
          <w:rFonts w:ascii="Times New Roman" w:hAnsi="Times New Roman" w:cs="Times New Roman"/>
          <w:sz w:val="20"/>
          <w:szCs w:val="20"/>
        </w:rPr>
        <w:t xml:space="preserve"> просторових порівнянь</w:t>
      </w:r>
      <w:r w:rsidR="00AB380C">
        <w:rPr>
          <w:rFonts w:ascii="Times New Roman" w:hAnsi="Times New Roman" w:cs="Times New Roman"/>
          <w:sz w:val="20"/>
          <w:szCs w:val="20"/>
        </w:rPr>
        <w:t>,</w:t>
      </w:r>
      <w:r w:rsidR="00997724">
        <w:rPr>
          <w:rFonts w:ascii="Times New Roman" w:hAnsi="Times New Roman" w:cs="Times New Roman"/>
          <w:sz w:val="20"/>
          <w:szCs w:val="20"/>
        </w:rPr>
        <w:t xml:space="preserve"> причинно-наслідкових </w:t>
      </w:r>
      <w:proofErr w:type="spellStart"/>
      <w:r w:rsidR="00997724">
        <w:rPr>
          <w:rFonts w:ascii="Times New Roman" w:hAnsi="Times New Roman" w:cs="Times New Roman"/>
          <w:sz w:val="20"/>
          <w:szCs w:val="20"/>
        </w:rPr>
        <w:t>явищей</w:t>
      </w:r>
      <w:proofErr w:type="spellEnd"/>
      <w:r w:rsidR="00997724">
        <w:rPr>
          <w:rFonts w:ascii="Times New Roman" w:hAnsi="Times New Roman" w:cs="Times New Roman"/>
          <w:sz w:val="20"/>
          <w:szCs w:val="20"/>
        </w:rPr>
        <w:t xml:space="preserve">, </w:t>
      </w:r>
      <w:r w:rsidR="00AB380C">
        <w:rPr>
          <w:rFonts w:ascii="Times New Roman" w:hAnsi="Times New Roman" w:cs="Times New Roman"/>
          <w:sz w:val="20"/>
          <w:szCs w:val="20"/>
        </w:rPr>
        <w:t xml:space="preserve">а також </w:t>
      </w:r>
      <w:r w:rsidR="0063420C" w:rsidRPr="0063420C">
        <w:rPr>
          <w:rFonts w:ascii="Times New Roman" w:hAnsi="Times New Roman" w:cs="Times New Roman"/>
          <w:sz w:val="20"/>
          <w:szCs w:val="20"/>
        </w:rPr>
        <w:t xml:space="preserve">виявлення </w:t>
      </w:r>
      <w:r w:rsidRPr="0063420C">
        <w:rPr>
          <w:rFonts w:ascii="Times New Roman" w:hAnsi="Times New Roman" w:cs="Times New Roman"/>
          <w:sz w:val="20"/>
          <w:szCs w:val="20"/>
        </w:rPr>
        <w:t>вплив</w:t>
      </w:r>
      <w:r w:rsidR="000A3857" w:rsidRPr="0063420C">
        <w:rPr>
          <w:rFonts w:ascii="Times New Roman" w:hAnsi="Times New Roman" w:cs="Times New Roman"/>
          <w:sz w:val="20"/>
          <w:szCs w:val="20"/>
        </w:rPr>
        <w:t>у</w:t>
      </w:r>
      <w:r w:rsidRPr="0063420C">
        <w:rPr>
          <w:rFonts w:ascii="Times New Roman" w:hAnsi="Times New Roman" w:cs="Times New Roman"/>
          <w:sz w:val="20"/>
          <w:szCs w:val="20"/>
        </w:rPr>
        <w:t xml:space="preserve"> </w:t>
      </w:r>
      <w:r w:rsidRPr="005677D5">
        <w:rPr>
          <w:rFonts w:ascii="Times New Roman" w:hAnsi="Times New Roman" w:cs="Times New Roman"/>
          <w:sz w:val="20"/>
          <w:szCs w:val="20"/>
        </w:rPr>
        <w:t xml:space="preserve">різних чинників </w:t>
      </w:r>
      <w:r w:rsidR="00AB380C">
        <w:rPr>
          <w:rFonts w:ascii="Times New Roman" w:hAnsi="Times New Roman" w:cs="Times New Roman"/>
          <w:sz w:val="20"/>
          <w:szCs w:val="20"/>
        </w:rPr>
        <w:t>на предмет дослідження</w:t>
      </w:r>
      <w:r w:rsidRPr="005677D5">
        <w:rPr>
          <w:rFonts w:ascii="Times New Roman" w:hAnsi="Times New Roman" w:cs="Times New Roman"/>
          <w:sz w:val="20"/>
          <w:szCs w:val="20"/>
        </w:rPr>
        <w:t xml:space="preserve"> </w:t>
      </w:r>
      <w:r w:rsidRPr="005677D5">
        <w:rPr>
          <w:rFonts w:ascii="Times New Roman" w:hAnsi="Times New Roman" w:cs="Times New Roman"/>
          <w:color w:val="3C4043"/>
          <w:sz w:val="20"/>
          <w:szCs w:val="20"/>
          <w:shd w:val="clear" w:color="auto" w:fill="FFFFFF"/>
        </w:rPr>
        <w:t>[17]</w:t>
      </w:r>
      <w:r w:rsidR="00681E38" w:rsidRPr="005677D5">
        <w:rPr>
          <w:rFonts w:ascii="Times New Roman" w:hAnsi="Times New Roman" w:cs="Times New Roman"/>
          <w:sz w:val="20"/>
          <w:szCs w:val="20"/>
        </w:rPr>
        <w:t>.</w:t>
      </w:r>
    </w:p>
    <w:p w:rsidR="00324FBD" w:rsidRPr="005677D5" w:rsidRDefault="0063420C" w:rsidP="00A161AD">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lastRenderedPageBreak/>
        <w:t>Компетенції</w:t>
      </w:r>
      <w:r w:rsidR="00324FBD" w:rsidRPr="005677D5">
        <w:rPr>
          <w:rFonts w:ascii="Times New Roman" w:hAnsi="Times New Roman" w:cs="Times New Roman"/>
          <w:sz w:val="20"/>
          <w:szCs w:val="20"/>
        </w:rPr>
        <w:t xml:space="preserve"> залежно від виду служби в діапазоні </w:t>
      </w:r>
      <w:r w:rsidR="00B61482" w:rsidRPr="005677D5">
        <w:rPr>
          <w:rFonts w:ascii="Times New Roman" w:hAnsi="Times New Roman" w:cs="Times New Roman"/>
          <w:color w:val="3C4043"/>
          <w:sz w:val="20"/>
          <w:szCs w:val="20"/>
          <w:shd w:val="clear" w:color="auto" w:fill="FFFFFF"/>
        </w:rPr>
        <w:t>[</w:t>
      </w:r>
      <w:r w:rsidR="00324FBD" w:rsidRPr="005677D5">
        <w:rPr>
          <w:rFonts w:ascii="Times New Roman" w:hAnsi="Times New Roman" w:cs="Times New Roman"/>
          <w:sz w:val="20"/>
          <w:szCs w:val="20"/>
        </w:rPr>
        <w:t>0-1</w:t>
      </w:r>
      <w:r w:rsidR="00B61482" w:rsidRPr="005677D5">
        <w:rPr>
          <w:rFonts w:ascii="Times New Roman" w:hAnsi="Times New Roman" w:cs="Times New Roman"/>
          <w:color w:val="3C4043"/>
          <w:sz w:val="20"/>
          <w:szCs w:val="20"/>
          <w:shd w:val="clear" w:color="auto" w:fill="FFFFFF"/>
        </w:rPr>
        <w:t>]</w:t>
      </w:r>
      <w:r>
        <w:rPr>
          <w:rFonts w:ascii="Times New Roman" w:hAnsi="Times New Roman" w:cs="Times New Roman"/>
          <w:sz w:val="20"/>
          <w:szCs w:val="20"/>
        </w:rPr>
        <w:t xml:space="preserve"> впливатимуть</w:t>
      </w:r>
      <w:r w:rsidR="00324FBD" w:rsidRPr="005677D5">
        <w:rPr>
          <w:rFonts w:ascii="Times New Roman" w:hAnsi="Times New Roman" w:cs="Times New Roman"/>
          <w:sz w:val="20"/>
          <w:szCs w:val="20"/>
        </w:rPr>
        <w:t xml:space="preserve"> на загальний показник індексу, який ідентифікує необхідний персонал в залежності від заданих параметрів. Для цього потрібно задати якісним параметрам числових значень та закріпити найбільш пріоритетні за кожним із типів військових.</w:t>
      </w:r>
    </w:p>
    <w:p w:rsidR="00D32436" w:rsidRPr="005677D5" w:rsidRDefault="00546E34" w:rsidP="00A161AD">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Нами було опитано експертів </w:t>
      </w:r>
      <w:r>
        <w:rPr>
          <w:rFonts w:ascii="Times New Roman" w:hAnsi="Times New Roman" w:cs="Times New Roman"/>
          <w:sz w:val="20"/>
          <w:szCs w:val="20"/>
          <w:lang w:val="en-US"/>
        </w:rPr>
        <w:t>HRM</w:t>
      </w:r>
      <w:r>
        <w:rPr>
          <w:rFonts w:ascii="Times New Roman" w:hAnsi="Times New Roman" w:cs="Times New Roman"/>
          <w:sz w:val="20"/>
          <w:szCs w:val="20"/>
        </w:rPr>
        <w:t xml:space="preserve"> систем та фахівців кадрової служби військових формувань, на основі яких було </w:t>
      </w:r>
      <w:r w:rsidR="00924A6D">
        <w:rPr>
          <w:rFonts w:ascii="Times New Roman" w:hAnsi="Times New Roman" w:cs="Times New Roman"/>
          <w:sz w:val="20"/>
          <w:szCs w:val="20"/>
        </w:rPr>
        <w:t>запропоновано і</w:t>
      </w:r>
      <w:r w:rsidR="00B61482" w:rsidRPr="005677D5">
        <w:rPr>
          <w:rFonts w:ascii="Times New Roman" w:hAnsi="Times New Roman" w:cs="Times New Roman"/>
          <w:sz w:val="20"/>
          <w:szCs w:val="20"/>
        </w:rPr>
        <w:t>ндексну оцінку</w:t>
      </w:r>
      <w:r w:rsidR="005A79CA" w:rsidRPr="005677D5">
        <w:rPr>
          <w:rFonts w:ascii="Times New Roman" w:hAnsi="Times New Roman" w:cs="Times New Roman"/>
          <w:sz w:val="20"/>
          <w:szCs w:val="20"/>
        </w:rPr>
        <w:t xml:space="preserve"> людських якостей</w:t>
      </w:r>
      <w:r w:rsidR="00B61482" w:rsidRPr="005677D5">
        <w:rPr>
          <w:rFonts w:ascii="Times New Roman" w:hAnsi="Times New Roman" w:cs="Times New Roman"/>
          <w:sz w:val="20"/>
          <w:szCs w:val="20"/>
        </w:rPr>
        <w:t xml:space="preserve">, </w:t>
      </w:r>
      <w:r w:rsidR="00924A6D">
        <w:rPr>
          <w:rFonts w:ascii="Times New Roman" w:hAnsi="Times New Roman" w:cs="Times New Roman"/>
          <w:sz w:val="20"/>
          <w:szCs w:val="20"/>
        </w:rPr>
        <w:t>що</w:t>
      </w:r>
      <w:r w:rsidR="005A79CA" w:rsidRPr="005677D5">
        <w:rPr>
          <w:rFonts w:ascii="Times New Roman" w:hAnsi="Times New Roman" w:cs="Times New Roman"/>
          <w:sz w:val="20"/>
          <w:szCs w:val="20"/>
        </w:rPr>
        <w:t xml:space="preserve"> лежить в діапазоні </w:t>
      </w:r>
      <w:r w:rsidR="005A79CA" w:rsidRPr="005677D5">
        <w:rPr>
          <w:rFonts w:ascii="Times New Roman" w:hAnsi="Times New Roman" w:cs="Times New Roman"/>
          <w:color w:val="3C4043"/>
          <w:sz w:val="20"/>
          <w:szCs w:val="20"/>
          <w:shd w:val="clear" w:color="auto" w:fill="FFFFFF"/>
        </w:rPr>
        <w:t>[0; 1]</w:t>
      </w:r>
      <w:r w:rsidR="00CB5809" w:rsidRPr="005677D5">
        <w:rPr>
          <w:rFonts w:ascii="Times New Roman" w:hAnsi="Times New Roman" w:cs="Times New Roman"/>
          <w:sz w:val="20"/>
          <w:szCs w:val="20"/>
        </w:rPr>
        <w:t xml:space="preserve">, де 1 це максимально допустиме числове </w:t>
      </w:r>
      <w:r w:rsidR="00924A6D">
        <w:rPr>
          <w:rFonts w:ascii="Times New Roman" w:hAnsi="Times New Roman" w:cs="Times New Roman"/>
          <w:sz w:val="20"/>
          <w:szCs w:val="20"/>
        </w:rPr>
        <w:t>значення (ідеальний кандидат)</w:t>
      </w:r>
      <w:r w:rsidR="00CB5809" w:rsidRPr="005677D5">
        <w:rPr>
          <w:rFonts w:ascii="Times New Roman" w:hAnsi="Times New Roman" w:cs="Times New Roman"/>
          <w:sz w:val="20"/>
          <w:szCs w:val="20"/>
        </w:rPr>
        <w:t>.</w:t>
      </w:r>
    </w:p>
    <w:p w:rsidR="005A79CA" w:rsidRPr="00370CFC" w:rsidRDefault="005A79CA" w:rsidP="00370CFC">
      <w:pPr>
        <w:spacing w:after="0" w:line="240" w:lineRule="auto"/>
        <w:rPr>
          <w:rFonts w:ascii="Times New Roman" w:hAnsi="Times New Roman" w:cs="Times New Roman"/>
          <w:sz w:val="18"/>
          <w:szCs w:val="20"/>
        </w:rPr>
      </w:pPr>
      <w:r w:rsidRPr="00370CFC">
        <w:rPr>
          <w:rFonts w:ascii="Times New Roman" w:hAnsi="Times New Roman" w:cs="Times New Roman"/>
          <w:b/>
          <w:sz w:val="18"/>
          <w:szCs w:val="20"/>
        </w:rPr>
        <w:t>Таблиця 2</w:t>
      </w:r>
      <w:r w:rsidR="00EB2CEA" w:rsidRPr="00370CFC">
        <w:rPr>
          <w:rFonts w:ascii="Times New Roman" w:hAnsi="Times New Roman" w:cs="Times New Roman"/>
          <w:b/>
          <w:sz w:val="18"/>
          <w:szCs w:val="20"/>
        </w:rPr>
        <w:t>.</w:t>
      </w:r>
      <w:r w:rsidR="00EB2CEA" w:rsidRPr="00370CFC">
        <w:rPr>
          <w:rFonts w:ascii="Times New Roman" w:hAnsi="Times New Roman" w:cs="Times New Roman"/>
          <w:sz w:val="18"/>
          <w:szCs w:val="20"/>
        </w:rPr>
        <w:t xml:space="preserve"> </w:t>
      </w:r>
      <w:r w:rsidR="00EB2CEA" w:rsidRPr="00370CFC">
        <w:rPr>
          <w:rFonts w:ascii="Times New Roman" w:hAnsi="Times New Roman" w:cs="Times New Roman"/>
          <w:i/>
          <w:sz w:val="18"/>
          <w:szCs w:val="20"/>
        </w:rPr>
        <w:t>Перелік людських якостей для відбору кандидатів на основі індексного методу</w:t>
      </w:r>
    </w:p>
    <w:tbl>
      <w:tblPr>
        <w:tblStyle w:val="a3"/>
        <w:tblW w:w="0" w:type="auto"/>
        <w:jc w:val="center"/>
        <w:tblLook w:val="04A0" w:firstRow="1" w:lastRow="0" w:firstColumn="1" w:lastColumn="0" w:noHBand="0" w:noVBand="1"/>
      </w:tblPr>
      <w:tblGrid>
        <w:gridCol w:w="2263"/>
        <w:gridCol w:w="2127"/>
        <w:gridCol w:w="2126"/>
        <w:gridCol w:w="2268"/>
      </w:tblGrid>
      <w:tr w:rsidR="00324FBD" w:rsidRPr="00370CFC" w:rsidTr="00370CFC">
        <w:trPr>
          <w:trHeight w:val="120"/>
          <w:jc w:val="center"/>
        </w:trPr>
        <w:tc>
          <w:tcPr>
            <w:tcW w:w="2263" w:type="dxa"/>
            <w:vAlign w:val="center"/>
          </w:tcPr>
          <w:p w:rsidR="00324FBD" w:rsidRPr="00370CFC" w:rsidRDefault="00324FBD" w:rsidP="00A161AD">
            <w:pPr>
              <w:jc w:val="center"/>
              <w:rPr>
                <w:rFonts w:ascii="Times New Roman" w:hAnsi="Times New Roman" w:cs="Times New Roman"/>
                <w:b/>
                <w:sz w:val="18"/>
                <w:szCs w:val="20"/>
              </w:rPr>
            </w:pPr>
            <w:r w:rsidRPr="00370CFC">
              <w:rPr>
                <w:rFonts w:ascii="Times New Roman" w:hAnsi="Times New Roman" w:cs="Times New Roman"/>
                <w:b/>
                <w:sz w:val="18"/>
                <w:szCs w:val="20"/>
              </w:rPr>
              <w:t>Перелік якостей</w:t>
            </w:r>
          </w:p>
        </w:tc>
        <w:tc>
          <w:tcPr>
            <w:tcW w:w="2127" w:type="dxa"/>
            <w:vAlign w:val="center"/>
          </w:tcPr>
          <w:p w:rsidR="00324FBD" w:rsidRPr="00370CFC" w:rsidRDefault="00324FBD" w:rsidP="00684CBE">
            <w:pPr>
              <w:ind w:left="18"/>
              <w:jc w:val="center"/>
              <w:rPr>
                <w:rFonts w:ascii="Times New Roman" w:hAnsi="Times New Roman" w:cs="Times New Roman"/>
                <w:b/>
                <w:sz w:val="18"/>
                <w:szCs w:val="20"/>
              </w:rPr>
            </w:pPr>
            <w:r w:rsidRPr="00370CFC">
              <w:rPr>
                <w:rFonts w:ascii="Times New Roman" w:hAnsi="Times New Roman" w:cs="Times New Roman"/>
                <w:b/>
                <w:sz w:val="18"/>
                <w:szCs w:val="20"/>
              </w:rPr>
              <w:t>Пожежний</w:t>
            </w:r>
            <w:r w:rsidR="00684CBE" w:rsidRPr="0063420C">
              <w:rPr>
                <w:rFonts w:ascii="Times New Roman" w:hAnsi="Times New Roman" w:cs="Times New Roman"/>
                <w:sz w:val="36"/>
                <w:szCs w:val="20"/>
              </w:rPr>
              <w:t>-</w:t>
            </w:r>
            <w:r w:rsidRPr="0063420C">
              <w:rPr>
                <w:rFonts w:ascii="Times New Roman" w:hAnsi="Times New Roman" w:cs="Times New Roman"/>
                <w:b/>
                <w:sz w:val="18"/>
                <w:szCs w:val="20"/>
              </w:rPr>
              <w:t>рятувал</w:t>
            </w:r>
            <w:r w:rsidR="005A79CA" w:rsidRPr="0063420C">
              <w:rPr>
                <w:rFonts w:ascii="Times New Roman" w:hAnsi="Times New Roman" w:cs="Times New Roman"/>
                <w:b/>
                <w:sz w:val="18"/>
                <w:szCs w:val="20"/>
              </w:rPr>
              <w:t>ь</w:t>
            </w:r>
            <w:r w:rsidRPr="0063420C">
              <w:rPr>
                <w:rFonts w:ascii="Times New Roman" w:hAnsi="Times New Roman" w:cs="Times New Roman"/>
                <w:b/>
                <w:sz w:val="18"/>
                <w:szCs w:val="20"/>
              </w:rPr>
              <w:t>н</w:t>
            </w:r>
            <w:r w:rsidR="0063420C" w:rsidRPr="0063420C">
              <w:rPr>
                <w:rFonts w:ascii="Times New Roman" w:hAnsi="Times New Roman" w:cs="Times New Roman"/>
                <w:b/>
                <w:sz w:val="18"/>
                <w:szCs w:val="20"/>
              </w:rPr>
              <w:t>и</w:t>
            </w:r>
            <w:r w:rsidRPr="0063420C">
              <w:rPr>
                <w:rFonts w:ascii="Times New Roman" w:hAnsi="Times New Roman" w:cs="Times New Roman"/>
                <w:b/>
                <w:sz w:val="18"/>
                <w:szCs w:val="20"/>
              </w:rPr>
              <w:t>к</w:t>
            </w:r>
          </w:p>
        </w:tc>
        <w:tc>
          <w:tcPr>
            <w:tcW w:w="2126" w:type="dxa"/>
            <w:vAlign w:val="center"/>
          </w:tcPr>
          <w:p w:rsidR="00324FBD" w:rsidRPr="00370CFC" w:rsidRDefault="00B01E98" w:rsidP="00A161AD">
            <w:pPr>
              <w:ind w:firstLine="35"/>
              <w:jc w:val="center"/>
              <w:rPr>
                <w:rFonts w:ascii="Times New Roman" w:hAnsi="Times New Roman" w:cs="Times New Roman"/>
                <w:b/>
                <w:sz w:val="18"/>
                <w:szCs w:val="20"/>
              </w:rPr>
            </w:pPr>
            <w:r w:rsidRPr="00370CFC">
              <w:rPr>
                <w:rFonts w:ascii="Times New Roman" w:hAnsi="Times New Roman" w:cs="Times New Roman"/>
                <w:b/>
                <w:sz w:val="18"/>
                <w:szCs w:val="20"/>
              </w:rPr>
              <w:t>Працівник</w:t>
            </w:r>
            <w:r w:rsidR="00B61482" w:rsidRPr="00370CFC">
              <w:rPr>
                <w:rFonts w:ascii="Times New Roman" w:hAnsi="Times New Roman" w:cs="Times New Roman"/>
                <w:b/>
                <w:sz w:val="18"/>
                <w:szCs w:val="20"/>
              </w:rPr>
              <w:t xml:space="preserve"> поліції</w:t>
            </w:r>
          </w:p>
        </w:tc>
        <w:tc>
          <w:tcPr>
            <w:tcW w:w="2268" w:type="dxa"/>
            <w:vAlign w:val="center"/>
          </w:tcPr>
          <w:p w:rsidR="00324FBD" w:rsidRPr="00370CFC" w:rsidRDefault="00B01E98" w:rsidP="00A161AD">
            <w:pPr>
              <w:jc w:val="center"/>
              <w:rPr>
                <w:rFonts w:ascii="Times New Roman" w:hAnsi="Times New Roman" w:cs="Times New Roman"/>
                <w:b/>
                <w:sz w:val="18"/>
                <w:szCs w:val="20"/>
              </w:rPr>
            </w:pPr>
            <w:r w:rsidRPr="00370CFC">
              <w:rPr>
                <w:rFonts w:ascii="Times New Roman" w:hAnsi="Times New Roman" w:cs="Times New Roman"/>
                <w:b/>
                <w:sz w:val="18"/>
                <w:szCs w:val="20"/>
              </w:rPr>
              <w:t>Військовослужбовець збройних сил України</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Мотивованість</w:t>
            </w:r>
          </w:p>
        </w:tc>
        <w:tc>
          <w:tcPr>
            <w:tcW w:w="2127"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126"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0.7</w:t>
            </w:r>
          </w:p>
        </w:tc>
        <w:tc>
          <w:tcPr>
            <w:tcW w:w="2268"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Психологічна підготовка</w:t>
            </w:r>
          </w:p>
        </w:tc>
        <w:tc>
          <w:tcPr>
            <w:tcW w:w="2127" w:type="dxa"/>
          </w:tcPr>
          <w:p w:rsidR="00324FBD"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126" w:type="dxa"/>
          </w:tcPr>
          <w:p w:rsidR="00324FBD"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268" w:type="dxa"/>
          </w:tcPr>
          <w:p w:rsidR="00324FBD"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Фізична підготовка</w:t>
            </w:r>
          </w:p>
        </w:tc>
        <w:tc>
          <w:tcPr>
            <w:tcW w:w="2127" w:type="dxa"/>
          </w:tcPr>
          <w:p w:rsidR="00324FBD"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126"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268" w:type="dxa"/>
          </w:tcPr>
          <w:p w:rsidR="00324FBD"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Технічні навики</w:t>
            </w:r>
          </w:p>
        </w:tc>
        <w:tc>
          <w:tcPr>
            <w:tcW w:w="2127"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126"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0,7</w:t>
            </w:r>
          </w:p>
        </w:tc>
        <w:tc>
          <w:tcPr>
            <w:tcW w:w="2268"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0.9</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Гуманітарні навики</w:t>
            </w:r>
          </w:p>
        </w:tc>
        <w:tc>
          <w:tcPr>
            <w:tcW w:w="2127"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0,6</w:t>
            </w:r>
          </w:p>
        </w:tc>
        <w:tc>
          <w:tcPr>
            <w:tcW w:w="2126"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0,9</w:t>
            </w:r>
          </w:p>
        </w:tc>
        <w:tc>
          <w:tcPr>
            <w:tcW w:w="2268"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0,5</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Стресостійкість</w:t>
            </w:r>
          </w:p>
        </w:tc>
        <w:tc>
          <w:tcPr>
            <w:tcW w:w="2127" w:type="dxa"/>
          </w:tcPr>
          <w:p w:rsidR="00324FBD"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126" w:type="dxa"/>
          </w:tcPr>
          <w:p w:rsidR="00324FBD"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268" w:type="dxa"/>
          </w:tcPr>
          <w:p w:rsidR="00324FBD"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Відповідальність</w:t>
            </w:r>
          </w:p>
        </w:tc>
        <w:tc>
          <w:tcPr>
            <w:tcW w:w="2127"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126"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0,9</w:t>
            </w:r>
          </w:p>
        </w:tc>
        <w:tc>
          <w:tcPr>
            <w:tcW w:w="2268"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0,9</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Впевненість</w:t>
            </w:r>
          </w:p>
        </w:tc>
        <w:tc>
          <w:tcPr>
            <w:tcW w:w="2127"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126"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268"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Амбіційність</w:t>
            </w:r>
          </w:p>
        </w:tc>
        <w:tc>
          <w:tcPr>
            <w:tcW w:w="2127"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0,7</w:t>
            </w:r>
          </w:p>
        </w:tc>
        <w:tc>
          <w:tcPr>
            <w:tcW w:w="2126"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268"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Стриманість</w:t>
            </w:r>
          </w:p>
        </w:tc>
        <w:tc>
          <w:tcPr>
            <w:tcW w:w="2127"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126" w:type="dxa"/>
          </w:tcPr>
          <w:p w:rsidR="00324FBD"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268"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0.5</w:t>
            </w:r>
          </w:p>
        </w:tc>
      </w:tr>
      <w:tr w:rsidR="00324FBD" w:rsidRPr="00370CFC" w:rsidTr="00370CFC">
        <w:trPr>
          <w:jc w:val="center"/>
        </w:trPr>
        <w:tc>
          <w:tcPr>
            <w:tcW w:w="2263" w:type="dxa"/>
          </w:tcPr>
          <w:p w:rsidR="00324FBD" w:rsidRPr="00370CFC" w:rsidRDefault="00324FBD" w:rsidP="00A161AD">
            <w:pPr>
              <w:rPr>
                <w:rFonts w:ascii="Times New Roman" w:hAnsi="Times New Roman" w:cs="Times New Roman"/>
                <w:sz w:val="18"/>
                <w:szCs w:val="20"/>
              </w:rPr>
            </w:pPr>
            <w:r w:rsidRPr="00370CFC">
              <w:rPr>
                <w:rFonts w:ascii="Times New Roman" w:hAnsi="Times New Roman" w:cs="Times New Roman"/>
                <w:sz w:val="18"/>
                <w:szCs w:val="20"/>
              </w:rPr>
              <w:t>Етичні норми</w:t>
            </w:r>
          </w:p>
        </w:tc>
        <w:tc>
          <w:tcPr>
            <w:tcW w:w="2127"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0,7</w:t>
            </w:r>
          </w:p>
        </w:tc>
        <w:tc>
          <w:tcPr>
            <w:tcW w:w="2126" w:type="dxa"/>
          </w:tcPr>
          <w:p w:rsidR="00324FBD"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0,8</w:t>
            </w:r>
          </w:p>
        </w:tc>
        <w:tc>
          <w:tcPr>
            <w:tcW w:w="2268" w:type="dxa"/>
          </w:tcPr>
          <w:p w:rsidR="00324FBD" w:rsidRPr="00370CFC" w:rsidRDefault="00B61482" w:rsidP="00370CFC">
            <w:pPr>
              <w:jc w:val="center"/>
              <w:rPr>
                <w:rFonts w:ascii="Times New Roman" w:hAnsi="Times New Roman" w:cs="Times New Roman"/>
                <w:sz w:val="18"/>
                <w:szCs w:val="20"/>
              </w:rPr>
            </w:pPr>
            <w:r w:rsidRPr="00370CFC">
              <w:rPr>
                <w:rFonts w:ascii="Times New Roman" w:hAnsi="Times New Roman" w:cs="Times New Roman"/>
                <w:sz w:val="18"/>
                <w:szCs w:val="20"/>
              </w:rPr>
              <w:t>0,5</w:t>
            </w:r>
          </w:p>
        </w:tc>
      </w:tr>
      <w:tr w:rsidR="00B61482" w:rsidRPr="00370CFC" w:rsidTr="00370CFC">
        <w:trPr>
          <w:jc w:val="center"/>
        </w:trPr>
        <w:tc>
          <w:tcPr>
            <w:tcW w:w="2263" w:type="dxa"/>
          </w:tcPr>
          <w:p w:rsidR="00B61482" w:rsidRPr="00370CFC" w:rsidRDefault="00B61482" w:rsidP="00A161AD">
            <w:pPr>
              <w:rPr>
                <w:rFonts w:ascii="Times New Roman" w:hAnsi="Times New Roman" w:cs="Times New Roman"/>
                <w:sz w:val="18"/>
                <w:szCs w:val="20"/>
              </w:rPr>
            </w:pPr>
            <w:r w:rsidRPr="00370CFC">
              <w:rPr>
                <w:rFonts w:ascii="Times New Roman" w:hAnsi="Times New Roman" w:cs="Times New Roman"/>
                <w:sz w:val="18"/>
                <w:szCs w:val="20"/>
              </w:rPr>
              <w:t>Сумарний індексний показник “кандидата”</w:t>
            </w:r>
          </w:p>
        </w:tc>
        <w:tc>
          <w:tcPr>
            <w:tcW w:w="2127" w:type="dxa"/>
          </w:tcPr>
          <w:p w:rsidR="00B61482"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8,4</w:t>
            </w:r>
          </w:p>
        </w:tc>
        <w:tc>
          <w:tcPr>
            <w:tcW w:w="2126" w:type="dxa"/>
          </w:tcPr>
          <w:p w:rsidR="00B61482"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8,8</w:t>
            </w:r>
          </w:p>
        </w:tc>
        <w:tc>
          <w:tcPr>
            <w:tcW w:w="2268" w:type="dxa"/>
          </w:tcPr>
          <w:p w:rsidR="00B61482"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8,1</w:t>
            </w:r>
          </w:p>
        </w:tc>
      </w:tr>
    </w:tbl>
    <w:p w:rsidR="00B01E98" w:rsidRPr="005677D5" w:rsidRDefault="00B01E98" w:rsidP="00A161AD">
      <w:pPr>
        <w:spacing w:after="0" w:line="240" w:lineRule="auto"/>
        <w:ind w:firstLine="284"/>
        <w:jc w:val="both"/>
        <w:rPr>
          <w:rFonts w:ascii="Times New Roman" w:hAnsi="Times New Roman" w:cs="Times New Roman"/>
          <w:sz w:val="20"/>
          <w:szCs w:val="20"/>
        </w:rPr>
      </w:pPr>
    </w:p>
    <w:p w:rsidR="001E4773" w:rsidRPr="005677D5" w:rsidRDefault="001E4773"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Критеріями відбору персоналу </w:t>
      </w:r>
      <w:r w:rsidR="00546E34">
        <w:rPr>
          <w:rFonts w:ascii="Times New Roman" w:hAnsi="Times New Roman" w:cs="Times New Roman"/>
          <w:sz w:val="20"/>
          <w:szCs w:val="20"/>
        </w:rPr>
        <w:t>був</w:t>
      </w:r>
      <w:r w:rsidRPr="005677D5">
        <w:rPr>
          <w:rFonts w:ascii="Times New Roman" w:hAnsi="Times New Roman" w:cs="Times New Roman"/>
          <w:sz w:val="20"/>
          <w:szCs w:val="20"/>
        </w:rPr>
        <w:t xml:space="preserve"> діапазон</w:t>
      </w:r>
      <w:r w:rsidR="00EB2CEA" w:rsidRPr="005677D5">
        <w:rPr>
          <w:rFonts w:ascii="Times New Roman" w:hAnsi="Times New Roman" w:cs="Times New Roman"/>
          <w:sz w:val="20"/>
          <w:szCs w:val="20"/>
        </w:rPr>
        <w:t xml:space="preserve"> від </w:t>
      </w:r>
      <w:r w:rsidR="00EB2CEA" w:rsidRPr="005677D5">
        <w:rPr>
          <w:rFonts w:ascii="Times New Roman" w:hAnsi="Times New Roman" w:cs="Times New Roman"/>
          <w:color w:val="3C4043"/>
          <w:sz w:val="20"/>
          <w:szCs w:val="20"/>
          <w:shd w:val="clear" w:color="auto" w:fill="FFFFFF"/>
        </w:rPr>
        <w:t>[0; 1]</w:t>
      </w:r>
      <w:r w:rsidRPr="005677D5">
        <w:rPr>
          <w:rFonts w:ascii="Times New Roman" w:hAnsi="Times New Roman" w:cs="Times New Roman"/>
          <w:sz w:val="20"/>
          <w:szCs w:val="20"/>
        </w:rPr>
        <w:t xml:space="preserve">, який </w:t>
      </w:r>
      <w:r w:rsidR="005A31AC">
        <w:rPr>
          <w:rFonts w:ascii="Times New Roman" w:hAnsi="Times New Roman" w:cs="Times New Roman"/>
          <w:sz w:val="20"/>
          <w:szCs w:val="20"/>
        </w:rPr>
        <w:t>визначався опираючись на критерії небезпеки, діловодства та відповідальності.</w:t>
      </w:r>
      <w:r w:rsidRPr="005677D5">
        <w:rPr>
          <w:rFonts w:ascii="Times New Roman" w:hAnsi="Times New Roman" w:cs="Times New Roman"/>
          <w:sz w:val="20"/>
          <w:szCs w:val="20"/>
        </w:rPr>
        <w:t xml:space="preserve"> </w:t>
      </w:r>
      <w:r w:rsidR="00D32436" w:rsidRPr="005677D5">
        <w:rPr>
          <w:rFonts w:ascii="Times New Roman" w:hAnsi="Times New Roman" w:cs="Times New Roman"/>
          <w:sz w:val="20"/>
          <w:szCs w:val="20"/>
        </w:rPr>
        <w:t>Перелік людських якостей будемо вважати фундаментальними параметрами, окрім них є ще ряд інших критеріїв, які й роблять безпеко – орієнтовану систему складно описаною і потребує вивчення. Нами було з</w:t>
      </w:r>
      <w:r w:rsidRPr="005677D5">
        <w:rPr>
          <w:rFonts w:ascii="Times New Roman" w:hAnsi="Times New Roman" w:cs="Times New Roman"/>
          <w:sz w:val="20"/>
          <w:szCs w:val="20"/>
        </w:rPr>
        <w:t>апропоновано наступні числові межі</w:t>
      </w:r>
      <w:r w:rsidR="00924A6D">
        <w:rPr>
          <w:rFonts w:ascii="Times New Roman" w:hAnsi="Times New Roman" w:cs="Times New Roman"/>
          <w:sz w:val="20"/>
          <w:szCs w:val="20"/>
        </w:rPr>
        <w:t xml:space="preserve"> щодо підтримки прийняття рішень</w:t>
      </w:r>
      <w:r w:rsidR="00EB2CEA" w:rsidRPr="005677D5">
        <w:rPr>
          <w:rFonts w:ascii="Times New Roman" w:hAnsi="Times New Roman" w:cs="Times New Roman"/>
          <w:sz w:val="20"/>
          <w:szCs w:val="20"/>
        </w:rPr>
        <w:t>, див. табл. 3.</w:t>
      </w:r>
    </w:p>
    <w:p w:rsidR="00681E38" w:rsidRPr="005677D5" w:rsidRDefault="00681E38" w:rsidP="00A161AD">
      <w:pPr>
        <w:spacing w:after="0" w:line="240" w:lineRule="auto"/>
        <w:ind w:firstLine="284"/>
        <w:jc w:val="both"/>
        <w:rPr>
          <w:rFonts w:ascii="Times New Roman" w:hAnsi="Times New Roman" w:cs="Times New Roman"/>
          <w:sz w:val="20"/>
          <w:szCs w:val="20"/>
        </w:rPr>
      </w:pPr>
    </w:p>
    <w:p w:rsidR="00EB2CEA" w:rsidRPr="00370CFC" w:rsidRDefault="00EB2CEA" w:rsidP="00370CFC">
      <w:pPr>
        <w:spacing w:after="0" w:line="240" w:lineRule="auto"/>
        <w:jc w:val="both"/>
        <w:rPr>
          <w:rFonts w:ascii="Times New Roman" w:hAnsi="Times New Roman" w:cs="Times New Roman"/>
          <w:sz w:val="18"/>
          <w:szCs w:val="20"/>
        </w:rPr>
      </w:pPr>
      <w:r w:rsidRPr="00370CFC">
        <w:rPr>
          <w:rFonts w:ascii="Times New Roman" w:hAnsi="Times New Roman" w:cs="Times New Roman"/>
          <w:b/>
          <w:sz w:val="18"/>
          <w:szCs w:val="20"/>
        </w:rPr>
        <w:t>Таблиця 3</w:t>
      </w:r>
      <w:r w:rsidRPr="00370CFC">
        <w:rPr>
          <w:rFonts w:ascii="Times New Roman" w:hAnsi="Times New Roman" w:cs="Times New Roman"/>
          <w:sz w:val="18"/>
          <w:szCs w:val="20"/>
        </w:rPr>
        <w:t xml:space="preserve">. </w:t>
      </w:r>
      <w:r w:rsidRPr="00370CFC">
        <w:rPr>
          <w:rFonts w:ascii="Times New Roman" w:hAnsi="Times New Roman" w:cs="Times New Roman"/>
          <w:i/>
          <w:sz w:val="18"/>
          <w:szCs w:val="20"/>
        </w:rPr>
        <w:t>Допуск в проектні команди безпеко – орієнтованих систем</w:t>
      </w:r>
    </w:p>
    <w:tbl>
      <w:tblPr>
        <w:tblStyle w:val="a3"/>
        <w:tblW w:w="0" w:type="auto"/>
        <w:tblInd w:w="704" w:type="dxa"/>
        <w:tblLook w:val="04A0" w:firstRow="1" w:lastRow="0" w:firstColumn="1" w:lastColumn="0" w:noHBand="0" w:noVBand="1"/>
      </w:tblPr>
      <w:tblGrid>
        <w:gridCol w:w="2410"/>
        <w:gridCol w:w="1984"/>
        <w:gridCol w:w="2074"/>
        <w:gridCol w:w="2126"/>
      </w:tblGrid>
      <w:tr w:rsidR="001E4773" w:rsidRPr="00370CFC" w:rsidTr="00370CFC">
        <w:tc>
          <w:tcPr>
            <w:tcW w:w="2410" w:type="dxa"/>
            <w:vAlign w:val="center"/>
          </w:tcPr>
          <w:p w:rsidR="001E4773" w:rsidRPr="00370CFC" w:rsidRDefault="001E4773" w:rsidP="00A161AD">
            <w:pPr>
              <w:ind w:firstLine="284"/>
              <w:jc w:val="both"/>
              <w:rPr>
                <w:rFonts w:ascii="Times New Roman" w:hAnsi="Times New Roman" w:cs="Times New Roman"/>
                <w:b/>
                <w:sz w:val="18"/>
                <w:szCs w:val="20"/>
              </w:rPr>
            </w:pPr>
            <w:r w:rsidRPr="00370CFC">
              <w:rPr>
                <w:rFonts w:ascii="Times New Roman" w:hAnsi="Times New Roman" w:cs="Times New Roman"/>
                <w:b/>
                <w:sz w:val="18"/>
                <w:szCs w:val="20"/>
              </w:rPr>
              <w:t>Професія</w:t>
            </w:r>
          </w:p>
        </w:tc>
        <w:tc>
          <w:tcPr>
            <w:tcW w:w="1984" w:type="dxa"/>
            <w:vAlign w:val="center"/>
          </w:tcPr>
          <w:p w:rsidR="001E4773" w:rsidRPr="00370CFC" w:rsidRDefault="001E4773" w:rsidP="00A161AD">
            <w:pPr>
              <w:ind w:left="18"/>
              <w:jc w:val="center"/>
              <w:rPr>
                <w:rFonts w:ascii="Times New Roman" w:hAnsi="Times New Roman" w:cs="Times New Roman"/>
                <w:b/>
                <w:sz w:val="18"/>
                <w:szCs w:val="20"/>
              </w:rPr>
            </w:pPr>
            <w:r w:rsidRPr="00370CFC">
              <w:rPr>
                <w:rFonts w:ascii="Times New Roman" w:hAnsi="Times New Roman" w:cs="Times New Roman"/>
                <w:b/>
                <w:sz w:val="18"/>
                <w:szCs w:val="20"/>
              </w:rPr>
              <w:t>Не допускається</w:t>
            </w:r>
          </w:p>
        </w:tc>
        <w:tc>
          <w:tcPr>
            <w:tcW w:w="2074" w:type="dxa"/>
            <w:vAlign w:val="center"/>
          </w:tcPr>
          <w:p w:rsidR="001E4773" w:rsidRPr="00370CFC" w:rsidRDefault="001E4773" w:rsidP="00A161AD">
            <w:pPr>
              <w:ind w:firstLine="35"/>
              <w:jc w:val="center"/>
              <w:rPr>
                <w:rFonts w:ascii="Times New Roman" w:hAnsi="Times New Roman" w:cs="Times New Roman"/>
                <w:b/>
                <w:sz w:val="18"/>
                <w:szCs w:val="20"/>
              </w:rPr>
            </w:pPr>
            <w:r w:rsidRPr="00370CFC">
              <w:rPr>
                <w:rFonts w:ascii="Times New Roman" w:hAnsi="Times New Roman" w:cs="Times New Roman"/>
                <w:b/>
                <w:sz w:val="18"/>
                <w:szCs w:val="20"/>
              </w:rPr>
              <w:t>Допуск з подальшим оцінюванням</w:t>
            </w:r>
          </w:p>
        </w:tc>
        <w:tc>
          <w:tcPr>
            <w:tcW w:w="2126" w:type="dxa"/>
            <w:vAlign w:val="center"/>
          </w:tcPr>
          <w:p w:rsidR="001E4773" w:rsidRPr="00370CFC" w:rsidRDefault="001E4773" w:rsidP="00A161AD">
            <w:pPr>
              <w:ind w:firstLine="34"/>
              <w:jc w:val="center"/>
              <w:rPr>
                <w:rFonts w:ascii="Times New Roman" w:hAnsi="Times New Roman" w:cs="Times New Roman"/>
                <w:b/>
                <w:sz w:val="18"/>
                <w:szCs w:val="20"/>
              </w:rPr>
            </w:pPr>
            <w:r w:rsidRPr="00370CFC">
              <w:rPr>
                <w:rFonts w:ascii="Times New Roman" w:hAnsi="Times New Roman" w:cs="Times New Roman"/>
                <w:b/>
                <w:sz w:val="18"/>
                <w:szCs w:val="20"/>
              </w:rPr>
              <w:t>Зарахування в команду</w:t>
            </w:r>
          </w:p>
        </w:tc>
      </w:tr>
      <w:tr w:rsidR="001E4773" w:rsidRPr="00370CFC" w:rsidTr="00370CFC">
        <w:tc>
          <w:tcPr>
            <w:tcW w:w="2410" w:type="dxa"/>
          </w:tcPr>
          <w:p w:rsidR="001E4773" w:rsidRPr="00370CFC" w:rsidRDefault="001E4773" w:rsidP="00A161AD">
            <w:pPr>
              <w:jc w:val="both"/>
              <w:rPr>
                <w:rFonts w:ascii="Times New Roman" w:hAnsi="Times New Roman" w:cs="Times New Roman"/>
                <w:sz w:val="18"/>
                <w:szCs w:val="20"/>
              </w:rPr>
            </w:pPr>
            <w:r w:rsidRPr="00370CFC">
              <w:rPr>
                <w:rFonts w:ascii="Times New Roman" w:hAnsi="Times New Roman" w:cs="Times New Roman"/>
                <w:sz w:val="18"/>
                <w:szCs w:val="20"/>
              </w:rPr>
              <w:t>Пожежний-рятувальн</w:t>
            </w:r>
            <w:r w:rsidR="00681E38" w:rsidRPr="00370CFC">
              <w:rPr>
                <w:rFonts w:ascii="Times New Roman" w:hAnsi="Times New Roman" w:cs="Times New Roman"/>
                <w:sz w:val="18"/>
                <w:szCs w:val="20"/>
              </w:rPr>
              <w:t>и</w:t>
            </w:r>
            <w:r w:rsidRPr="00370CFC">
              <w:rPr>
                <w:rFonts w:ascii="Times New Roman" w:hAnsi="Times New Roman" w:cs="Times New Roman"/>
                <w:sz w:val="18"/>
                <w:szCs w:val="20"/>
              </w:rPr>
              <w:t>к</w:t>
            </w:r>
          </w:p>
        </w:tc>
        <w:tc>
          <w:tcPr>
            <w:tcW w:w="1984" w:type="dxa"/>
            <w:vAlign w:val="center"/>
          </w:tcPr>
          <w:p w:rsidR="001E4773" w:rsidRPr="00370CFC" w:rsidRDefault="001E4773" w:rsidP="00370CFC">
            <w:pPr>
              <w:jc w:val="center"/>
              <w:rPr>
                <w:rFonts w:ascii="Times New Roman" w:hAnsi="Times New Roman" w:cs="Times New Roman"/>
                <w:sz w:val="18"/>
                <w:szCs w:val="20"/>
              </w:rPr>
            </w:pPr>
            <w:r w:rsidRPr="00370CFC">
              <w:rPr>
                <w:rFonts w:ascii="Times New Roman" w:hAnsi="Times New Roman" w:cs="Times New Roman"/>
                <w:sz w:val="18"/>
                <w:szCs w:val="20"/>
              </w:rPr>
              <w:t>0-</w:t>
            </w:r>
            <w:r w:rsidR="00D32436" w:rsidRPr="00370CFC">
              <w:rPr>
                <w:rFonts w:ascii="Times New Roman" w:hAnsi="Times New Roman" w:cs="Times New Roman"/>
                <w:sz w:val="18"/>
                <w:szCs w:val="20"/>
              </w:rPr>
              <w:t>3</w:t>
            </w:r>
          </w:p>
        </w:tc>
        <w:tc>
          <w:tcPr>
            <w:tcW w:w="2074" w:type="dxa"/>
            <w:vAlign w:val="center"/>
          </w:tcPr>
          <w:p w:rsidR="001E4773"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3,1</w:t>
            </w:r>
            <w:r w:rsidR="00D32436" w:rsidRPr="00370CFC">
              <w:rPr>
                <w:rFonts w:ascii="Times New Roman" w:hAnsi="Times New Roman" w:cs="Times New Roman"/>
                <w:sz w:val="18"/>
                <w:szCs w:val="20"/>
              </w:rPr>
              <w:t>-6</w:t>
            </w:r>
          </w:p>
        </w:tc>
        <w:tc>
          <w:tcPr>
            <w:tcW w:w="2126" w:type="dxa"/>
            <w:vAlign w:val="center"/>
          </w:tcPr>
          <w:p w:rsidR="001E4773"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6,1-8,4</w:t>
            </w:r>
          </w:p>
        </w:tc>
      </w:tr>
      <w:tr w:rsidR="001E4773" w:rsidRPr="00370CFC" w:rsidTr="00370CFC">
        <w:tc>
          <w:tcPr>
            <w:tcW w:w="2410" w:type="dxa"/>
          </w:tcPr>
          <w:p w:rsidR="001E4773" w:rsidRPr="00370CFC" w:rsidRDefault="001E4773" w:rsidP="00A161AD">
            <w:pPr>
              <w:rPr>
                <w:rFonts w:ascii="Times New Roman" w:hAnsi="Times New Roman" w:cs="Times New Roman"/>
                <w:sz w:val="18"/>
                <w:szCs w:val="20"/>
              </w:rPr>
            </w:pPr>
            <w:r w:rsidRPr="00370CFC">
              <w:rPr>
                <w:rFonts w:ascii="Times New Roman" w:hAnsi="Times New Roman" w:cs="Times New Roman"/>
                <w:sz w:val="18"/>
                <w:szCs w:val="20"/>
              </w:rPr>
              <w:t>Працівник поліції</w:t>
            </w:r>
          </w:p>
        </w:tc>
        <w:tc>
          <w:tcPr>
            <w:tcW w:w="1984" w:type="dxa"/>
            <w:vAlign w:val="center"/>
          </w:tcPr>
          <w:p w:rsidR="001E4773" w:rsidRPr="00370CFC" w:rsidRDefault="00B77C04" w:rsidP="00370CFC">
            <w:pPr>
              <w:jc w:val="center"/>
              <w:rPr>
                <w:rFonts w:ascii="Times New Roman" w:hAnsi="Times New Roman" w:cs="Times New Roman"/>
                <w:sz w:val="18"/>
                <w:szCs w:val="20"/>
              </w:rPr>
            </w:pPr>
            <w:r w:rsidRPr="00370CFC">
              <w:rPr>
                <w:rFonts w:ascii="Times New Roman" w:hAnsi="Times New Roman" w:cs="Times New Roman"/>
                <w:sz w:val="18"/>
                <w:szCs w:val="20"/>
              </w:rPr>
              <w:t>0-4</w:t>
            </w:r>
          </w:p>
        </w:tc>
        <w:tc>
          <w:tcPr>
            <w:tcW w:w="2074" w:type="dxa"/>
            <w:vAlign w:val="center"/>
          </w:tcPr>
          <w:p w:rsidR="001E4773"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4,1</w:t>
            </w:r>
            <w:r w:rsidR="00D32436" w:rsidRPr="00370CFC">
              <w:rPr>
                <w:rFonts w:ascii="Times New Roman" w:hAnsi="Times New Roman" w:cs="Times New Roman"/>
                <w:sz w:val="18"/>
                <w:szCs w:val="20"/>
              </w:rPr>
              <w:t>-7</w:t>
            </w:r>
          </w:p>
        </w:tc>
        <w:tc>
          <w:tcPr>
            <w:tcW w:w="2126" w:type="dxa"/>
            <w:vAlign w:val="center"/>
          </w:tcPr>
          <w:p w:rsidR="001E4773"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7,1-8,8</w:t>
            </w:r>
          </w:p>
        </w:tc>
      </w:tr>
      <w:tr w:rsidR="00B01E98" w:rsidRPr="00370CFC" w:rsidTr="00370CFC">
        <w:tc>
          <w:tcPr>
            <w:tcW w:w="2410" w:type="dxa"/>
          </w:tcPr>
          <w:p w:rsidR="00B01E98" w:rsidRPr="00370CFC" w:rsidRDefault="00B01E98" w:rsidP="00A161AD">
            <w:pPr>
              <w:rPr>
                <w:rFonts w:ascii="Times New Roman" w:hAnsi="Times New Roman" w:cs="Times New Roman"/>
                <w:sz w:val="18"/>
                <w:szCs w:val="20"/>
              </w:rPr>
            </w:pPr>
            <w:r w:rsidRPr="00370CFC">
              <w:rPr>
                <w:rFonts w:ascii="Times New Roman" w:hAnsi="Times New Roman" w:cs="Times New Roman"/>
                <w:sz w:val="18"/>
                <w:szCs w:val="20"/>
              </w:rPr>
              <w:t>Військовослужбовець збройних сил України</w:t>
            </w:r>
          </w:p>
        </w:tc>
        <w:tc>
          <w:tcPr>
            <w:tcW w:w="1984" w:type="dxa"/>
            <w:vAlign w:val="center"/>
          </w:tcPr>
          <w:p w:rsidR="00B01E98" w:rsidRPr="00370CFC" w:rsidRDefault="00B01E98" w:rsidP="00370CFC">
            <w:pPr>
              <w:jc w:val="center"/>
              <w:rPr>
                <w:rFonts w:ascii="Times New Roman" w:hAnsi="Times New Roman" w:cs="Times New Roman"/>
                <w:sz w:val="18"/>
                <w:szCs w:val="20"/>
              </w:rPr>
            </w:pPr>
            <w:r w:rsidRPr="00370CFC">
              <w:rPr>
                <w:rFonts w:ascii="Times New Roman" w:hAnsi="Times New Roman" w:cs="Times New Roman"/>
                <w:sz w:val="18"/>
                <w:szCs w:val="20"/>
              </w:rPr>
              <w:t>0-3,5</w:t>
            </w:r>
          </w:p>
        </w:tc>
        <w:tc>
          <w:tcPr>
            <w:tcW w:w="2074" w:type="dxa"/>
            <w:vAlign w:val="center"/>
          </w:tcPr>
          <w:p w:rsidR="00B01E98" w:rsidRPr="00370CFC" w:rsidRDefault="00B01E98" w:rsidP="00370CFC">
            <w:pPr>
              <w:jc w:val="center"/>
              <w:rPr>
                <w:rFonts w:ascii="Times New Roman" w:hAnsi="Times New Roman" w:cs="Times New Roman"/>
                <w:sz w:val="18"/>
                <w:szCs w:val="20"/>
              </w:rPr>
            </w:pPr>
            <w:r w:rsidRPr="00370CFC">
              <w:rPr>
                <w:rFonts w:ascii="Times New Roman" w:hAnsi="Times New Roman" w:cs="Times New Roman"/>
                <w:sz w:val="18"/>
                <w:szCs w:val="20"/>
              </w:rPr>
              <w:t>3.6-5</w:t>
            </w:r>
          </w:p>
        </w:tc>
        <w:tc>
          <w:tcPr>
            <w:tcW w:w="2126" w:type="dxa"/>
            <w:vAlign w:val="center"/>
          </w:tcPr>
          <w:p w:rsidR="00B01E98" w:rsidRPr="00370CFC" w:rsidRDefault="00B612E6" w:rsidP="00370CFC">
            <w:pPr>
              <w:jc w:val="center"/>
              <w:rPr>
                <w:rFonts w:ascii="Times New Roman" w:hAnsi="Times New Roman" w:cs="Times New Roman"/>
                <w:sz w:val="18"/>
                <w:szCs w:val="20"/>
              </w:rPr>
            </w:pPr>
            <w:r w:rsidRPr="00370CFC">
              <w:rPr>
                <w:rFonts w:ascii="Times New Roman" w:hAnsi="Times New Roman" w:cs="Times New Roman"/>
                <w:sz w:val="18"/>
                <w:szCs w:val="20"/>
              </w:rPr>
              <w:t>5,1-8,1</w:t>
            </w:r>
          </w:p>
        </w:tc>
      </w:tr>
    </w:tbl>
    <w:p w:rsidR="001E4773" w:rsidRPr="005677D5" w:rsidRDefault="001E4773" w:rsidP="00A161AD">
      <w:pPr>
        <w:spacing w:after="0" w:line="240" w:lineRule="auto"/>
        <w:ind w:firstLine="426"/>
        <w:jc w:val="center"/>
        <w:rPr>
          <w:rFonts w:ascii="Times New Roman" w:hAnsi="Times New Roman" w:cs="Times New Roman"/>
          <w:sz w:val="20"/>
          <w:szCs w:val="20"/>
        </w:rPr>
      </w:pPr>
    </w:p>
    <w:p w:rsidR="00324FBD" w:rsidRPr="005677D5" w:rsidRDefault="00324FBD" w:rsidP="00A161AD">
      <w:pPr>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 xml:space="preserve">Для покращення процесу відбору </w:t>
      </w:r>
      <w:r w:rsidR="00B77C04" w:rsidRPr="005677D5">
        <w:rPr>
          <w:rFonts w:ascii="Times New Roman" w:hAnsi="Times New Roman" w:cs="Times New Roman"/>
          <w:sz w:val="20"/>
          <w:szCs w:val="20"/>
        </w:rPr>
        <w:t>необхідно сформувати</w:t>
      </w:r>
      <w:r w:rsidRPr="005677D5">
        <w:rPr>
          <w:rFonts w:ascii="Times New Roman" w:hAnsi="Times New Roman" w:cs="Times New Roman"/>
          <w:sz w:val="20"/>
          <w:szCs w:val="20"/>
        </w:rPr>
        <w:t xml:space="preserve"> базу даних </w:t>
      </w:r>
      <w:r w:rsidR="00B77C04" w:rsidRPr="005677D5">
        <w:rPr>
          <w:rFonts w:ascii="Times New Roman" w:hAnsi="Times New Roman" w:cs="Times New Roman"/>
          <w:sz w:val="20"/>
          <w:szCs w:val="20"/>
        </w:rPr>
        <w:t>персоналу</w:t>
      </w:r>
      <w:r w:rsidRPr="005677D5">
        <w:rPr>
          <w:rFonts w:ascii="Times New Roman" w:hAnsi="Times New Roman" w:cs="Times New Roman"/>
          <w:sz w:val="20"/>
          <w:szCs w:val="20"/>
        </w:rPr>
        <w:t xml:space="preserve"> перед співбесідою та анкету для кожного кандидата. У цій системі управління базою даних повинна буде міститись уся інформа</w:t>
      </w:r>
      <w:r w:rsidR="00EB2CEA" w:rsidRPr="005677D5">
        <w:rPr>
          <w:rFonts w:ascii="Times New Roman" w:hAnsi="Times New Roman" w:cs="Times New Roman"/>
          <w:sz w:val="20"/>
          <w:szCs w:val="20"/>
        </w:rPr>
        <w:t>ція членів для конкурсу-відбору, а саме : фото, стать, прізвище та ім’я, освіта, адреса й місце проживання, загальна інформація про адміністративно – кримінальну не судимість, медично – психічний стан, а також фізична спроможність нести службу у військових формуваннях.</w:t>
      </w:r>
    </w:p>
    <w:p w:rsidR="00324FBD" w:rsidRPr="005677D5" w:rsidRDefault="00324FBD" w:rsidP="00A161AD">
      <w:pPr>
        <w:tabs>
          <w:tab w:val="left" w:pos="2745"/>
        </w:tabs>
        <w:spacing w:after="0" w:line="240" w:lineRule="auto"/>
        <w:ind w:firstLine="426"/>
        <w:jc w:val="both"/>
        <w:rPr>
          <w:rFonts w:ascii="Times New Roman" w:hAnsi="Times New Roman" w:cs="Times New Roman"/>
          <w:sz w:val="20"/>
          <w:szCs w:val="20"/>
        </w:rPr>
      </w:pPr>
      <w:r w:rsidRPr="005677D5">
        <w:rPr>
          <w:rFonts w:ascii="Times New Roman" w:hAnsi="Times New Roman" w:cs="Times New Roman"/>
          <w:sz w:val="20"/>
          <w:szCs w:val="20"/>
        </w:rPr>
        <w:t>Узагальнений приклад анкети кандидата на службу</w:t>
      </w:r>
      <w:r w:rsidR="002C768E" w:rsidRPr="005677D5">
        <w:rPr>
          <w:rFonts w:ascii="Times New Roman" w:hAnsi="Times New Roman" w:cs="Times New Roman"/>
          <w:sz w:val="20"/>
          <w:szCs w:val="20"/>
        </w:rPr>
        <w:t xml:space="preserve"> наведено в табл</w:t>
      </w:r>
      <w:r w:rsidR="00370CFC">
        <w:rPr>
          <w:rFonts w:ascii="Times New Roman" w:hAnsi="Times New Roman" w:cs="Times New Roman"/>
          <w:sz w:val="20"/>
          <w:szCs w:val="20"/>
          <w:lang w:val="ru-RU"/>
        </w:rPr>
        <w:t>.</w:t>
      </w:r>
      <w:r w:rsidR="002C768E" w:rsidRPr="005677D5">
        <w:rPr>
          <w:rFonts w:ascii="Times New Roman" w:hAnsi="Times New Roman" w:cs="Times New Roman"/>
          <w:sz w:val="20"/>
          <w:szCs w:val="20"/>
        </w:rPr>
        <w:t xml:space="preserve"> 4.</w:t>
      </w:r>
    </w:p>
    <w:p w:rsidR="002C768E" w:rsidRPr="005677D5" w:rsidRDefault="002C768E" w:rsidP="00A161AD">
      <w:pPr>
        <w:tabs>
          <w:tab w:val="left" w:pos="2745"/>
        </w:tabs>
        <w:spacing w:after="0" w:line="240" w:lineRule="auto"/>
        <w:ind w:firstLine="426"/>
        <w:rPr>
          <w:rFonts w:ascii="Times New Roman" w:hAnsi="Times New Roman" w:cs="Times New Roman"/>
          <w:sz w:val="20"/>
          <w:szCs w:val="20"/>
        </w:rPr>
      </w:pPr>
    </w:p>
    <w:p w:rsidR="005A79CA" w:rsidRPr="00370CFC" w:rsidRDefault="00EB2CEA" w:rsidP="00370CFC">
      <w:pPr>
        <w:tabs>
          <w:tab w:val="left" w:pos="2745"/>
        </w:tabs>
        <w:spacing w:after="0" w:line="240" w:lineRule="auto"/>
        <w:rPr>
          <w:rFonts w:ascii="Times New Roman" w:hAnsi="Times New Roman" w:cs="Times New Roman"/>
          <w:i/>
          <w:sz w:val="18"/>
          <w:szCs w:val="20"/>
        </w:rPr>
      </w:pPr>
      <w:r w:rsidRPr="00370CFC">
        <w:rPr>
          <w:rFonts w:ascii="Times New Roman" w:hAnsi="Times New Roman" w:cs="Times New Roman"/>
          <w:b/>
          <w:sz w:val="18"/>
          <w:szCs w:val="20"/>
        </w:rPr>
        <w:t>Таблиця 4</w:t>
      </w:r>
      <w:r w:rsidR="00B01E98" w:rsidRPr="00370CFC">
        <w:rPr>
          <w:rFonts w:ascii="Times New Roman" w:hAnsi="Times New Roman" w:cs="Times New Roman"/>
          <w:sz w:val="18"/>
          <w:szCs w:val="20"/>
        </w:rPr>
        <w:t>.</w:t>
      </w:r>
      <w:r w:rsidRPr="00370CFC">
        <w:rPr>
          <w:rFonts w:ascii="Times New Roman" w:hAnsi="Times New Roman" w:cs="Times New Roman"/>
          <w:sz w:val="18"/>
          <w:szCs w:val="20"/>
        </w:rPr>
        <w:t xml:space="preserve"> </w:t>
      </w:r>
      <w:r w:rsidR="00B01E98" w:rsidRPr="00370CFC">
        <w:rPr>
          <w:rFonts w:ascii="Times New Roman" w:hAnsi="Times New Roman" w:cs="Times New Roman"/>
          <w:i/>
          <w:sz w:val="18"/>
          <w:szCs w:val="20"/>
        </w:rPr>
        <w:t>А</w:t>
      </w:r>
      <w:r w:rsidRPr="00370CFC">
        <w:rPr>
          <w:rFonts w:ascii="Times New Roman" w:hAnsi="Times New Roman" w:cs="Times New Roman"/>
          <w:i/>
          <w:sz w:val="18"/>
          <w:szCs w:val="20"/>
        </w:rPr>
        <w:t>нкети кандидата на службу</w:t>
      </w:r>
    </w:p>
    <w:tbl>
      <w:tblPr>
        <w:tblStyle w:val="a3"/>
        <w:tblW w:w="0" w:type="auto"/>
        <w:tblInd w:w="1242" w:type="dxa"/>
        <w:tblLook w:val="04A0" w:firstRow="1" w:lastRow="0" w:firstColumn="1" w:lastColumn="0" w:noHBand="0" w:noVBand="1"/>
      </w:tblPr>
      <w:tblGrid>
        <w:gridCol w:w="1948"/>
        <w:gridCol w:w="4998"/>
      </w:tblGrid>
      <w:tr w:rsidR="00324FBD" w:rsidRPr="00370CFC" w:rsidTr="00B01E98">
        <w:trPr>
          <w:trHeight w:val="1661"/>
        </w:trPr>
        <w:tc>
          <w:tcPr>
            <w:tcW w:w="1948" w:type="dxa"/>
          </w:tcPr>
          <w:p w:rsidR="00324FBD" w:rsidRPr="00370CFC" w:rsidRDefault="00324FBD" w:rsidP="00A161AD">
            <w:pPr>
              <w:jc w:val="center"/>
              <w:rPr>
                <w:rFonts w:ascii="Times New Roman" w:hAnsi="Times New Roman" w:cs="Times New Roman"/>
                <w:sz w:val="18"/>
                <w:szCs w:val="20"/>
              </w:rPr>
            </w:pPr>
            <w:r w:rsidRPr="00370CFC">
              <w:rPr>
                <w:rFonts w:ascii="Times New Roman" w:hAnsi="Times New Roman" w:cs="Times New Roman"/>
                <w:sz w:val="18"/>
                <w:szCs w:val="20"/>
              </w:rPr>
              <w:t>Фотографія кандидата</w:t>
            </w:r>
          </w:p>
        </w:tc>
        <w:tc>
          <w:tcPr>
            <w:tcW w:w="4998" w:type="dxa"/>
          </w:tcPr>
          <w:tbl>
            <w:tblPr>
              <w:tblStyle w:val="a3"/>
              <w:tblW w:w="0" w:type="auto"/>
              <w:tblLook w:val="04A0" w:firstRow="1" w:lastRow="0" w:firstColumn="1" w:lastColumn="0" w:noHBand="0" w:noVBand="1"/>
            </w:tblPr>
            <w:tblGrid>
              <w:gridCol w:w="4772"/>
            </w:tblGrid>
            <w:tr w:rsidR="00324FBD" w:rsidRPr="00370CFC" w:rsidTr="00D726A2">
              <w:tc>
                <w:tcPr>
                  <w:tcW w:w="6150" w:type="dxa"/>
                </w:tcPr>
                <w:p w:rsidR="00324FBD" w:rsidRPr="00370CFC" w:rsidRDefault="00324FBD" w:rsidP="00A161AD">
                  <w:pPr>
                    <w:ind w:firstLine="284"/>
                    <w:jc w:val="center"/>
                    <w:rPr>
                      <w:rFonts w:ascii="Times New Roman" w:hAnsi="Times New Roman" w:cs="Times New Roman"/>
                      <w:sz w:val="18"/>
                      <w:szCs w:val="20"/>
                    </w:rPr>
                  </w:pPr>
                  <w:r w:rsidRPr="00370CFC">
                    <w:rPr>
                      <w:rFonts w:ascii="Times New Roman" w:hAnsi="Times New Roman" w:cs="Times New Roman"/>
                      <w:sz w:val="18"/>
                      <w:szCs w:val="20"/>
                    </w:rPr>
                    <w:t>Загальна інформація</w:t>
                  </w:r>
                </w:p>
              </w:tc>
            </w:tr>
          </w:tbl>
          <w:p w:rsidR="00324FBD" w:rsidRPr="00370CFC" w:rsidRDefault="00324FBD" w:rsidP="00A161AD">
            <w:pPr>
              <w:ind w:left="-71"/>
              <w:jc w:val="both"/>
              <w:rPr>
                <w:rFonts w:ascii="Times New Roman" w:hAnsi="Times New Roman" w:cs="Times New Roman"/>
                <w:sz w:val="18"/>
                <w:szCs w:val="20"/>
              </w:rPr>
            </w:pPr>
            <w:r w:rsidRPr="00370CFC">
              <w:rPr>
                <w:rFonts w:ascii="Times New Roman" w:hAnsi="Times New Roman" w:cs="Times New Roman"/>
                <w:sz w:val="18"/>
                <w:szCs w:val="20"/>
              </w:rPr>
              <w:t xml:space="preserve"> 1)ПІБ</w:t>
            </w:r>
          </w:p>
          <w:p w:rsidR="00324FBD" w:rsidRPr="00370CFC" w:rsidRDefault="00324FBD" w:rsidP="00A161AD">
            <w:pPr>
              <w:ind w:left="-71"/>
              <w:jc w:val="both"/>
              <w:rPr>
                <w:rFonts w:ascii="Times New Roman" w:hAnsi="Times New Roman" w:cs="Times New Roman"/>
                <w:sz w:val="18"/>
                <w:szCs w:val="20"/>
              </w:rPr>
            </w:pPr>
            <w:r w:rsidRPr="00370CFC">
              <w:rPr>
                <w:rFonts w:ascii="Times New Roman" w:hAnsi="Times New Roman" w:cs="Times New Roman"/>
                <w:sz w:val="18"/>
                <w:szCs w:val="20"/>
              </w:rPr>
              <w:t xml:space="preserve"> 2)Освіта</w:t>
            </w:r>
          </w:p>
          <w:p w:rsidR="00324FBD" w:rsidRPr="00370CFC" w:rsidRDefault="00324FBD" w:rsidP="00A161AD">
            <w:pPr>
              <w:ind w:left="-71"/>
              <w:jc w:val="both"/>
              <w:rPr>
                <w:rFonts w:ascii="Times New Roman" w:hAnsi="Times New Roman" w:cs="Times New Roman"/>
                <w:sz w:val="18"/>
                <w:szCs w:val="20"/>
              </w:rPr>
            </w:pPr>
            <w:r w:rsidRPr="00370CFC">
              <w:rPr>
                <w:rFonts w:ascii="Times New Roman" w:hAnsi="Times New Roman" w:cs="Times New Roman"/>
                <w:sz w:val="18"/>
                <w:szCs w:val="20"/>
              </w:rPr>
              <w:t xml:space="preserve"> 3)місце проживання</w:t>
            </w:r>
          </w:p>
          <w:p w:rsidR="00324FBD" w:rsidRPr="00370CFC" w:rsidRDefault="00324FBD" w:rsidP="00A161AD">
            <w:pPr>
              <w:ind w:left="-71"/>
              <w:jc w:val="both"/>
              <w:rPr>
                <w:rFonts w:ascii="Times New Roman" w:hAnsi="Times New Roman" w:cs="Times New Roman"/>
                <w:sz w:val="18"/>
                <w:szCs w:val="20"/>
              </w:rPr>
            </w:pPr>
            <w:r w:rsidRPr="00370CFC">
              <w:rPr>
                <w:rFonts w:ascii="Times New Roman" w:hAnsi="Times New Roman" w:cs="Times New Roman"/>
                <w:sz w:val="18"/>
                <w:szCs w:val="20"/>
              </w:rPr>
              <w:t xml:space="preserve"> 4)інформація про не судимість</w:t>
            </w:r>
          </w:p>
          <w:p w:rsidR="00324FBD" w:rsidRPr="00370CFC" w:rsidRDefault="00324FBD" w:rsidP="00A161AD">
            <w:pPr>
              <w:ind w:left="-71"/>
              <w:jc w:val="both"/>
              <w:rPr>
                <w:rFonts w:ascii="Times New Roman" w:hAnsi="Times New Roman" w:cs="Times New Roman"/>
                <w:sz w:val="18"/>
                <w:szCs w:val="20"/>
              </w:rPr>
            </w:pPr>
            <w:r w:rsidRPr="00370CFC">
              <w:rPr>
                <w:rFonts w:ascii="Times New Roman" w:hAnsi="Times New Roman" w:cs="Times New Roman"/>
                <w:sz w:val="18"/>
                <w:szCs w:val="20"/>
              </w:rPr>
              <w:t xml:space="preserve"> 5)медично-психічний опис</w:t>
            </w:r>
          </w:p>
          <w:p w:rsidR="007D5176" w:rsidRPr="00370CFC" w:rsidRDefault="007D5176" w:rsidP="00A161AD">
            <w:pPr>
              <w:ind w:left="-71"/>
              <w:jc w:val="both"/>
              <w:rPr>
                <w:rFonts w:ascii="Times New Roman" w:hAnsi="Times New Roman" w:cs="Times New Roman"/>
                <w:sz w:val="18"/>
                <w:szCs w:val="20"/>
              </w:rPr>
            </w:pPr>
            <w:r w:rsidRPr="00370CFC">
              <w:rPr>
                <w:rFonts w:ascii="Times New Roman" w:hAnsi="Times New Roman" w:cs="Times New Roman"/>
                <w:sz w:val="18"/>
                <w:szCs w:val="20"/>
              </w:rPr>
              <w:t xml:space="preserve"> 6)стать</w:t>
            </w:r>
          </w:p>
        </w:tc>
      </w:tr>
      <w:tr w:rsidR="00324FBD" w:rsidRPr="00370CFC" w:rsidTr="00B01E98">
        <w:trPr>
          <w:trHeight w:val="688"/>
        </w:trPr>
        <w:tc>
          <w:tcPr>
            <w:tcW w:w="6946" w:type="dxa"/>
            <w:gridSpan w:val="2"/>
          </w:tcPr>
          <w:p w:rsidR="00324FBD" w:rsidRPr="00370CFC" w:rsidRDefault="00324FBD" w:rsidP="00A161AD">
            <w:pPr>
              <w:ind w:firstLine="342"/>
              <w:jc w:val="both"/>
              <w:rPr>
                <w:rFonts w:ascii="Times New Roman" w:hAnsi="Times New Roman" w:cs="Times New Roman"/>
                <w:sz w:val="18"/>
                <w:szCs w:val="20"/>
              </w:rPr>
            </w:pPr>
            <w:r w:rsidRPr="00370CFC">
              <w:rPr>
                <w:rFonts w:ascii="Times New Roman" w:hAnsi="Times New Roman" w:cs="Times New Roman"/>
                <w:sz w:val="18"/>
                <w:szCs w:val="20"/>
              </w:rPr>
              <w:t>Числовий індекс кандидата на основі відбору та тестування формуватиметься завдяки інформаційній системі, який здатний оптимізувати процес кадрової політики.</w:t>
            </w:r>
          </w:p>
        </w:tc>
      </w:tr>
    </w:tbl>
    <w:p w:rsidR="00681E38" w:rsidRPr="005677D5" w:rsidRDefault="00681E38" w:rsidP="00A161AD">
      <w:pPr>
        <w:spacing w:after="0" w:line="240" w:lineRule="auto"/>
        <w:ind w:firstLine="284"/>
        <w:jc w:val="both"/>
        <w:rPr>
          <w:rFonts w:ascii="Times New Roman" w:hAnsi="Times New Roman" w:cs="Times New Roman"/>
          <w:b/>
          <w:sz w:val="20"/>
          <w:szCs w:val="20"/>
        </w:rPr>
      </w:pPr>
    </w:p>
    <w:p w:rsidR="00324FBD" w:rsidRPr="005677D5" w:rsidRDefault="00324FBD" w:rsidP="00A161AD">
      <w:pPr>
        <w:spacing w:after="0" w:line="240" w:lineRule="auto"/>
        <w:ind w:firstLine="284"/>
        <w:jc w:val="both"/>
        <w:rPr>
          <w:rFonts w:ascii="Times New Roman" w:hAnsi="Times New Roman" w:cs="Times New Roman"/>
          <w:b/>
          <w:sz w:val="20"/>
          <w:szCs w:val="20"/>
        </w:rPr>
      </w:pPr>
      <w:r w:rsidRPr="005677D5">
        <w:rPr>
          <w:rFonts w:ascii="Times New Roman" w:hAnsi="Times New Roman" w:cs="Times New Roman"/>
          <w:b/>
          <w:sz w:val="20"/>
          <w:szCs w:val="20"/>
        </w:rPr>
        <w:t>Висновки</w:t>
      </w:r>
    </w:p>
    <w:p w:rsidR="00681E38" w:rsidRPr="005677D5" w:rsidRDefault="00681E38" w:rsidP="00A161AD">
      <w:pPr>
        <w:spacing w:after="0" w:line="240" w:lineRule="auto"/>
        <w:ind w:firstLine="284"/>
        <w:jc w:val="both"/>
        <w:rPr>
          <w:rFonts w:ascii="Times New Roman" w:hAnsi="Times New Roman" w:cs="Times New Roman"/>
          <w:b/>
          <w:sz w:val="20"/>
          <w:szCs w:val="20"/>
        </w:rPr>
      </w:pPr>
    </w:p>
    <w:p w:rsidR="00A6456C" w:rsidRDefault="00F46C7F" w:rsidP="00C5154F">
      <w:pPr>
        <w:spacing w:after="0" w:line="240" w:lineRule="auto"/>
        <w:jc w:val="both"/>
        <w:rPr>
          <w:rFonts w:ascii="Times New Roman" w:hAnsi="Times New Roman" w:cs="Times New Roman"/>
          <w:sz w:val="20"/>
          <w:szCs w:val="20"/>
        </w:rPr>
      </w:pPr>
      <w:r w:rsidRPr="005677D5">
        <w:rPr>
          <w:rFonts w:ascii="Times New Roman" w:hAnsi="Times New Roman" w:cs="Times New Roman"/>
          <w:sz w:val="20"/>
          <w:szCs w:val="20"/>
        </w:rPr>
        <w:t>Провівши аналіз світового досвіду</w:t>
      </w:r>
      <w:r w:rsidR="008A1C0F" w:rsidRPr="005677D5">
        <w:rPr>
          <w:rFonts w:ascii="Times New Roman" w:hAnsi="Times New Roman" w:cs="Times New Roman"/>
          <w:sz w:val="20"/>
          <w:szCs w:val="20"/>
        </w:rPr>
        <w:t xml:space="preserve"> використання HRM та </w:t>
      </w:r>
      <w:r w:rsidR="00A6456C" w:rsidRPr="005677D5">
        <w:rPr>
          <w:rFonts w:ascii="Times New Roman" w:hAnsi="Times New Roman" w:cs="Times New Roman"/>
          <w:sz w:val="20"/>
          <w:szCs w:val="20"/>
        </w:rPr>
        <w:t xml:space="preserve">інформаційних </w:t>
      </w:r>
      <w:r w:rsidR="008A1C0F" w:rsidRPr="005677D5">
        <w:rPr>
          <w:rFonts w:ascii="Times New Roman" w:hAnsi="Times New Roman" w:cs="Times New Roman"/>
          <w:sz w:val="20"/>
          <w:szCs w:val="20"/>
        </w:rPr>
        <w:t>експертних систем в процесі відбору</w:t>
      </w:r>
      <w:r w:rsidR="00A6456C" w:rsidRPr="005677D5">
        <w:rPr>
          <w:rFonts w:ascii="Times New Roman" w:hAnsi="Times New Roman" w:cs="Times New Roman"/>
          <w:sz w:val="20"/>
          <w:szCs w:val="20"/>
        </w:rPr>
        <w:t xml:space="preserve"> та формування кадрів для проектно - орієнтованих</w:t>
      </w:r>
      <w:r w:rsidR="008A1C0F" w:rsidRPr="005677D5">
        <w:rPr>
          <w:rFonts w:ascii="Times New Roman" w:hAnsi="Times New Roman" w:cs="Times New Roman"/>
          <w:sz w:val="20"/>
          <w:szCs w:val="20"/>
        </w:rPr>
        <w:t xml:space="preserve"> команд</w:t>
      </w:r>
      <w:r w:rsidR="000C1F5D" w:rsidRPr="005677D5">
        <w:rPr>
          <w:rFonts w:ascii="Times New Roman" w:hAnsi="Times New Roman" w:cs="Times New Roman"/>
          <w:sz w:val="20"/>
          <w:szCs w:val="20"/>
        </w:rPr>
        <w:t xml:space="preserve"> н</w:t>
      </w:r>
      <w:r w:rsidR="008A1C0F" w:rsidRPr="005677D5">
        <w:rPr>
          <w:rFonts w:ascii="Times New Roman" w:hAnsi="Times New Roman" w:cs="Times New Roman"/>
          <w:sz w:val="20"/>
          <w:szCs w:val="20"/>
        </w:rPr>
        <w:t xml:space="preserve">ами було узагальнено </w:t>
      </w:r>
      <w:r w:rsidR="00C5154F" w:rsidRPr="00C5154F">
        <w:rPr>
          <w:rFonts w:ascii="Times New Roman" w:hAnsi="Times New Roman" w:cs="Times New Roman"/>
          <w:sz w:val="20"/>
          <w:szCs w:val="20"/>
        </w:rPr>
        <w:t>є</w:t>
      </w:r>
      <w:r w:rsidR="008A1C0F" w:rsidRPr="00C5154F">
        <w:rPr>
          <w:rFonts w:ascii="Times New Roman" w:hAnsi="Times New Roman" w:cs="Times New Roman"/>
          <w:sz w:val="20"/>
          <w:szCs w:val="20"/>
        </w:rPr>
        <w:t>вропейську модель</w:t>
      </w:r>
      <w:r w:rsidR="008A1C0F" w:rsidRPr="005677D5">
        <w:rPr>
          <w:rFonts w:ascii="Times New Roman" w:hAnsi="Times New Roman" w:cs="Times New Roman"/>
          <w:sz w:val="20"/>
          <w:szCs w:val="20"/>
        </w:rPr>
        <w:t xml:space="preserve"> відбору </w:t>
      </w:r>
      <w:r w:rsidR="00A6456C" w:rsidRPr="005677D5">
        <w:rPr>
          <w:rFonts w:ascii="Times New Roman" w:hAnsi="Times New Roman" w:cs="Times New Roman"/>
          <w:sz w:val="20"/>
          <w:szCs w:val="20"/>
        </w:rPr>
        <w:t>персоналу. Запропоновано нову термінологічну базу</w:t>
      </w:r>
      <w:r w:rsidR="008A1C0F" w:rsidRPr="005677D5">
        <w:rPr>
          <w:rFonts w:ascii="Times New Roman" w:hAnsi="Times New Roman" w:cs="Times New Roman"/>
          <w:sz w:val="20"/>
          <w:szCs w:val="20"/>
        </w:rPr>
        <w:t xml:space="preserve"> </w:t>
      </w:r>
      <w:r w:rsidR="00A6456C" w:rsidRPr="005677D5">
        <w:rPr>
          <w:rFonts w:ascii="Times New Roman" w:hAnsi="Times New Roman" w:cs="Times New Roman"/>
          <w:sz w:val="20"/>
          <w:szCs w:val="20"/>
        </w:rPr>
        <w:t>“</w:t>
      </w:r>
      <w:r w:rsidR="008A1C0F" w:rsidRPr="005677D5">
        <w:rPr>
          <w:rFonts w:ascii="Times New Roman" w:hAnsi="Times New Roman" w:cs="Times New Roman"/>
          <w:sz w:val="20"/>
          <w:szCs w:val="20"/>
        </w:rPr>
        <w:t>безпеко</w:t>
      </w:r>
      <w:r w:rsidR="00A6456C" w:rsidRPr="005677D5">
        <w:rPr>
          <w:rFonts w:ascii="Times New Roman" w:hAnsi="Times New Roman" w:cs="Times New Roman"/>
          <w:sz w:val="20"/>
          <w:szCs w:val="20"/>
        </w:rPr>
        <w:t xml:space="preserve"> </w:t>
      </w:r>
      <w:r w:rsidR="008A1C0F" w:rsidRPr="005677D5">
        <w:rPr>
          <w:rFonts w:ascii="Times New Roman" w:hAnsi="Times New Roman" w:cs="Times New Roman"/>
          <w:sz w:val="20"/>
          <w:szCs w:val="20"/>
        </w:rPr>
        <w:t>-</w:t>
      </w:r>
      <w:r w:rsidR="00A6456C" w:rsidRPr="005677D5">
        <w:rPr>
          <w:rFonts w:ascii="Times New Roman" w:hAnsi="Times New Roman" w:cs="Times New Roman"/>
          <w:sz w:val="20"/>
          <w:szCs w:val="20"/>
        </w:rPr>
        <w:t xml:space="preserve"> орієнтовані</w:t>
      </w:r>
      <w:r w:rsidR="008A1C0F" w:rsidRPr="005677D5">
        <w:rPr>
          <w:rFonts w:ascii="Times New Roman" w:hAnsi="Times New Roman" w:cs="Times New Roman"/>
          <w:sz w:val="20"/>
          <w:szCs w:val="20"/>
        </w:rPr>
        <w:t xml:space="preserve"> систем</w:t>
      </w:r>
      <w:r w:rsidR="00A6456C" w:rsidRPr="005677D5">
        <w:rPr>
          <w:rFonts w:ascii="Times New Roman" w:hAnsi="Times New Roman" w:cs="Times New Roman"/>
          <w:sz w:val="20"/>
          <w:szCs w:val="20"/>
        </w:rPr>
        <w:t>и”.</w:t>
      </w:r>
      <w:r w:rsidR="00D32436" w:rsidRPr="005677D5">
        <w:rPr>
          <w:rFonts w:ascii="Times New Roman" w:hAnsi="Times New Roman" w:cs="Times New Roman"/>
          <w:sz w:val="20"/>
          <w:szCs w:val="20"/>
        </w:rPr>
        <w:t xml:space="preserve"> Вони є складно – описуваними через особливість проходження та несення служби.</w:t>
      </w:r>
      <w:r w:rsidR="00A6456C" w:rsidRPr="005677D5">
        <w:rPr>
          <w:rFonts w:ascii="Times New Roman" w:hAnsi="Times New Roman" w:cs="Times New Roman"/>
          <w:sz w:val="20"/>
          <w:szCs w:val="20"/>
        </w:rPr>
        <w:t xml:space="preserve"> </w:t>
      </w:r>
      <w:r w:rsidR="000A3857">
        <w:rPr>
          <w:rFonts w:ascii="Times New Roman" w:hAnsi="Times New Roman" w:cs="Times New Roman"/>
          <w:sz w:val="20"/>
          <w:szCs w:val="20"/>
        </w:rPr>
        <w:t xml:space="preserve">Розроблено </w:t>
      </w:r>
      <w:r w:rsidR="000A3857" w:rsidRPr="000A3857">
        <w:rPr>
          <w:rFonts w:ascii="Times New Roman" w:hAnsi="Times New Roman" w:cs="Times New Roman"/>
          <w:sz w:val="20"/>
          <w:szCs w:val="20"/>
        </w:rPr>
        <w:t>модель-схему формування проектної команди в безпеко-орієнтованій системі</w:t>
      </w:r>
      <w:r w:rsidR="00C5154F">
        <w:rPr>
          <w:rFonts w:ascii="Times New Roman" w:hAnsi="Times New Roman" w:cs="Times New Roman"/>
          <w:sz w:val="20"/>
          <w:szCs w:val="20"/>
        </w:rPr>
        <w:t>, о</w:t>
      </w:r>
      <w:r w:rsidR="00A6456C" w:rsidRPr="005677D5">
        <w:rPr>
          <w:rFonts w:ascii="Times New Roman" w:hAnsi="Times New Roman" w:cs="Times New Roman"/>
          <w:sz w:val="20"/>
          <w:szCs w:val="20"/>
        </w:rPr>
        <w:t>писано</w:t>
      </w:r>
      <w:r w:rsidR="00D32436" w:rsidRPr="005677D5">
        <w:rPr>
          <w:rFonts w:ascii="Times New Roman" w:hAnsi="Times New Roman" w:cs="Times New Roman"/>
          <w:sz w:val="20"/>
          <w:szCs w:val="20"/>
        </w:rPr>
        <w:t xml:space="preserve"> основні</w:t>
      </w:r>
      <w:r w:rsidR="00A6456C" w:rsidRPr="005677D5">
        <w:rPr>
          <w:rFonts w:ascii="Times New Roman" w:hAnsi="Times New Roman" w:cs="Times New Roman"/>
          <w:sz w:val="20"/>
          <w:szCs w:val="20"/>
        </w:rPr>
        <w:t xml:space="preserve"> необхідн</w:t>
      </w:r>
      <w:r w:rsidR="00681EDC" w:rsidRPr="005677D5">
        <w:rPr>
          <w:rFonts w:ascii="Times New Roman" w:hAnsi="Times New Roman" w:cs="Times New Roman"/>
          <w:sz w:val="20"/>
          <w:szCs w:val="20"/>
        </w:rPr>
        <w:t xml:space="preserve">і критерії </w:t>
      </w:r>
      <w:r w:rsidR="00C5154F">
        <w:rPr>
          <w:rFonts w:ascii="Times New Roman" w:hAnsi="Times New Roman" w:cs="Times New Roman"/>
          <w:sz w:val="20"/>
          <w:szCs w:val="20"/>
        </w:rPr>
        <w:t>для відбору персоналу на основі</w:t>
      </w:r>
      <w:r w:rsidR="00681EDC" w:rsidRPr="005677D5">
        <w:rPr>
          <w:rFonts w:ascii="Times New Roman" w:hAnsi="Times New Roman" w:cs="Times New Roman"/>
          <w:sz w:val="20"/>
          <w:szCs w:val="20"/>
        </w:rPr>
        <w:t xml:space="preserve"> </w:t>
      </w:r>
      <w:r w:rsidR="00A6456C" w:rsidRPr="005677D5">
        <w:rPr>
          <w:rFonts w:ascii="Times New Roman" w:hAnsi="Times New Roman" w:cs="Times New Roman"/>
          <w:sz w:val="20"/>
          <w:szCs w:val="20"/>
        </w:rPr>
        <w:t>індексних значень</w:t>
      </w:r>
      <w:r w:rsidR="00C5154F">
        <w:rPr>
          <w:rFonts w:ascii="Times New Roman" w:hAnsi="Times New Roman" w:cs="Times New Roman"/>
          <w:sz w:val="20"/>
          <w:szCs w:val="20"/>
        </w:rPr>
        <w:t xml:space="preserve"> в автоматизованих експертних системах управління</w:t>
      </w:r>
      <w:r w:rsidR="000C1F5D" w:rsidRPr="005677D5">
        <w:rPr>
          <w:rFonts w:ascii="Times New Roman" w:hAnsi="Times New Roman" w:cs="Times New Roman"/>
          <w:sz w:val="20"/>
          <w:szCs w:val="20"/>
        </w:rPr>
        <w:t xml:space="preserve"> людськими ресурсами</w:t>
      </w:r>
      <w:r w:rsidR="007D5176" w:rsidRPr="005677D5">
        <w:rPr>
          <w:rFonts w:ascii="Times New Roman" w:hAnsi="Times New Roman" w:cs="Times New Roman"/>
          <w:sz w:val="20"/>
          <w:szCs w:val="20"/>
        </w:rPr>
        <w:t xml:space="preserve">, які </w:t>
      </w:r>
      <w:r w:rsidR="007D5176" w:rsidRPr="005677D5">
        <w:rPr>
          <w:rFonts w:ascii="Times New Roman" w:hAnsi="Times New Roman" w:cs="Times New Roman"/>
          <w:sz w:val="20"/>
          <w:szCs w:val="20"/>
        </w:rPr>
        <w:lastRenderedPageBreak/>
        <w:t>повинні позитивно впливати на результати</w:t>
      </w:r>
      <w:r w:rsidR="00A6456C" w:rsidRPr="005677D5">
        <w:rPr>
          <w:rFonts w:ascii="Times New Roman" w:hAnsi="Times New Roman" w:cs="Times New Roman"/>
          <w:sz w:val="20"/>
          <w:szCs w:val="20"/>
        </w:rPr>
        <w:t xml:space="preserve"> </w:t>
      </w:r>
      <w:r w:rsidR="007D5176" w:rsidRPr="005677D5">
        <w:rPr>
          <w:rFonts w:ascii="Times New Roman" w:hAnsi="Times New Roman" w:cs="Times New Roman"/>
          <w:sz w:val="20"/>
          <w:szCs w:val="20"/>
        </w:rPr>
        <w:t>кадрової</w:t>
      </w:r>
      <w:r w:rsidR="00A6456C" w:rsidRPr="005677D5">
        <w:rPr>
          <w:rFonts w:ascii="Times New Roman" w:hAnsi="Times New Roman" w:cs="Times New Roman"/>
          <w:sz w:val="20"/>
          <w:szCs w:val="20"/>
        </w:rPr>
        <w:t xml:space="preserve"> служби цивільного захисту, правоохоронних органів та </w:t>
      </w:r>
      <w:r w:rsidR="000C1F5D" w:rsidRPr="005677D5">
        <w:rPr>
          <w:rFonts w:ascii="Times New Roman" w:hAnsi="Times New Roman" w:cs="Times New Roman"/>
          <w:sz w:val="20"/>
          <w:szCs w:val="20"/>
        </w:rPr>
        <w:t xml:space="preserve">військовослужбовців </w:t>
      </w:r>
      <w:r w:rsidR="00A6456C" w:rsidRPr="005677D5">
        <w:rPr>
          <w:rFonts w:ascii="Times New Roman" w:hAnsi="Times New Roman" w:cs="Times New Roman"/>
          <w:sz w:val="20"/>
          <w:szCs w:val="20"/>
        </w:rPr>
        <w:t>збройних сил України</w:t>
      </w:r>
      <w:r w:rsidR="008A1C0F" w:rsidRPr="005677D5">
        <w:rPr>
          <w:rFonts w:ascii="Times New Roman" w:hAnsi="Times New Roman" w:cs="Times New Roman"/>
          <w:sz w:val="20"/>
          <w:szCs w:val="20"/>
        </w:rPr>
        <w:t xml:space="preserve">. </w:t>
      </w:r>
    </w:p>
    <w:p w:rsidR="00370CFC" w:rsidRPr="005677D5" w:rsidRDefault="00370CFC" w:rsidP="00A161AD">
      <w:pPr>
        <w:spacing w:after="0" w:line="240" w:lineRule="auto"/>
        <w:ind w:firstLine="426"/>
        <w:jc w:val="both"/>
        <w:rPr>
          <w:rFonts w:ascii="Times New Roman" w:hAnsi="Times New Roman" w:cs="Times New Roman"/>
          <w:sz w:val="20"/>
          <w:szCs w:val="20"/>
        </w:rPr>
      </w:pPr>
    </w:p>
    <w:p w:rsidR="00324FBD" w:rsidRPr="00370CFC" w:rsidRDefault="00324FBD" w:rsidP="00A161AD">
      <w:pPr>
        <w:spacing w:after="0" w:line="240" w:lineRule="auto"/>
        <w:ind w:firstLine="284"/>
        <w:jc w:val="both"/>
        <w:rPr>
          <w:rFonts w:ascii="Times New Roman" w:hAnsi="Times New Roman" w:cs="Times New Roman"/>
          <w:b/>
          <w:sz w:val="18"/>
          <w:szCs w:val="20"/>
        </w:rPr>
      </w:pPr>
      <w:r w:rsidRPr="00370CFC">
        <w:rPr>
          <w:rFonts w:ascii="Times New Roman" w:hAnsi="Times New Roman" w:cs="Times New Roman"/>
          <w:b/>
          <w:sz w:val="18"/>
          <w:szCs w:val="20"/>
        </w:rPr>
        <w:t>Список літератури</w:t>
      </w:r>
    </w:p>
    <w:p w:rsidR="00D51FFA" w:rsidRPr="00370CFC" w:rsidRDefault="00F46CF5"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r w:rsidRPr="00370CFC">
        <w:rPr>
          <w:rFonts w:ascii="Times New Roman" w:hAnsi="Times New Roman" w:cs="Times New Roman"/>
          <w:color w:val="000000" w:themeColor="text1"/>
          <w:sz w:val="18"/>
          <w:szCs w:val="20"/>
        </w:rPr>
        <w:t>Медвідь А.</w:t>
      </w:r>
      <w:r w:rsidR="006B086F" w:rsidRPr="00370CFC">
        <w:rPr>
          <w:rFonts w:ascii="Times New Roman" w:hAnsi="Times New Roman" w:cs="Times New Roman"/>
          <w:color w:val="000000" w:themeColor="text1"/>
          <w:sz w:val="18"/>
          <w:szCs w:val="20"/>
        </w:rPr>
        <w:t xml:space="preserve"> </w:t>
      </w:r>
      <w:r w:rsidRPr="00370CFC">
        <w:rPr>
          <w:rFonts w:ascii="Times New Roman" w:hAnsi="Times New Roman" w:cs="Times New Roman"/>
          <w:color w:val="000000" w:themeColor="text1"/>
          <w:sz w:val="18"/>
          <w:szCs w:val="20"/>
        </w:rPr>
        <w:t xml:space="preserve">П. </w:t>
      </w:r>
      <w:r w:rsidR="00324FBD" w:rsidRPr="00370CFC">
        <w:rPr>
          <w:rFonts w:ascii="Times New Roman" w:hAnsi="Times New Roman" w:cs="Times New Roman"/>
          <w:color w:val="000000" w:themeColor="text1"/>
          <w:sz w:val="18"/>
          <w:szCs w:val="20"/>
        </w:rPr>
        <w:t>Кадрова політика як ефективний важіль розвитку служби цивільного захисту України в сучасних умовах</w:t>
      </w:r>
      <w:r w:rsidRPr="00370CFC">
        <w:rPr>
          <w:rFonts w:ascii="Times New Roman" w:hAnsi="Times New Roman" w:cs="Times New Roman"/>
          <w:color w:val="000000" w:themeColor="text1"/>
          <w:sz w:val="18"/>
          <w:szCs w:val="20"/>
        </w:rPr>
        <w:t xml:space="preserve">. </w:t>
      </w:r>
      <w:hyperlink r:id="rId14" w:tooltip="Періодичне видання" w:history="1">
        <w:r w:rsidR="00CF3053" w:rsidRPr="00370CFC">
          <w:rPr>
            <w:rStyle w:val="a5"/>
            <w:rFonts w:ascii="Times New Roman" w:hAnsi="Times New Roman" w:cs="Times New Roman"/>
            <w:i/>
            <w:color w:val="auto"/>
            <w:sz w:val="18"/>
            <w:szCs w:val="20"/>
            <w:u w:val="none"/>
          </w:rPr>
          <w:t>Наукові записки Інституту законодавства Верховної Ради України</w:t>
        </w:r>
      </w:hyperlink>
      <w:r w:rsidR="00B61928" w:rsidRPr="00370CFC">
        <w:rPr>
          <w:rStyle w:val="a5"/>
          <w:rFonts w:ascii="Times New Roman" w:hAnsi="Times New Roman" w:cs="Times New Roman"/>
          <w:color w:val="auto"/>
          <w:sz w:val="18"/>
          <w:szCs w:val="20"/>
          <w:u w:val="none"/>
        </w:rPr>
        <w:t>,</w:t>
      </w:r>
      <w:r w:rsidR="00CF3053" w:rsidRPr="00370CFC">
        <w:rPr>
          <w:rFonts w:ascii="Times New Roman" w:hAnsi="Times New Roman" w:cs="Times New Roman"/>
          <w:sz w:val="18"/>
          <w:szCs w:val="20"/>
          <w:shd w:val="clear" w:color="auto" w:fill="F9F9F9"/>
        </w:rPr>
        <w:t xml:space="preserve"> </w:t>
      </w:r>
      <w:r w:rsidR="00D51FFA" w:rsidRPr="00370CFC">
        <w:rPr>
          <w:rFonts w:ascii="Times New Roman" w:hAnsi="Times New Roman" w:cs="Times New Roman"/>
          <w:sz w:val="18"/>
          <w:szCs w:val="20"/>
          <w:shd w:val="clear" w:color="auto" w:fill="F9F9F9"/>
        </w:rPr>
        <w:t xml:space="preserve">2015. </w:t>
      </w:r>
      <w:r w:rsidR="00CF3053" w:rsidRPr="00370CFC">
        <w:rPr>
          <w:rFonts w:ascii="Times New Roman" w:hAnsi="Times New Roman" w:cs="Times New Roman"/>
          <w:sz w:val="18"/>
          <w:szCs w:val="20"/>
          <w:shd w:val="clear" w:color="auto" w:fill="F9F9F9"/>
        </w:rPr>
        <w:t>№ 3. С. 122</w:t>
      </w:r>
      <w:r w:rsidR="00D51FFA" w:rsidRPr="00370CFC">
        <w:rPr>
          <w:rFonts w:ascii="Times New Roman" w:hAnsi="Times New Roman" w:cs="Times New Roman"/>
          <w:sz w:val="18"/>
          <w:szCs w:val="20"/>
          <w:shd w:val="clear" w:color="auto" w:fill="F9F9F9"/>
        </w:rPr>
        <w:t>–</w:t>
      </w:r>
      <w:r w:rsidR="00CF3053" w:rsidRPr="00370CFC">
        <w:rPr>
          <w:rFonts w:ascii="Times New Roman" w:hAnsi="Times New Roman" w:cs="Times New Roman"/>
          <w:sz w:val="18"/>
          <w:szCs w:val="20"/>
          <w:shd w:val="clear" w:color="auto" w:fill="F9F9F9"/>
        </w:rPr>
        <w:t xml:space="preserve">126. </w:t>
      </w:r>
    </w:p>
    <w:p w:rsidR="00324FBD" w:rsidRPr="00370CFC" w:rsidRDefault="00324FBD"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r w:rsidRPr="00370CFC">
        <w:rPr>
          <w:rFonts w:ascii="Times New Roman" w:hAnsi="Times New Roman" w:cs="Times New Roman"/>
          <w:color w:val="000000" w:themeColor="text1"/>
          <w:sz w:val="18"/>
          <w:szCs w:val="20"/>
        </w:rPr>
        <w:t>Чумаченко І.</w:t>
      </w:r>
      <w:r w:rsidR="006B086F" w:rsidRPr="00370CFC">
        <w:rPr>
          <w:rFonts w:ascii="Times New Roman" w:hAnsi="Times New Roman" w:cs="Times New Roman"/>
          <w:color w:val="000000" w:themeColor="text1"/>
          <w:sz w:val="18"/>
          <w:szCs w:val="20"/>
        </w:rPr>
        <w:t xml:space="preserve"> </w:t>
      </w:r>
      <w:r w:rsidRPr="00370CFC">
        <w:rPr>
          <w:rFonts w:ascii="Times New Roman" w:hAnsi="Times New Roman" w:cs="Times New Roman"/>
          <w:color w:val="000000" w:themeColor="text1"/>
          <w:sz w:val="18"/>
          <w:szCs w:val="20"/>
        </w:rPr>
        <w:t>В.</w:t>
      </w:r>
      <w:r w:rsidR="00D51FFA" w:rsidRPr="00370CFC">
        <w:rPr>
          <w:rFonts w:ascii="Times New Roman" w:hAnsi="Times New Roman" w:cs="Times New Roman"/>
          <w:color w:val="000000" w:themeColor="text1"/>
          <w:sz w:val="18"/>
          <w:szCs w:val="20"/>
        </w:rPr>
        <w:t>,</w:t>
      </w:r>
      <w:r w:rsidR="006B086F" w:rsidRPr="00370CFC">
        <w:rPr>
          <w:rFonts w:ascii="Times New Roman" w:hAnsi="Times New Roman" w:cs="Times New Roman"/>
          <w:color w:val="000000" w:themeColor="text1"/>
          <w:sz w:val="18"/>
          <w:szCs w:val="20"/>
        </w:rPr>
        <w:t xml:space="preserve"> </w:t>
      </w:r>
      <w:proofErr w:type="spellStart"/>
      <w:r w:rsidR="006B086F" w:rsidRPr="00370CFC">
        <w:rPr>
          <w:rFonts w:ascii="Times New Roman" w:hAnsi="Times New Roman" w:cs="Times New Roman"/>
          <w:color w:val="000000" w:themeColor="text1"/>
          <w:sz w:val="18"/>
          <w:szCs w:val="20"/>
        </w:rPr>
        <w:t>Доценко</w:t>
      </w:r>
      <w:proofErr w:type="spellEnd"/>
      <w:r w:rsidR="006B086F" w:rsidRPr="00370CFC">
        <w:rPr>
          <w:rFonts w:ascii="Times New Roman" w:hAnsi="Times New Roman" w:cs="Times New Roman"/>
          <w:color w:val="000000" w:themeColor="text1"/>
          <w:sz w:val="18"/>
          <w:szCs w:val="20"/>
        </w:rPr>
        <w:t xml:space="preserve"> Н. В.</w:t>
      </w:r>
      <w:r w:rsidR="00D51FFA" w:rsidRPr="00370CFC">
        <w:rPr>
          <w:rFonts w:ascii="Times New Roman" w:hAnsi="Times New Roman" w:cs="Times New Roman"/>
          <w:color w:val="000000" w:themeColor="text1"/>
          <w:sz w:val="18"/>
          <w:szCs w:val="20"/>
        </w:rPr>
        <w:t>,</w:t>
      </w:r>
      <w:r w:rsidR="006B086F" w:rsidRPr="00370CFC">
        <w:rPr>
          <w:rFonts w:ascii="Times New Roman" w:hAnsi="Times New Roman" w:cs="Times New Roman"/>
          <w:color w:val="000000" w:themeColor="text1"/>
          <w:sz w:val="18"/>
          <w:szCs w:val="20"/>
        </w:rPr>
        <w:t xml:space="preserve"> </w:t>
      </w:r>
      <w:proofErr w:type="spellStart"/>
      <w:r w:rsidR="006B086F" w:rsidRPr="00370CFC">
        <w:rPr>
          <w:rFonts w:ascii="Times New Roman" w:hAnsi="Times New Roman" w:cs="Times New Roman"/>
          <w:color w:val="000000" w:themeColor="text1"/>
          <w:sz w:val="18"/>
          <w:szCs w:val="20"/>
        </w:rPr>
        <w:t>Сабадош</w:t>
      </w:r>
      <w:proofErr w:type="spellEnd"/>
      <w:r w:rsidR="006B086F" w:rsidRPr="00370CFC">
        <w:rPr>
          <w:rFonts w:ascii="Times New Roman" w:hAnsi="Times New Roman" w:cs="Times New Roman"/>
          <w:color w:val="000000" w:themeColor="text1"/>
          <w:sz w:val="18"/>
          <w:szCs w:val="20"/>
        </w:rPr>
        <w:t xml:space="preserve"> Л. Ю. </w:t>
      </w:r>
      <w:r w:rsidR="00D51FFA" w:rsidRPr="00370CFC">
        <w:rPr>
          <w:rFonts w:ascii="Times New Roman" w:hAnsi="Times New Roman" w:cs="Times New Roman"/>
          <w:color w:val="000000" w:themeColor="text1"/>
          <w:sz w:val="18"/>
          <w:szCs w:val="20"/>
        </w:rPr>
        <w:t xml:space="preserve">Методи формування людськими ресурсами </w:t>
      </w:r>
      <w:proofErr w:type="spellStart"/>
      <w:r w:rsidR="00D51FFA" w:rsidRPr="00370CFC">
        <w:rPr>
          <w:rFonts w:ascii="Times New Roman" w:hAnsi="Times New Roman" w:cs="Times New Roman"/>
          <w:color w:val="000000" w:themeColor="text1"/>
          <w:sz w:val="18"/>
          <w:szCs w:val="20"/>
        </w:rPr>
        <w:t>мультипроектних</w:t>
      </w:r>
      <w:proofErr w:type="spellEnd"/>
      <w:r w:rsidR="00D51FFA" w:rsidRPr="00370CFC">
        <w:rPr>
          <w:rFonts w:ascii="Times New Roman" w:hAnsi="Times New Roman" w:cs="Times New Roman"/>
          <w:color w:val="000000" w:themeColor="text1"/>
          <w:sz w:val="18"/>
          <w:szCs w:val="20"/>
        </w:rPr>
        <w:t xml:space="preserve"> команд та програм : Монографія. </w:t>
      </w:r>
      <w:r w:rsidR="00CF3053" w:rsidRPr="00370CFC">
        <w:rPr>
          <w:rFonts w:ascii="Times New Roman" w:hAnsi="Times New Roman" w:cs="Times New Roman"/>
          <w:color w:val="000000" w:themeColor="text1"/>
          <w:sz w:val="18"/>
          <w:szCs w:val="20"/>
        </w:rPr>
        <w:t>Харків</w:t>
      </w:r>
      <w:r w:rsidR="00FA25B2" w:rsidRPr="00370CFC">
        <w:rPr>
          <w:rFonts w:ascii="Times New Roman" w:hAnsi="Times New Roman" w:cs="Times New Roman"/>
          <w:color w:val="000000" w:themeColor="text1"/>
          <w:sz w:val="18"/>
          <w:szCs w:val="20"/>
        </w:rPr>
        <w:t>,</w:t>
      </w:r>
      <w:r w:rsidR="00CF3053" w:rsidRPr="00370CFC">
        <w:rPr>
          <w:rFonts w:ascii="Times New Roman" w:hAnsi="Times New Roman" w:cs="Times New Roman"/>
          <w:color w:val="000000" w:themeColor="text1"/>
          <w:sz w:val="18"/>
          <w:szCs w:val="20"/>
        </w:rPr>
        <w:t xml:space="preserve"> </w:t>
      </w:r>
      <w:r w:rsidR="006B086F" w:rsidRPr="00370CFC">
        <w:rPr>
          <w:rFonts w:ascii="Times New Roman" w:hAnsi="Times New Roman" w:cs="Times New Roman"/>
          <w:color w:val="000000" w:themeColor="text1"/>
          <w:sz w:val="18"/>
          <w:szCs w:val="20"/>
        </w:rPr>
        <w:t>2015</w:t>
      </w:r>
      <w:r w:rsidR="00D51FFA" w:rsidRPr="00370CFC">
        <w:rPr>
          <w:rFonts w:ascii="Times New Roman" w:hAnsi="Times New Roman" w:cs="Times New Roman"/>
          <w:color w:val="000000" w:themeColor="text1"/>
          <w:sz w:val="18"/>
          <w:szCs w:val="20"/>
        </w:rPr>
        <w:t>.</w:t>
      </w:r>
      <w:r w:rsidR="006B086F" w:rsidRPr="00370CFC">
        <w:rPr>
          <w:rFonts w:ascii="Times New Roman" w:hAnsi="Times New Roman" w:cs="Times New Roman"/>
          <w:color w:val="000000" w:themeColor="text1"/>
          <w:sz w:val="18"/>
          <w:szCs w:val="20"/>
        </w:rPr>
        <w:t xml:space="preserve"> </w:t>
      </w:r>
      <w:r w:rsidR="00D51FFA" w:rsidRPr="00370CFC">
        <w:rPr>
          <w:rFonts w:ascii="Times New Roman" w:hAnsi="Times New Roman" w:cs="Times New Roman"/>
          <w:color w:val="000000" w:themeColor="text1"/>
          <w:sz w:val="18"/>
          <w:szCs w:val="20"/>
        </w:rPr>
        <w:t>202 с.</w:t>
      </w:r>
    </w:p>
    <w:p w:rsidR="00324FBD" w:rsidRPr="00370CFC" w:rsidRDefault="006B086F"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r w:rsidRPr="00370CFC">
        <w:rPr>
          <w:rFonts w:ascii="Times New Roman" w:hAnsi="Times New Roman" w:cs="Times New Roman"/>
          <w:sz w:val="18"/>
          <w:szCs w:val="20"/>
        </w:rPr>
        <w:t>Воробйова І. В.</w:t>
      </w:r>
      <w:r w:rsidR="00D51FFA" w:rsidRPr="00370CFC">
        <w:rPr>
          <w:rFonts w:ascii="Times New Roman" w:hAnsi="Times New Roman" w:cs="Times New Roman"/>
          <w:sz w:val="18"/>
          <w:szCs w:val="20"/>
        </w:rPr>
        <w:t>,</w:t>
      </w:r>
      <w:r w:rsidRPr="00370CFC">
        <w:rPr>
          <w:rFonts w:ascii="Times New Roman" w:hAnsi="Times New Roman" w:cs="Times New Roman"/>
          <w:sz w:val="18"/>
          <w:szCs w:val="20"/>
        </w:rPr>
        <w:t xml:space="preserve"> Приходько І. І.</w:t>
      </w:r>
      <w:r w:rsidR="00D51FFA" w:rsidRPr="00370CFC">
        <w:rPr>
          <w:rFonts w:ascii="Times New Roman" w:hAnsi="Times New Roman" w:cs="Times New Roman"/>
          <w:sz w:val="18"/>
          <w:szCs w:val="20"/>
        </w:rPr>
        <w:t>,</w:t>
      </w:r>
      <w:r w:rsidRPr="00370CFC">
        <w:rPr>
          <w:rFonts w:ascii="Times New Roman" w:hAnsi="Times New Roman" w:cs="Times New Roman"/>
          <w:sz w:val="18"/>
          <w:szCs w:val="20"/>
        </w:rPr>
        <w:t xml:space="preserve"> </w:t>
      </w:r>
      <w:proofErr w:type="spellStart"/>
      <w:r w:rsidRPr="00370CFC">
        <w:rPr>
          <w:rFonts w:ascii="Times New Roman" w:hAnsi="Times New Roman" w:cs="Times New Roman"/>
          <w:sz w:val="18"/>
          <w:szCs w:val="20"/>
        </w:rPr>
        <w:t>Полторак</w:t>
      </w:r>
      <w:proofErr w:type="spellEnd"/>
      <w:r w:rsidRPr="00370CFC">
        <w:rPr>
          <w:rFonts w:ascii="Times New Roman" w:hAnsi="Times New Roman" w:cs="Times New Roman"/>
          <w:sz w:val="18"/>
          <w:szCs w:val="20"/>
        </w:rPr>
        <w:t xml:space="preserve"> С. Т. </w:t>
      </w:r>
      <w:r w:rsidR="00D51FFA" w:rsidRPr="00370CFC">
        <w:rPr>
          <w:rFonts w:ascii="Times New Roman" w:hAnsi="Times New Roman" w:cs="Times New Roman"/>
          <w:color w:val="000000" w:themeColor="text1"/>
          <w:sz w:val="18"/>
          <w:szCs w:val="20"/>
        </w:rPr>
        <w:t xml:space="preserve">Відбір у нацгвардію </w:t>
      </w:r>
      <w:proofErr w:type="spellStart"/>
      <w:r w:rsidR="00D51FFA" w:rsidRPr="00370CFC">
        <w:rPr>
          <w:rFonts w:ascii="Times New Roman" w:hAnsi="Times New Roman" w:cs="Times New Roman"/>
          <w:color w:val="000000" w:themeColor="text1"/>
          <w:sz w:val="18"/>
          <w:szCs w:val="20"/>
        </w:rPr>
        <w:t>психодіагностичний</w:t>
      </w:r>
      <w:proofErr w:type="spellEnd"/>
      <w:r w:rsidR="00D51FFA" w:rsidRPr="00370CFC">
        <w:rPr>
          <w:rFonts w:ascii="Times New Roman" w:hAnsi="Times New Roman" w:cs="Times New Roman"/>
          <w:color w:val="000000" w:themeColor="text1"/>
          <w:sz w:val="18"/>
          <w:szCs w:val="20"/>
        </w:rPr>
        <w:t xml:space="preserve"> комплекс : Монографія. </w:t>
      </w:r>
      <w:r w:rsidRPr="00370CFC">
        <w:rPr>
          <w:rFonts w:ascii="Times New Roman" w:hAnsi="Times New Roman" w:cs="Times New Roman"/>
          <w:color w:val="000000" w:themeColor="text1"/>
          <w:sz w:val="18"/>
          <w:szCs w:val="20"/>
        </w:rPr>
        <w:t>Харків 2015. С.</w:t>
      </w:r>
      <w:r w:rsidR="00324FBD" w:rsidRPr="00370CFC">
        <w:rPr>
          <w:rFonts w:ascii="Times New Roman" w:hAnsi="Times New Roman" w:cs="Times New Roman"/>
          <w:color w:val="000000" w:themeColor="text1"/>
          <w:sz w:val="18"/>
          <w:szCs w:val="20"/>
        </w:rPr>
        <w:t xml:space="preserve"> </w:t>
      </w:r>
      <w:r w:rsidRPr="00370CFC">
        <w:rPr>
          <w:rFonts w:ascii="Times New Roman" w:hAnsi="Times New Roman" w:cs="Times New Roman"/>
          <w:color w:val="000000" w:themeColor="text1"/>
          <w:sz w:val="18"/>
          <w:szCs w:val="20"/>
        </w:rPr>
        <w:t>18 – 40.</w:t>
      </w:r>
    </w:p>
    <w:p w:rsidR="00324FBD" w:rsidRPr="00370CFC" w:rsidRDefault="001C3D3F" w:rsidP="00370CFC">
      <w:pPr>
        <w:pStyle w:val="a4"/>
        <w:numPr>
          <w:ilvl w:val="0"/>
          <w:numId w:val="1"/>
        </w:numPr>
        <w:spacing w:after="0" w:line="240" w:lineRule="auto"/>
        <w:ind w:left="284" w:hanging="284"/>
        <w:jc w:val="both"/>
        <w:rPr>
          <w:rFonts w:ascii="Times New Roman" w:hAnsi="Times New Roman" w:cs="Times New Roman"/>
          <w:i/>
          <w:color w:val="000000" w:themeColor="text1"/>
          <w:sz w:val="18"/>
          <w:szCs w:val="20"/>
        </w:rPr>
      </w:pPr>
      <w:r w:rsidRPr="00370CFC">
        <w:rPr>
          <w:rFonts w:ascii="Times New Roman" w:hAnsi="Times New Roman" w:cs="Times New Roman"/>
          <w:color w:val="000000" w:themeColor="text1"/>
          <w:sz w:val="18"/>
          <w:szCs w:val="20"/>
        </w:rPr>
        <w:t xml:space="preserve">Олуйко В. М. </w:t>
      </w:r>
      <w:r w:rsidR="00D51FFA" w:rsidRPr="00370CFC">
        <w:rPr>
          <w:rFonts w:ascii="Times New Roman" w:hAnsi="Times New Roman" w:cs="Times New Roman"/>
          <w:color w:val="000000" w:themeColor="text1"/>
          <w:sz w:val="18"/>
          <w:szCs w:val="20"/>
        </w:rPr>
        <w:t xml:space="preserve">Управління персоналом в умовах децентралізації : Книга. </w:t>
      </w:r>
      <w:r w:rsidRPr="00370CFC">
        <w:rPr>
          <w:rFonts w:ascii="Times New Roman" w:hAnsi="Times New Roman" w:cs="Times New Roman"/>
          <w:color w:val="000000" w:themeColor="text1"/>
          <w:sz w:val="18"/>
          <w:szCs w:val="20"/>
        </w:rPr>
        <w:t>Київ</w:t>
      </w:r>
      <w:r w:rsidR="00D51FFA" w:rsidRPr="00370CFC">
        <w:rPr>
          <w:rFonts w:ascii="Times New Roman" w:hAnsi="Times New Roman" w:cs="Times New Roman"/>
          <w:color w:val="000000" w:themeColor="text1"/>
          <w:sz w:val="18"/>
          <w:szCs w:val="20"/>
        </w:rPr>
        <w:t xml:space="preserve">, 2018. </w:t>
      </w:r>
      <w:r w:rsidRPr="00370CFC">
        <w:rPr>
          <w:rFonts w:ascii="Times New Roman" w:hAnsi="Times New Roman" w:cs="Times New Roman"/>
          <w:color w:val="000000" w:themeColor="text1"/>
          <w:sz w:val="18"/>
          <w:szCs w:val="20"/>
        </w:rPr>
        <w:t>С</w:t>
      </w:r>
      <w:r w:rsidRPr="00370CFC">
        <w:rPr>
          <w:rFonts w:ascii="Times New Roman" w:hAnsi="Times New Roman" w:cs="Times New Roman"/>
          <w:i/>
          <w:color w:val="000000" w:themeColor="text1"/>
          <w:sz w:val="18"/>
          <w:szCs w:val="20"/>
        </w:rPr>
        <w:t xml:space="preserve">. </w:t>
      </w:r>
      <w:r w:rsidRPr="00370CFC">
        <w:rPr>
          <w:rFonts w:ascii="Times New Roman" w:hAnsi="Times New Roman" w:cs="Times New Roman"/>
          <w:color w:val="000000" w:themeColor="text1"/>
          <w:sz w:val="18"/>
          <w:szCs w:val="20"/>
        </w:rPr>
        <w:t>176–189.</w:t>
      </w:r>
    </w:p>
    <w:p w:rsidR="00324FBD" w:rsidRPr="00370CFC" w:rsidRDefault="001C3D3F"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Россошанська</w:t>
      </w:r>
      <w:proofErr w:type="spellEnd"/>
      <w:r w:rsidRPr="00370CFC">
        <w:rPr>
          <w:rFonts w:ascii="Times New Roman" w:hAnsi="Times New Roman" w:cs="Times New Roman"/>
          <w:color w:val="000000" w:themeColor="text1"/>
          <w:sz w:val="18"/>
          <w:szCs w:val="20"/>
        </w:rPr>
        <w:t xml:space="preserve"> О. В.</w:t>
      </w:r>
      <w:r w:rsidR="00D51FFA" w:rsidRPr="00370CFC">
        <w:rPr>
          <w:rFonts w:ascii="Times New Roman" w:hAnsi="Times New Roman" w:cs="Times New Roman"/>
          <w:color w:val="000000" w:themeColor="text1"/>
          <w:sz w:val="18"/>
          <w:szCs w:val="20"/>
        </w:rPr>
        <w:t>,</w:t>
      </w:r>
      <w:r w:rsidR="00324FBD" w:rsidRPr="00370CFC">
        <w:rPr>
          <w:rFonts w:ascii="Times New Roman" w:hAnsi="Times New Roman" w:cs="Times New Roman"/>
          <w:color w:val="000000" w:themeColor="text1"/>
          <w:sz w:val="18"/>
          <w:szCs w:val="20"/>
        </w:rPr>
        <w:t xml:space="preserve"> Бірюков О.</w:t>
      </w:r>
      <w:r w:rsidRPr="00370CFC">
        <w:rPr>
          <w:rFonts w:ascii="Times New Roman" w:hAnsi="Times New Roman" w:cs="Times New Roman"/>
          <w:color w:val="000000" w:themeColor="text1"/>
          <w:sz w:val="18"/>
          <w:szCs w:val="20"/>
        </w:rPr>
        <w:t xml:space="preserve"> В. </w:t>
      </w:r>
      <w:r w:rsidR="00324FBD" w:rsidRPr="00370CFC">
        <w:rPr>
          <w:rFonts w:ascii="Times New Roman" w:hAnsi="Times New Roman" w:cs="Times New Roman"/>
          <w:color w:val="000000" w:themeColor="text1"/>
          <w:sz w:val="18"/>
          <w:szCs w:val="20"/>
        </w:rPr>
        <w:t xml:space="preserve">Формування команди управління реалізацією проекту на основі </w:t>
      </w:r>
      <w:proofErr w:type="spellStart"/>
      <w:r w:rsidR="00324FBD" w:rsidRPr="00370CFC">
        <w:rPr>
          <w:rFonts w:ascii="Times New Roman" w:hAnsi="Times New Roman" w:cs="Times New Roman"/>
          <w:color w:val="000000" w:themeColor="text1"/>
          <w:sz w:val="18"/>
          <w:szCs w:val="20"/>
        </w:rPr>
        <w:t>компетентністного</w:t>
      </w:r>
      <w:proofErr w:type="spellEnd"/>
      <w:r w:rsidR="00324FBD" w:rsidRPr="00370CFC">
        <w:rPr>
          <w:rFonts w:ascii="Times New Roman" w:hAnsi="Times New Roman" w:cs="Times New Roman"/>
          <w:color w:val="000000" w:themeColor="text1"/>
          <w:sz w:val="18"/>
          <w:szCs w:val="20"/>
        </w:rPr>
        <w:t xml:space="preserve"> підходу</w:t>
      </w:r>
      <w:r w:rsidR="00D51FFA"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w:t>
      </w:r>
      <w:r w:rsidRPr="00370CFC">
        <w:rPr>
          <w:rFonts w:ascii="Times New Roman" w:hAnsi="Times New Roman" w:cs="Times New Roman"/>
          <w:i/>
          <w:color w:val="000000" w:themeColor="text1"/>
          <w:sz w:val="18"/>
          <w:szCs w:val="20"/>
        </w:rPr>
        <w:t>Управління проектами та розвиток виробництва</w:t>
      </w:r>
      <w:r w:rsidR="00D51FFA" w:rsidRPr="00370CFC">
        <w:rPr>
          <w:rFonts w:ascii="Times New Roman" w:hAnsi="Times New Roman" w:cs="Times New Roman"/>
          <w:i/>
          <w:color w:val="000000" w:themeColor="text1"/>
          <w:sz w:val="18"/>
          <w:szCs w:val="20"/>
        </w:rPr>
        <w:t>:</w:t>
      </w:r>
      <w:r w:rsidRPr="00370CFC">
        <w:rPr>
          <w:rFonts w:ascii="Times New Roman" w:hAnsi="Times New Roman" w:cs="Times New Roman"/>
          <w:i/>
          <w:color w:val="000000" w:themeColor="text1"/>
          <w:sz w:val="18"/>
          <w:szCs w:val="20"/>
        </w:rPr>
        <w:t xml:space="preserve"> збірник наукових праць</w:t>
      </w:r>
      <w:r w:rsidR="00D51FFA" w:rsidRPr="00370CFC">
        <w:rPr>
          <w:rFonts w:ascii="Times New Roman" w:hAnsi="Times New Roman" w:cs="Times New Roman"/>
          <w:i/>
          <w:color w:val="000000" w:themeColor="text1"/>
          <w:sz w:val="18"/>
          <w:szCs w:val="20"/>
        </w:rPr>
        <w:t xml:space="preserve">. </w:t>
      </w:r>
      <w:r w:rsidRPr="00370CFC">
        <w:rPr>
          <w:rFonts w:ascii="Times New Roman" w:hAnsi="Times New Roman" w:cs="Times New Roman"/>
          <w:i/>
          <w:color w:val="000000" w:themeColor="text1"/>
          <w:sz w:val="18"/>
          <w:szCs w:val="20"/>
        </w:rPr>
        <w:t>Луганськ</w:t>
      </w:r>
      <w:r w:rsidR="00D51FFA" w:rsidRPr="00370CFC">
        <w:rPr>
          <w:rFonts w:ascii="Times New Roman" w:hAnsi="Times New Roman" w:cs="Times New Roman"/>
          <w:i/>
          <w:color w:val="000000" w:themeColor="text1"/>
          <w:sz w:val="18"/>
          <w:szCs w:val="20"/>
        </w:rPr>
        <w:t>:</w:t>
      </w:r>
      <w:r w:rsidRPr="00370CFC">
        <w:rPr>
          <w:rFonts w:ascii="Times New Roman" w:hAnsi="Times New Roman" w:cs="Times New Roman"/>
          <w:i/>
          <w:color w:val="000000" w:themeColor="text1"/>
          <w:sz w:val="18"/>
          <w:szCs w:val="20"/>
        </w:rPr>
        <w:t xml:space="preserve"> видавництво СНУ імені В. Даля</w:t>
      </w:r>
      <w:r w:rsidR="00D51FFA"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2010</w:t>
      </w:r>
      <w:r w:rsidR="00D51FFA"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№1 </w:t>
      </w:r>
      <w:r w:rsidRPr="00370CFC">
        <w:rPr>
          <w:rFonts w:ascii="Times New Roman" w:hAnsi="Times New Roman" w:cs="Times New Roman"/>
          <w:sz w:val="18"/>
          <w:szCs w:val="20"/>
        </w:rPr>
        <w:t>(33). С. 127</w:t>
      </w:r>
      <w:r w:rsidR="00D51FFA" w:rsidRPr="00370CFC">
        <w:rPr>
          <w:rFonts w:ascii="Times New Roman" w:hAnsi="Times New Roman" w:cs="Times New Roman"/>
          <w:color w:val="000000" w:themeColor="text1"/>
          <w:sz w:val="18"/>
          <w:szCs w:val="20"/>
        </w:rPr>
        <w:t>–</w:t>
      </w:r>
      <w:r w:rsidRPr="00370CFC">
        <w:rPr>
          <w:rFonts w:ascii="Times New Roman" w:hAnsi="Times New Roman" w:cs="Times New Roman"/>
          <w:sz w:val="18"/>
          <w:szCs w:val="20"/>
        </w:rPr>
        <w:t>146</w:t>
      </w:r>
    </w:p>
    <w:p w:rsidR="00324FBD" w:rsidRPr="00370CFC" w:rsidRDefault="00324FBD"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r w:rsidRPr="00370CFC">
        <w:rPr>
          <w:rFonts w:ascii="Times New Roman" w:hAnsi="Times New Roman" w:cs="Times New Roman"/>
          <w:color w:val="000000" w:themeColor="text1"/>
          <w:sz w:val="18"/>
          <w:szCs w:val="20"/>
        </w:rPr>
        <w:t>Лисенко Д.</w:t>
      </w:r>
      <w:r w:rsidR="000B538B" w:rsidRPr="00370CFC">
        <w:rPr>
          <w:rFonts w:ascii="Times New Roman" w:hAnsi="Times New Roman" w:cs="Times New Roman"/>
          <w:color w:val="000000" w:themeColor="text1"/>
          <w:sz w:val="18"/>
          <w:szCs w:val="20"/>
        </w:rPr>
        <w:t xml:space="preserve"> Е. </w:t>
      </w:r>
      <w:r w:rsidRPr="00370CFC">
        <w:rPr>
          <w:rFonts w:ascii="Times New Roman" w:hAnsi="Times New Roman" w:cs="Times New Roman"/>
          <w:color w:val="000000" w:themeColor="text1"/>
          <w:sz w:val="18"/>
          <w:szCs w:val="20"/>
        </w:rPr>
        <w:t>Моделі та методи формування команди проекту з використанням теорії прецедентів</w:t>
      </w:r>
      <w:r w:rsidR="00D51FFA" w:rsidRPr="00370CFC">
        <w:rPr>
          <w:rFonts w:ascii="Times New Roman" w:hAnsi="Times New Roman" w:cs="Times New Roman"/>
          <w:sz w:val="18"/>
          <w:szCs w:val="20"/>
        </w:rPr>
        <w:t>:</w:t>
      </w:r>
      <w:r w:rsidR="000B538B" w:rsidRPr="00370CFC">
        <w:rPr>
          <w:rFonts w:ascii="Times New Roman" w:hAnsi="Times New Roman" w:cs="Times New Roman"/>
          <w:sz w:val="18"/>
          <w:szCs w:val="20"/>
        </w:rPr>
        <w:t xml:space="preserve"> автореферат</w:t>
      </w:r>
      <w:r w:rsidR="00D51FFA" w:rsidRPr="00370CFC">
        <w:rPr>
          <w:rFonts w:ascii="Times New Roman" w:hAnsi="Times New Roman" w:cs="Times New Roman"/>
          <w:sz w:val="18"/>
          <w:szCs w:val="20"/>
        </w:rPr>
        <w:t>,</w:t>
      </w:r>
      <w:r w:rsidR="000B538B" w:rsidRPr="00370CFC">
        <w:rPr>
          <w:rFonts w:ascii="Times New Roman" w:hAnsi="Times New Roman" w:cs="Times New Roman"/>
          <w:sz w:val="18"/>
          <w:szCs w:val="20"/>
        </w:rPr>
        <w:t xml:space="preserve"> Харків</w:t>
      </w:r>
      <w:r w:rsidR="00B61928" w:rsidRPr="00370CFC">
        <w:rPr>
          <w:rFonts w:ascii="Times New Roman" w:hAnsi="Times New Roman" w:cs="Times New Roman"/>
          <w:sz w:val="18"/>
          <w:szCs w:val="20"/>
        </w:rPr>
        <w:t>,</w:t>
      </w:r>
      <w:r w:rsidR="000B538B" w:rsidRPr="00370CFC">
        <w:rPr>
          <w:rFonts w:ascii="Times New Roman" w:hAnsi="Times New Roman" w:cs="Times New Roman"/>
          <w:sz w:val="18"/>
          <w:szCs w:val="20"/>
        </w:rPr>
        <w:t xml:space="preserve"> 2009</w:t>
      </w:r>
      <w:r w:rsidR="00D51FFA" w:rsidRPr="00370CFC">
        <w:rPr>
          <w:rFonts w:ascii="Times New Roman" w:hAnsi="Times New Roman" w:cs="Times New Roman"/>
          <w:sz w:val="18"/>
          <w:szCs w:val="20"/>
        </w:rPr>
        <w:t>.</w:t>
      </w:r>
      <w:r w:rsidR="00B61928" w:rsidRPr="00370CFC">
        <w:rPr>
          <w:rFonts w:ascii="Times New Roman" w:hAnsi="Times New Roman" w:cs="Times New Roman"/>
          <w:sz w:val="18"/>
          <w:szCs w:val="20"/>
        </w:rPr>
        <w:t xml:space="preserve"> С. 6</w:t>
      </w:r>
      <w:r w:rsidR="00B61928" w:rsidRPr="00370CFC">
        <w:rPr>
          <w:rFonts w:ascii="Times New Roman" w:hAnsi="Times New Roman" w:cs="Times New Roman"/>
          <w:color w:val="000000" w:themeColor="text1"/>
          <w:sz w:val="18"/>
          <w:szCs w:val="20"/>
        </w:rPr>
        <w:t>–</w:t>
      </w:r>
      <w:r w:rsidR="000B538B" w:rsidRPr="00370CFC">
        <w:rPr>
          <w:rFonts w:ascii="Times New Roman" w:hAnsi="Times New Roman" w:cs="Times New Roman"/>
          <w:sz w:val="18"/>
          <w:szCs w:val="20"/>
        </w:rPr>
        <w:t>15</w:t>
      </w:r>
    </w:p>
    <w:p w:rsidR="00324FBD" w:rsidRPr="00370CFC" w:rsidRDefault="000B538B"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r w:rsidRPr="00370CFC">
        <w:rPr>
          <w:rFonts w:ascii="Times New Roman" w:hAnsi="Times New Roman" w:cs="Times New Roman"/>
          <w:color w:val="000000" w:themeColor="text1"/>
          <w:sz w:val="18"/>
          <w:szCs w:val="20"/>
        </w:rPr>
        <w:t>Данченко</w:t>
      </w:r>
      <w:r w:rsidR="00324FBD" w:rsidRPr="00370CFC">
        <w:rPr>
          <w:rFonts w:ascii="Times New Roman" w:hAnsi="Times New Roman" w:cs="Times New Roman"/>
          <w:color w:val="000000" w:themeColor="text1"/>
          <w:sz w:val="18"/>
          <w:szCs w:val="20"/>
        </w:rPr>
        <w:t xml:space="preserve"> </w:t>
      </w:r>
      <w:r w:rsidR="00B61928" w:rsidRPr="00370CFC">
        <w:rPr>
          <w:rFonts w:ascii="Times New Roman" w:hAnsi="Times New Roman" w:cs="Times New Roman"/>
          <w:color w:val="000000" w:themeColor="text1"/>
          <w:sz w:val="18"/>
          <w:szCs w:val="20"/>
        </w:rPr>
        <w:t xml:space="preserve">О. Б., </w:t>
      </w:r>
      <w:proofErr w:type="spellStart"/>
      <w:r w:rsidRPr="00370CFC">
        <w:rPr>
          <w:rFonts w:ascii="Times New Roman" w:hAnsi="Times New Roman" w:cs="Times New Roman"/>
          <w:color w:val="000000" w:themeColor="text1"/>
          <w:sz w:val="18"/>
          <w:szCs w:val="20"/>
        </w:rPr>
        <w:t>Бедрій</w:t>
      </w:r>
      <w:proofErr w:type="spellEnd"/>
      <w:r w:rsidR="00324FBD" w:rsidRPr="00370CFC">
        <w:rPr>
          <w:rFonts w:ascii="Times New Roman" w:hAnsi="Times New Roman" w:cs="Times New Roman"/>
          <w:color w:val="000000" w:themeColor="text1"/>
          <w:sz w:val="18"/>
          <w:szCs w:val="20"/>
        </w:rPr>
        <w:t xml:space="preserve"> </w:t>
      </w:r>
      <w:r w:rsidR="00B61928" w:rsidRPr="00370CFC">
        <w:rPr>
          <w:rFonts w:ascii="Times New Roman" w:hAnsi="Times New Roman" w:cs="Times New Roman"/>
          <w:color w:val="000000" w:themeColor="text1"/>
          <w:sz w:val="18"/>
          <w:szCs w:val="20"/>
        </w:rPr>
        <w:t xml:space="preserve">Д. І., </w:t>
      </w:r>
      <w:proofErr w:type="spellStart"/>
      <w:r w:rsidRPr="00370CFC">
        <w:rPr>
          <w:rFonts w:ascii="Times New Roman" w:hAnsi="Times New Roman" w:cs="Times New Roman"/>
          <w:color w:val="000000" w:themeColor="text1"/>
          <w:sz w:val="18"/>
          <w:szCs w:val="20"/>
        </w:rPr>
        <w:t>Семко</w:t>
      </w:r>
      <w:proofErr w:type="spellEnd"/>
      <w:r w:rsidRPr="00370CFC">
        <w:rPr>
          <w:rFonts w:ascii="Times New Roman" w:hAnsi="Times New Roman" w:cs="Times New Roman"/>
          <w:color w:val="000000" w:themeColor="text1"/>
          <w:sz w:val="18"/>
          <w:szCs w:val="20"/>
        </w:rPr>
        <w:t xml:space="preserve"> </w:t>
      </w:r>
      <w:r w:rsidR="00B61928" w:rsidRPr="00370CFC">
        <w:rPr>
          <w:rFonts w:ascii="Times New Roman" w:hAnsi="Times New Roman" w:cs="Times New Roman"/>
          <w:color w:val="000000" w:themeColor="text1"/>
          <w:sz w:val="18"/>
          <w:szCs w:val="20"/>
        </w:rPr>
        <w:t xml:space="preserve">І. М. </w:t>
      </w:r>
      <w:r w:rsidR="00324FBD" w:rsidRPr="00370CFC">
        <w:rPr>
          <w:rFonts w:ascii="Times New Roman" w:hAnsi="Times New Roman" w:cs="Times New Roman"/>
          <w:color w:val="000000" w:themeColor="text1"/>
          <w:sz w:val="18"/>
          <w:szCs w:val="20"/>
        </w:rPr>
        <w:t>Ідентифікація кадрових ризиків наукових проектів</w:t>
      </w:r>
      <w:r w:rsidR="00B61928" w:rsidRPr="00370CFC">
        <w:rPr>
          <w:rFonts w:ascii="Times New Roman" w:hAnsi="Times New Roman" w:cs="Times New Roman"/>
          <w:color w:val="000000" w:themeColor="text1"/>
          <w:sz w:val="18"/>
          <w:szCs w:val="20"/>
        </w:rPr>
        <w:t>.</w:t>
      </w:r>
      <w:r w:rsidR="000C641D" w:rsidRPr="00370CFC">
        <w:rPr>
          <w:rFonts w:ascii="Times New Roman" w:hAnsi="Times New Roman" w:cs="Times New Roman"/>
          <w:color w:val="000000" w:themeColor="text1"/>
          <w:sz w:val="18"/>
          <w:szCs w:val="20"/>
        </w:rPr>
        <w:t xml:space="preserve"> </w:t>
      </w:r>
      <w:r w:rsidR="000C641D" w:rsidRPr="00370CFC">
        <w:rPr>
          <w:rFonts w:ascii="Times New Roman" w:hAnsi="Times New Roman" w:cs="Times New Roman"/>
          <w:i/>
          <w:color w:val="000000" w:themeColor="text1"/>
          <w:sz w:val="18"/>
          <w:szCs w:val="20"/>
        </w:rPr>
        <w:t>Наукова періодика України НБУВ</w:t>
      </w:r>
      <w:r w:rsidR="00B61928" w:rsidRPr="00370CFC">
        <w:rPr>
          <w:rFonts w:ascii="Times New Roman" w:hAnsi="Times New Roman" w:cs="Times New Roman"/>
          <w:color w:val="000000" w:themeColor="text1"/>
          <w:sz w:val="18"/>
          <w:szCs w:val="20"/>
        </w:rPr>
        <w:t>. С</w:t>
      </w:r>
      <w:r w:rsidR="000C641D" w:rsidRPr="00370CFC">
        <w:rPr>
          <w:rFonts w:ascii="Times New Roman" w:hAnsi="Times New Roman" w:cs="Times New Roman"/>
          <w:color w:val="000000" w:themeColor="text1"/>
          <w:sz w:val="18"/>
          <w:szCs w:val="20"/>
        </w:rPr>
        <w:t>. 19</w:t>
      </w:r>
      <w:r w:rsidR="00B61928" w:rsidRPr="00370CFC">
        <w:rPr>
          <w:rFonts w:ascii="Times New Roman" w:hAnsi="Times New Roman" w:cs="Times New Roman"/>
          <w:color w:val="000000" w:themeColor="text1"/>
          <w:sz w:val="18"/>
          <w:szCs w:val="20"/>
        </w:rPr>
        <w:t>–</w:t>
      </w:r>
      <w:r w:rsidR="000C641D" w:rsidRPr="00370CFC">
        <w:rPr>
          <w:rFonts w:ascii="Times New Roman" w:hAnsi="Times New Roman" w:cs="Times New Roman"/>
          <w:color w:val="000000" w:themeColor="text1"/>
          <w:sz w:val="18"/>
          <w:szCs w:val="20"/>
        </w:rPr>
        <w:t>22.</w:t>
      </w:r>
    </w:p>
    <w:p w:rsidR="00324FBD" w:rsidRPr="00370CFC" w:rsidRDefault="00324FBD"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r w:rsidRPr="00370CFC">
        <w:rPr>
          <w:rFonts w:ascii="Times New Roman" w:hAnsi="Times New Roman" w:cs="Times New Roman"/>
          <w:color w:val="000000" w:themeColor="text1"/>
          <w:sz w:val="18"/>
          <w:szCs w:val="20"/>
        </w:rPr>
        <w:t xml:space="preserve">Лелі </w:t>
      </w:r>
      <w:r w:rsidR="00B61928" w:rsidRPr="00370CFC">
        <w:rPr>
          <w:rFonts w:ascii="Times New Roman" w:hAnsi="Times New Roman" w:cs="Times New Roman"/>
          <w:color w:val="000000" w:themeColor="text1"/>
          <w:sz w:val="18"/>
          <w:szCs w:val="20"/>
        </w:rPr>
        <w:t xml:space="preserve">Ю. Г. </w:t>
      </w:r>
      <w:r w:rsidRPr="00370CFC">
        <w:rPr>
          <w:rFonts w:ascii="Times New Roman" w:hAnsi="Times New Roman" w:cs="Times New Roman"/>
          <w:color w:val="000000" w:themeColor="text1"/>
          <w:sz w:val="18"/>
          <w:szCs w:val="20"/>
        </w:rPr>
        <w:t>Аналіз існуючих автоматизованих систем управління персоналом на українських підприємствах</w:t>
      </w:r>
      <w:r w:rsidR="0023126E" w:rsidRPr="00370CFC">
        <w:rPr>
          <w:rFonts w:ascii="Times New Roman" w:hAnsi="Times New Roman" w:cs="Times New Roman"/>
          <w:color w:val="000000" w:themeColor="text1"/>
          <w:sz w:val="18"/>
          <w:szCs w:val="20"/>
        </w:rPr>
        <w:t>.</w:t>
      </w:r>
      <w:r w:rsidR="000C641D" w:rsidRPr="00370CFC">
        <w:rPr>
          <w:rFonts w:ascii="Times New Roman" w:hAnsi="Times New Roman" w:cs="Times New Roman"/>
          <w:color w:val="000000" w:themeColor="text1"/>
          <w:sz w:val="18"/>
          <w:szCs w:val="20"/>
        </w:rPr>
        <w:t xml:space="preserve"> </w:t>
      </w:r>
      <w:r w:rsidR="000C641D" w:rsidRPr="00370CFC">
        <w:rPr>
          <w:rFonts w:ascii="Times New Roman" w:hAnsi="Times New Roman" w:cs="Times New Roman"/>
          <w:color w:val="444444"/>
          <w:sz w:val="18"/>
          <w:szCs w:val="20"/>
          <w:shd w:val="clear" w:color="auto" w:fill="F9F9F9"/>
        </w:rPr>
        <w:t> </w:t>
      </w:r>
      <w:hyperlink r:id="rId15" w:tooltip="Періодичне видання" w:history="1">
        <w:r w:rsidR="000C641D" w:rsidRPr="00370CFC">
          <w:rPr>
            <w:rStyle w:val="a5"/>
            <w:rFonts w:ascii="Times New Roman" w:hAnsi="Times New Roman" w:cs="Times New Roman"/>
            <w:i/>
            <w:color w:val="auto"/>
            <w:sz w:val="18"/>
            <w:szCs w:val="20"/>
            <w:u w:val="none"/>
          </w:rPr>
          <w:t>Держава та регіони. Серія : Економіка та підприємництво</w:t>
        </w:r>
      </w:hyperlink>
      <w:r w:rsidR="00B61928" w:rsidRPr="00370CFC">
        <w:rPr>
          <w:rFonts w:ascii="Times New Roman" w:hAnsi="Times New Roman" w:cs="Times New Roman"/>
          <w:sz w:val="18"/>
          <w:szCs w:val="20"/>
          <w:shd w:val="clear" w:color="auto" w:fill="F9F9F9"/>
        </w:rPr>
        <w:t>,</w:t>
      </w:r>
      <w:r w:rsidR="000C641D" w:rsidRPr="00370CFC">
        <w:rPr>
          <w:rFonts w:ascii="Times New Roman" w:hAnsi="Times New Roman" w:cs="Times New Roman"/>
          <w:sz w:val="18"/>
          <w:szCs w:val="20"/>
          <w:shd w:val="clear" w:color="auto" w:fill="F9F9F9"/>
        </w:rPr>
        <w:t xml:space="preserve"> 2</w:t>
      </w:r>
      <w:r w:rsidR="00B61928" w:rsidRPr="00370CFC">
        <w:rPr>
          <w:rFonts w:ascii="Times New Roman" w:hAnsi="Times New Roman" w:cs="Times New Roman"/>
          <w:sz w:val="18"/>
          <w:szCs w:val="20"/>
          <w:shd w:val="clear" w:color="auto" w:fill="F9F9F9"/>
        </w:rPr>
        <w:t xml:space="preserve">015. № 2. </w:t>
      </w:r>
      <w:r w:rsidR="0049793C" w:rsidRPr="00370CFC">
        <w:rPr>
          <w:rFonts w:ascii="Times New Roman" w:hAnsi="Times New Roman" w:cs="Times New Roman"/>
          <w:sz w:val="18"/>
          <w:szCs w:val="20"/>
          <w:shd w:val="clear" w:color="auto" w:fill="F9F9F9"/>
        </w:rPr>
        <w:t>С. 49</w:t>
      </w:r>
      <w:r w:rsidR="00B61928" w:rsidRPr="00370CFC">
        <w:rPr>
          <w:rFonts w:ascii="Times New Roman" w:hAnsi="Times New Roman" w:cs="Times New Roman"/>
          <w:color w:val="000000" w:themeColor="text1"/>
          <w:sz w:val="18"/>
          <w:szCs w:val="20"/>
        </w:rPr>
        <w:t>–</w:t>
      </w:r>
      <w:r w:rsidR="0049793C" w:rsidRPr="00370CFC">
        <w:rPr>
          <w:rFonts w:ascii="Times New Roman" w:hAnsi="Times New Roman" w:cs="Times New Roman"/>
          <w:sz w:val="18"/>
          <w:szCs w:val="20"/>
          <w:shd w:val="clear" w:color="auto" w:fill="F9F9F9"/>
        </w:rPr>
        <w:t>52.</w:t>
      </w:r>
      <w:r w:rsidR="00B61928" w:rsidRPr="00370CFC">
        <w:rPr>
          <w:rFonts w:ascii="Times New Roman" w:hAnsi="Times New Roman" w:cs="Times New Roman"/>
          <w:color w:val="000000" w:themeColor="text1"/>
          <w:sz w:val="18"/>
          <w:szCs w:val="20"/>
        </w:rPr>
        <w:t xml:space="preserve"> </w:t>
      </w:r>
    </w:p>
    <w:p w:rsidR="00324FBD" w:rsidRPr="00370CFC" w:rsidRDefault="00324FBD"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Гогот</w:t>
      </w:r>
      <w:proofErr w:type="spellEnd"/>
      <w:r w:rsidRPr="00370CFC">
        <w:rPr>
          <w:rFonts w:ascii="Times New Roman" w:hAnsi="Times New Roman" w:cs="Times New Roman"/>
          <w:color w:val="000000" w:themeColor="text1"/>
          <w:sz w:val="18"/>
          <w:szCs w:val="20"/>
        </w:rPr>
        <w:t xml:space="preserve"> </w:t>
      </w:r>
      <w:r w:rsidR="00B61928" w:rsidRPr="00370CFC">
        <w:rPr>
          <w:rFonts w:ascii="Times New Roman" w:hAnsi="Times New Roman" w:cs="Times New Roman"/>
          <w:color w:val="000000" w:themeColor="text1"/>
          <w:sz w:val="18"/>
          <w:szCs w:val="20"/>
        </w:rPr>
        <w:t xml:space="preserve">М. М., </w:t>
      </w:r>
      <w:proofErr w:type="spellStart"/>
      <w:r w:rsidRPr="00370CFC">
        <w:rPr>
          <w:rFonts w:ascii="Times New Roman" w:hAnsi="Times New Roman" w:cs="Times New Roman"/>
          <w:color w:val="000000" w:themeColor="text1"/>
          <w:sz w:val="18"/>
          <w:szCs w:val="20"/>
        </w:rPr>
        <w:t>Чупріна</w:t>
      </w:r>
      <w:proofErr w:type="spellEnd"/>
      <w:r w:rsidRPr="00370CFC">
        <w:rPr>
          <w:rFonts w:ascii="Times New Roman" w:hAnsi="Times New Roman" w:cs="Times New Roman"/>
          <w:color w:val="000000" w:themeColor="text1"/>
          <w:sz w:val="18"/>
          <w:szCs w:val="20"/>
        </w:rPr>
        <w:t xml:space="preserve"> </w:t>
      </w:r>
      <w:r w:rsidR="00B61928" w:rsidRPr="00370CFC">
        <w:rPr>
          <w:rFonts w:ascii="Times New Roman" w:hAnsi="Times New Roman" w:cs="Times New Roman"/>
          <w:color w:val="000000" w:themeColor="text1"/>
          <w:sz w:val="18"/>
          <w:szCs w:val="20"/>
        </w:rPr>
        <w:t xml:space="preserve">М. О. </w:t>
      </w:r>
      <w:r w:rsidRPr="00370CFC">
        <w:rPr>
          <w:rFonts w:ascii="Times New Roman" w:hAnsi="Times New Roman" w:cs="Times New Roman"/>
          <w:color w:val="000000" w:themeColor="text1"/>
          <w:sz w:val="18"/>
          <w:szCs w:val="20"/>
        </w:rPr>
        <w:t>Використання інформаційних систем в управлінні персоналом</w:t>
      </w:r>
      <w:r w:rsidR="00B61928" w:rsidRPr="00370CFC">
        <w:rPr>
          <w:rFonts w:ascii="Times New Roman" w:hAnsi="Times New Roman" w:cs="Times New Roman"/>
          <w:color w:val="000000" w:themeColor="text1"/>
          <w:sz w:val="18"/>
          <w:szCs w:val="20"/>
        </w:rPr>
        <w:t xml:space="preserve">. </w:t>
      </w:r>
      <w:r w:rsidR="00B61928" w:rsidRPr="00370CFC">
        <w:rPr>
          <w:rFonts w:ascii="Times New Roman" w:hAnsi="Times New Roman" w:cs="Times New Roman"/>
          <w:i/>
          <w:color w:val="000000" w:themeColor="text1"/>
          <w:sz w:val="18"/>
          <w:szCs w:val="20"/>
        </w:rPr>
        <w:t>Актуальні проблеми економіки та науки: З</w:t>
      </w:r>
      <w:r w:rsidR="001360F5" w:rsidRPr="00370CFC">
        <w:rPr>
          <w:rFonts w:ascii="Times New Roman" w:hAnsi="Times New Roman" w:cs="Times New Roman"/>
          <w:i/>
          <w:color w:val="000000" w:themeColor="text1"/>
          <w:sz w:val="18"/>
          <w:szCs w:val="20"/>
        </w:rPr>
        <w:t>бірник наукових праць факультету менеджменту КПІ ім. І. Сікорського</w:t>
      </w:r>
      <w:r w:rsidR="00B61928" w:rsidRPr="00370CFC">
        <w:rPr>
          <w:rFonts w:ascii="Times New Roman" w:hAnsi="Times New Roman" w:cs="Times New Roman"/>
          <w:color w:val="000000" w:themeColor="text1"/>
          <w:sz w:val="18"/>
          <w:szCs w:val="20"/>
        </w:rPr>
        <w:t>.</w:t>
      </w:r>
      <w:r w:rsidR="001360F5" w:rsidRPr="00370CFC">
        <w:rPr>
          <w:rFonts w:ascii="Times New Roman" w:hAnsi="Times New Roman" w:cs="Times New Roman"/>
          <w:color w:val="000000" w:themeColor="text1"/>
          <w:sz w:val="18"/>
          <w:szCs w:val="20"/>
        </w:rPr>
        <w:t xml:space="preserve"> </w:t>
      </w:r>
      <w:r w:rsidR="00B61928" w:rsidRPr="00370CFC">
        <w:rPr>
          <w:rFonts w:ascii="Times New Roman" w:hAnsi="Times New Roman" w:cs="Times New Roman"/>
          <w:color w:val="000000" w:themeColor="text1"/>
          <w:sz w:val="18"/>
          <w:szCs w:val="20"/>
        </w:rPr>
        <w:t>С</w:t>
      </w:r>
      <w:r w:rsidR="001360F5" w:rsidRPr="00370CFC">
        <w:rPr>
          <w:rFonts w:ascii="Times New Roman" w:hAnsi="Times New Roman" w:cs="Times New Roman"/>
          <w:color w:val="000000" w:themeColor="text1"/>
          <w:sz w:val="18"/>
          <w:szCs w:val="20"/>
        </w:rPr>
        <w:t>. 3–7.</w:t>
      </w:r>
    </w:p>
    <w:p w:rsidR="00B61928" w:rsidRPr="00370CFC" w:rsidRDefault="000B538B"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Оленіч</w:t>
      </w:r>
      <w:proofErr w:type="spellEnd"/>
      <w:r w:rsidR="00324FBD" w:rsidRPr="00370CFC">
        <w:rPr>
          <w:rFonts w:ascii="Times New Roman" w:hAnsi="Times New Roman" w:cs="Times New Roman"/>
          <w:color w:val="000000" w:themeColor="text1"/>
          <w:sz w:val="18"/>
          <w:szCs w:val="20"/>
        </w:rPr>
        <w:t xml:space="preserve"> </w:t>
      </w:r>
      <w:r w:rsidR="00B61928" w:rsidRPr="00370CFC">
        <w:rPr>
          <w:rFonts w:ascii="Times New Roman" w:hAnsi="Times New Roman" w:cs="Times New Roman"/>
          <w:color w:val="000000" w:themeColor="text1"/>
          <w:sz w:val="18"/>
          <w:szCs w:val="20"/>
        </w:rPr>
        <w:t xml:space="preserve">А. В., </w:t>
      </w:r>
      <w:r w:rsidRPr="00370CFC">
        <w:rPr>
          <w:rFonts w:ascii="Times New Roman" w:hAnsi="Times New Roman" w:cs="Times New Roman"/>
          <w:color w:val="000000" w:themeColor="text1"/>
          <w:sz w:val="18"/>
          <w:szCs w:val="20"/>
        </w:rPr>
        <w:t xml:space="preserve">Шацька </w:t>
      </w:r>
      <w:r w:rsidR="00B61928" w:rsidRPr="00370CFC">
        <w:rPr>
          <w:rFonts w:ascii="Times New Roman" w:hAnsi="Times New Roman" w:cs="Times New Roman"/>
          <w:color w:val="000000" w:themeColor="text1"/>
          <w:sz w:val="18"/>
          <w:szCs w:val="20"/>
        </w:rPr>
        <w:t xml:space="preserve">З. Я. </w:t>
      </w:r>
      <w:r w:rsidR="00324FBD" w:rsidRPr="00370CFC">
        <w:rPr>
          <w:rFonts w:ascii="Times New Roman" w:hAnsi="Times New Roman" w:cs="Times New Roman"/>
          <w:color w:val="000000" w:themeColor="text1"/>
          <w:sz w:val="18"/>
          <w:szCs w:val="20"/>
        </w:rPr>
        <w:t>Формування і розвиток проектної команди в сучасних умовах</w:t>
      </w:r>
      <w:r w:rsidR="00B61928" w:rsidRPr="00370CFC">
        <w:rPr>
          <w:rFonts w:ascii="Times New Roman" w:hAnsi="Times New Roman" w:cs="Times New Roman"/>
          <w:sz w:val="18"/>
          <w:szCs w:val="20"/>
        </w:rPr>
        <w:t>.</w:t>
      </w:r>
      <w:r w:rsidR="001360F5" w:rsidRPr="00370CFC">
        <w:rPr>
          <w:rFonts w:ascii="Times New Roman" w:hAnsi="Times New Roman" w:cs="Times New Roman"/>
          <w:sz w:val="18"/>
          <w:szCs w:val="20"/>
        </w:rPr>
        <w:t xml:space="preserve">  </w:t>
      </w:r>
      <w:hyperlink r:id="rId16" w:tooltip="Періодичне видання" w:history="1">
        <w:r w:rsidR="001360F5" w:rsidRPr="00370CFC">
          <w:rPr>
            <w:rStyle w:val="a5"/>
            <w:rFonts w:ascii="Times New Roman" w:hAnsi="Times New Roman" w:cs="Times New Roman"/>
            <w:i/>
            <w:color w:val="auto"/>
            <w:sz w:val="18"/>
            <w:szCs w:val="20"/>
            <w:u w:val="none"/>
          </w:rPr>
          <w:t>Актуальні проблеми економіки</w:t>
        </w:r>
      </w:hyperlink>
      <w:r w:rsidR="00B61928" w:rsidRPr="00370CFC">
        <w:rPr>
          <w:rStyle w:val="a5"/>
          <w:rFonts w:ascii="Times New Roman" w:hAnsi="Times New Roman" w:cs="Times New Roman"/>
          <w:color w:val="auto"/>
          <w:sz w:val="18"/>
          <w:szCs w:val="20"/>
          <w:u w:val="none"/>
        </w:rPr>
        <w:t xml:space="preserve">, </w:t>
      </w:r>
      <w:r w:rsidR="00B61928" w:rsidRPr="00370CFC">
        <w:rPr>
          <w:rFonts w:ascii="Times New Roman" w:hAnsi="Times New Roman" w:cs="Times New Roman"/>
          <w:sz w:val="18"/>
          <w:szCs w:val="20"/>
          <w:shd w:val="clear" w:color="auto" w:fill="F9F9F9"/>
        </w:rPr>
        <w:t xml:space="preserve">2012. № 10. </w:t>
      </w:r>
      <w:r w:rsidR="001360F5" w:rsidRPr="00370CFC">
        <w:rPr>
          <w:rFonts w:ascii="Times New Roman" w:hAnsi="Times New Roman" w:cs="Times New Roman"/>
          <w:sz w:val="18"/>
          <w:szCs w:val="20"/>
          <w:shd w:val="clear" w:color="auto" w:fill="F9F9F9"/>
        </w:rPr>
        <w:t>С. 136</w:t>
      </w:r>
      <w:r w:rsidR="00B61928" w:rsidRPr="00370CFC">
        <w:rPr>
          <w:rFonts w:ascii="Times New Roman" w:hAnsi="Times New Roman" w:cs="Times New Roman"/>
          <w:color w:val="000000" w:themeColor="text1"/>
          <w:sz w:val="18"/>
          <w:szCs w:val="20"/>
        </w:rPr>
        <w:t>–</w:t>
      </w:r>
      <w:r w:rsidR="001360F5" w:rsidRPr="00370CFC">
        <w:rPr>
          <w:rFonts w:ascii="Times New Roman" w:hAnsi="Times New Roman" w:cs="Times New Roman"/>
          <w:sz w:val="18"/>
          <w:szCs w:val="20"/>
          <w:shd w:val="clear" w:color="auto" w:fill="F9F9F9"/>
        </w:rPr>
        <w:t>142.</w:t>
      </w:r>
    </w:p>
    <w:p w:rsidR="00324FBD" w:rsidRPr="00370CFC" w:rsidRDefault="001360F5"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r w:rsidRPr="00370CFC">
        <w:rPr>
          <w:rFonts w:ascii="Times New Roman" w:hAnsi="Times New Roman" w:cs="Times New Roman"/>
          <w:color w:val="000000" w:themeColor="text1"/>
          <w:sz w:val="18"/>
          <w:szCs w:val="20"/>
        </w:rPr>
        <w:t>HRM системи</w:t>
      </w:r>
      <w:r w:rsidR="00B61928" w:rsidRPr="00370CFC">
        <w:rPr>
          <w:rFonts w:ascii="Times New Roman" w:hAnsi="Times New Roman" w:cs="Times New Roman"/>
          <w:color w:val="000000" w:themeColor="text1"/>
          <w:sz w:val="18"/>
          <w:szCs w:val="20"/>
        </w:rPr>
        <w:t xml:space="preserve"> : </w:t>
      </w:r>
      <w:r w:rsidRPr="00370CFC">
        <w:rPr>
          <w:rFonts w:ascii="Times New Roman" w:hAnsi="Times New Roman" w:cs="Times New Roman"/>
          <w:color w:val="000000" w:themeColor="text1"/>
          <w:sz w:val="18"/>
          <w:szCs w:val="20"/>
        </w:rPr>
        <w:t>веб - сайт</w:t>
      </w:r>
      <w:r w:rsidR="00324FBD" w:rsidRPr="00370CFC">
        <w:rPr>
          <w:rFonts w:ascii="Times New Roman" w:hAnsi="Times New Roman" w:cs="Times New Roman"/>
          <w:color w:val="000000" w:themeColor="text1"/>
          <w:sz w:val="18"/>
          <w:szCs w:val="20"/>
        </w:rPr>
        <w:t xml:space="preserve">, </w:t>
      </w:r>
      <w:r w:rsidRPr="00370CFC">
        <w:rPr>
          <w:rFonts w:ascii="Times New Roman" w:hAnsi="Times New Roman" w:cs="Times New Roman"/>
          <w:color w:val="000000" w:themeColor="text1"/>
          <w:sz w:val="18"/>
          <w:szCs w:val="20"/>
        </w:rPr>
        <w:t>URL</w:t>
      </w:r>
      <w:r w:rsidR="00324FBD" w:rsidRPr="00370CFC">
        <w:rPr>
          <w:rFonts w:ascii="Times New Roman" w:hAnsi="Times New Roman" w:cs="Times New Roman"/>
          <w:color w:val="000000" w:themeColor="text1"/>
          <w:sz w:val="18"/>
          <w:szCs w:val="20"/>
        </w:rPr>
        <w:t xml:space="preserve"> : </w:t>
      </w:r>
      <w:hyperlink r:id="rId17" w:history="1">
        <w:r w:rsidR="00324FBD" w:rsidRPr="00370CFC">
          <w:rPr>
            <w:rStyle w:val="a5"/>
            <w:rFonts w:ascii="Times New Roman" w:hAnsi="Times New Roman" w:cs="Times New Roman"/>
            <w:color w:val="000000" w:themeColor="text1"/>
            <w:sz w:val="18"/>
            <w:szCs w:val="20"/>
          </w:rPr>
          <w:t>https://www.simplypersonnel.co.uk/hr-software/info/what-is-a-hr-system/?approve=yes</w:t>
        </w:r>
      </w:hyperlink>
    </w:p>
    <w:p w:rsidR="00324FBD" w:rsidRPr="00370CFC" w:rsidRDefault="001360F5"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r w:rsidRPr="00370CFC">
        <w:rPr>
          <w:rFonts w:ascii="Times New Roman" w:hAnsi="Times New Roman" w:cs="Times New Roman"/>
          <w:color w:val="000000" w:themeColor="text1"/>
          <w:sz w:val="18"/>
          <w:szCs w:val="20"/>
        </w:rPr>
        <w:t xml:space="preserve">Інформаційні системи HRIS: веб </w:t>
      </w:r>
      <w:r w:rsidR="00B61928"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сайт</w:t>
      </w:r>
      <w:r w:rsidR="00B61928"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URL : </w:t>
      </w:r>
      <w:hyperlink r:id="rId18" w:history="1">
        <w:r w:rsidR="00324FBD" w:rsidRPr="00370CFC">
          <w:rPr>
            <w:rStyle w:val="a5"/>
            <w:rFonts w:ascii="Times New Roman" w:hAnsi="Times New Roman" w:cs="Times New Roman"/>
            <w:color w:val="000000" w:themeColor="text1"/>
            <w:sz w:val="18"/>
            <w:szCs w:val="20"/>
          </w:rPr>
          <w:t>https://www.thebalancecareers.com/human-resources-information-system-hris-1918140</w:t>
        </w:r>
      </w:hyperlink>
    </w:p>
    <w:p w:rsidR="00324FBD" w:rsidRPr="00370CFC" w:rsidRDefault="00B36F56"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Fabrice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Delice</w:t>
      </w:r>
      <w:proofErr w:type="spellEnd"/>
      <w:r w:rsidRPr="00370CFC">
        <w:rPr>
          <w:rFonts w:ascii="Times New Roman" w:hAnsi="Times New Roman" w:cs="Times New Roman"/>
          <w:color w:val="000000" w:themeColor="text1"/>
          <w:sz w:val="18"/>
          <w:szCs w:val="20"/>
        </w:rPr>
        <w:t>,</w:t>
      </w:r>
      <w:r w:rsidR="002C768E"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Moira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Rousseau</w:t>
      </w:r>
      <w:proofErr w:type="spellEnd"/>
      <w:r w:rsidR="00324FBD" w:rsidRPr="00370CFC">
        <w:rPr>
          <w:rFonts w:ascii="Times New Roman" w:hAnsi="Times New Roman" w:cs="Times New Roman"/>
          <w:color w:val="000000" w:themeColor="text1"/>
          <w:sz w:val="18"/>
          <w:szCs w:val="20"/>
        </w:rPr>
        <w:t xml:space="preserve"> </w:t>
      </w:r>
      <w:proofErr w:type="spellStart"/>
      <w:r w:rsidR="00324FBD" w:rsidRPr="00370CFC">
        <w:rPr>
          <w:rFonts w:ascii="Times New Roman" w:hAnsi="Times New Roman" w:cs="Times New Roman"/>
          <w:color w:val="000000" w:themeColor="text1"/>
          <w:sz w:val="18"/>
          <w:szCs w:val="20"/>
        </w:rPr>
        <w:t>and</w:t>
      </w:r>
      <w:proofErr w:type="spellEnd"/>
      <w:r w:rsidR="00324FBD" w:rsidRPr="00370CFC">
        <w:rPr>
          <w:rFonts w:ascii="Times New Roman" w:hAnsi="Times New Roman" w:cs="Times New Roman"/>
          <w:color w:val="000000" w:themeColor="text1"/>
          <w:sz w:val="18"/>
          <w:szCs w:val="20"/>
        </w:rPr>
        <w:t xml:space="preserve"> </w:t>
      </w:r>
      <w:proofErr w:type="spellStart"/>
      <w:r w:rsidR="00324FBD" w:rsidRPr="00370CFC">
        <w:rPr>
          <w:rFonts w:ascii="Times New Roman" w:hAnsi="Times New Roman" w:cs="Times New Roman"/>
          <w:color w:val="000000" w:themeColor="text1"/>
          <w:sz w:val="18"/>
          <w:szCs w:val="20"/>
        </w:rPr>
        <w:t>Jennifer</w:t>
      </w:r>
      <w:proofErr w:type="spellEnd"/>
      <w:r w:rsidR="00324FBD" w:rsidRPr="00370CFC">
        <w:rPr>
          <w:rFonts w:ascii="Times New Roman" w:hAnsi="Times New Roman" w:cs="Times New Roman"/>
          <w:color w:val="000000" w:themeColor="text1"/>
          <w:sz w:val="18"/>
          <w:szCs w:val="20"/>
        </w:rPr>
        <w:t xml:space="preserve"> </w:t>
      </w:r>
      <w:proofErr w:type="spellStart"/>
      <w:r w:rsidR="00324FBD" w:rsidRPr="00370CFC">
        <w:rPr>
          <w:rFonts w:ascii="Times New Roman" w:hAnsi="Times New Roman" w:cs="Times New Roman"/>
          <w:color w:val="000000" w:themeColor="text1"/>
          <w:sz w:val="18"/>
          <w:szCs w:val="20"/>
        </w:rPr>
        <w:t>Feitosa</w:t>
      </w:r>
      <w:proofErr w:type="spellEnd"/>
      <w:r w:rsidRPr="00370CFC">
        <w:rPr>
          <w:rFonts w:ascii="Times New Roman" w:hAnsi="Times New Roman" w:cs="Times New Roman"/>
          <w:color w:val="000000" w:themeColor="text1"/>
          <w:sz w:val="18"/>
          <w:szCs w:val="20"/>
        </w:rPr>
        <w:t>.</w:t>
      </w:r>
      <w:r w:rsidR="002C768E" w:rsidRPr="00370CFC">
        <w:rPr>
          <w:rFonts w:ascii="Times New Roman" w:hAnsi="Times New Roman" w:cs="Times New Roman"/>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Advancing</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teams</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research</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what</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when</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and</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how</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to</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measure</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team</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dynamics</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over</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time</w:t>
      </w:r>
      <w:proofErr w:type="spellEnd"/>
      <w:r w:rsidR="001360F5" w:rsidRPr="00370CFC">
        <w:rPr>
          <w:rFonts w:ascii="Times New Roman" w:hAnsi="Times New Roman" w:cs="Times New Roman"/>
          <w:i/>
          <w:color w:val="000000" w:themeColor="text1"/>
          <w:sz w:val="18"/>
          <w:szCs w:val="20"/>
        </w:rPr>
        <w:t xml:space="preserve"> </w:t>
      </w:r>
      <w:r w:rsidR="001360F5" w:rsidRPr="00370CFC">
        <w:rPr>
          <w:rFonts w:ascii="Times New Roman" w:hAnsi="Times New Roman" w:cs="Times New Roman"/>
          <w:color w:val="000000" w:themeColor="text1"/>
          <w:sz w:val="18"/>
          <w:szCs w:val="20"/>
        </w:rPr>
        <w:t xml:space="preserve">: </w:t>
      </w:r>
      <w:proofErr w:type="spellStart"/>
      <w:r w:rsidR="001360F5" w:rsidRPr="00370CFC">
        <w:rPr>
          <w:rFonts w:ascii="Times New Roman" w:hAnsi="Times New Roman" w:cs="Times New Roman"/>
          <w:color w:val="000000" w:themeColor="text1"/>
          <w:sz w:val="18"/>
          <w:szCs w:val="20"/>
        </w:rPr>
        <w:t>веб</w:t>
      </w:r>
      <w:proofErr w:type="spellEnd"/>
      <w:r w:rsidR="001360F5" w:rsidRPr="00370CFC">
        <w:rPr>
          <w:rFonts w:ascii="Times New Roman" w:hAnsi="Times New Roman" w:cs="Times New Roman"/>
          <w:color w:val="000000" w:themeColor="text1"/>
          <w:sz w:val="18"/>
          <w:szCs w:val="20"/>
        </w:rPr>
        <w:t xml:space="preserve"> </w:t>
      </w:r>
      <w:r w:rsidR="00B61928" w:rsidRPr="00370CFC">
        <w:rPr>
          <w:rFonts w:ascii="Times New Roman" w:hAnsi="Times New Roman" w:cs="Times New Roman"/>
          <w:color w:val="000000" w:themeColor="text1"/>
          <w:sz w:val="18"/>
          <w:szCs w:val="20"/>
        </w:rPr>
        <w:t>–</w:t>
      </w:r>
      <w:r w:rsidR="001360F5" w:rsidRPr="00370CFC">
        <w:rPr>
          <w:rFonts w:ascii="Times New Roman" w:hAnsi="Times New Roman" w:cs="Times New Roman"/>
          <w:color w:val="000000" w:themeColor="text1"/>
          <w:sz w:val="18"/>
          <w:szCs w:val="20"/>
        </w:rPr>
        <w:t xml:space="preserve"> сайт</w:t>
      </w:r>
      <w:r w:rsidR="00B61928" w:rsidRPr="00370CFC">
        <w:rPr>
          <w:rFonts w:ascii="Times New Roman" w:hAnsi="Times New Roman" w:cs="Times New Roman"/>
          <w:color w:val="000000" w:themeColor="text1"/>
          <w:sz w:val="18"/>
          <w:szCs w:val="20"/>
        </w:rPr>
        <w:t>.</w:t>
      </w:r>
      <w:r w:rsidR="001360F5" w:rsidRPr="00370CFC">
        <w:rPr>
          <w:rFonts w:ascii="Times New Roman" w:hAnsi="Times New Roman" w:cs="Times New Roman"/>
          <w:color w:val="000000" w:themeColor="text1"/>
          <w:sz w:val="18"/>
          <w:szCs w:val="20"/>
        </w:rPr>
        <w:t xml:space="preserve"> URL :</w:t>
      </w:r>
      <w:r w:rsidR="001360F5" w:rsidRPr="00370CFC">
        <w:rPr>
          <w:rFonts w:ascii="Times New Roman" w:hAnsi="Times New Roman" w:cs="Times New Roman"/>
          <w:sz w:val="18"/>
          <w:szCs w:val="20"/>
        </w:rPr>
        <w:t xml:space="preserve"> </w:t>
      </w:r>
      <w:hyperlink r:id="rId19" w:history="1">
        <w:r w:rsidR="001360F5" w:rsidRPr="00370CFC">
          <w:rPr>
            <w:rStyle w:val="a5"/>
            <w:rFonts w:ascii="Times New Roman" w:hAnsi="Times New Roman" w:cs="Times New Roman"/>
            <w:color w:val="auto"/>
            <w:sz w:val="18"/>
            <w:szCs w:val="20"/>
          </w:rPr>
          <w:t>https://www.frontiersin.org/articles/10.3389/fpsyg.2019.01324/full</w:t>
        </w:r>
      </w:hyperlink>
      <w:r w:rsidR="002C768E" w:rsidRPr="00370CFC">
        <w:rPr>
          <w:rFonts w:ascii="Times New Roman" w:hAnsi="Times New Roman" w:cs="Times New Roman"/>
          <w:color w:val="000000" w:themeColor="text1"/>
          <w:sz w:val="18"/>
          <w:szCs w:val="20"/>
        </w:rPr>
        <w:t>.</w:t>
      </w:r>
      <w:r w:rsidR="001360F5" w:rsidRPr="00370CFC">
        <w:rPr>
          <w:rFonts w:ascii="Times New Roman" w:hAnsi="Times New Roman" w:cs="Times New Roman"/>
          <w:color w:val="000000" w:themeColor="text1"/>
          <w:sz w:val="18"/>
          <w:szCs w:val="20"/>
        </w:rPr>
        <w:t xml:space="preserve"> </w:t>
      </w:r>
    </w:p>
    <w:p w:rsidR="00324FBD" w:rsidRPr="00370CFC" w:rsidRDefault="002C768E"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Sandra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Morley</w:t>
      </w:r>
      <w:proofErr w:type="spellEnd"/>
      <w:r w:rsidR="004F58EB"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Kathryn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Cormican</w:t>
      </w:r>
      <w:proofErr w:type="spellEnd"/>
      <w:r w:rsidR="004F58EB" w:rsidRPr="00370CFC">
        <w:rPr>
          <w:rFonts w:ascii="Times New Roman" w:hAnsi="Times New Roman" w:cs="Times New Roman"/>
          <w:color w:val="000000" w:themeColor="text1"/>
          <w:sz w:val="18"/>
          <w:szCs w:val="20"/>
        </w:rPr>
        <w:t>,</w:t>
      </w:r>
      <w:r w:rsidR="00324FBD" w:rsidRPr="00370CFC">
        <w:rPr>
          <w:rFonts w:ascii="Times New Roman" w:hAnsi="Times New Roman" w:cs="Times New Roman"/>
          <w:color w:val="000000" w:themeColor="text1"/>
          <w:sz w:val="18"/>
          <w:szCs w:val="20"/>
        </w:rPr>
        <w:t xml:space="preserve"> </w:t>
      </w:r>
      <w:proofErr w:type="spellStart"/>
      <w:r w:rsidR="00324FBD" w:rsidRPr="00370CFC">
        <w:rPr>
          <w:rFonts w:ascii="Times New Roman" w:hAnsi="Times New Roman" w:cs="Times New Roman"/>
          <w:color w:val="000000" w:themeColor="text1"/>
          <w:sz w:val="18"/>
          <w:szCs w:val="20"/>
        </w:rPr>
        <w:t>Paul</w:t>
      </w:r>
      <w:proofErr w:type="spellEnd"/>
      <w:r w:rsidR="00324FBD" w:rsidRPr="00370CFC">
        <w:rPr>
          <w:rFonts w:ascii="Times New Roman" w:hAnsi="Times New Roman" w:cs="Times New Roman"/>
          <w:color w:val="000000" w:themeColor="text1"/>
          <w:sz w:val="18"/>
          <w:szCs w:val="20"/>
        </w:rPr>
        <w:t xml:space="preserve"> </w:t>
      </w:r>
      <w:proofErr w:type="spellStart"/>
      <w:r w:rsidR="00324FBD" w:rsidRPr="00370CFC">
        <w:rPr>
          <w:rFonts w:ascii="Times New Roman" w:hAnsi="Times New Roman" w:cs="Times New Roman"/>
          <w:color w:val="000000" w:themeColor="text1"/>
          <w:sz w:val="18"/>
          <w:szCs w:val="20"/>
        </w:rPr>
        <w:t>Folan</w:t>
      </w:r>
      <w:proofErr w:type="spellEnd"/>
      <w:r w:rsidR="004F58EB"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An</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Analysis</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of</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Virtual</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Team</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Characteristics</w:t>
      </w:r>
      <w:proofErr w:type="spellEnd"/>
      <w:r w:rsidR="00324FBD" w:rsidRPr="00370CFC">
        <w:rPr>
          <w:rFonts w:ascii="Times New Roman" w:hAnsi="Times New Roman" w:cs="Times New Roman"/>
          <w:i/>
          <w:color w:val="000000" w:themeColor="text1"/>
          <w:sz w:val="18"/>
          <w:szCs w:val="20"/>
        </w:rPr>
        <w:t xml:space="preserve">: A </w:t>
      </w:r>
      <w:proofErr w:type="spellStart"/>
      <w:r w:rsidR="00324FBD" w:rsidRPr="00370CFC">
        <w:rPr>
          <w:rFonts w:ascii="Times New Roman" w:hAnsi="Times New Roman" w:cs="Times New Roman"/>
          <w:i/>
          <w:color w:val="000000" w:themeColor="text1"/>
          <w:sz w:val="18"/>
          <w:szCs w:val="20"/>
        </w:rPr>
        <w:t>Model</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for</w:t>
      </w:r>
      <w:proofErr w:type="spellEnd"/>
      <w:r w:rsidR="00324FBD" w:rsidRPr="00370CFC">
        <w:rPr>
          <w:rFonts w:ascii="Times New Roman" w:hAnsi="Times New Roman" w:cs="Times New Roman"/>
          <w:i/>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Virtual</w:t>
      </w:r>
      <w:proofErr w:type="spellEnd"/>
      <w:r w:rsidR="00324FBD" w:rsidRPr="00370CFC">
        <w:rPr>
          <w:rFonts w:ascii="Times New Roman" w:hAnsi="Times New Roman" w:cs="Times New Roman"/>
          <w:i/>
          <w:color w:val="000000" w:themeColor="text1"/>
          <w:sz w:val="18"/>
          <w:szCs w:val="20"/>
        </w:rPr>
        <w:t xml:space="preserve"> Project </w:t>
      </w:r>
      <w:proofErr w:type="spellStart"/>
      <w:r w:rsidR="00324FBD" w:rsidRPr="00370CFC">
        <w:rPr>
          <w:rFonts w:ascii="Times New Roman" w:hAnsi="Times New Roman" w:cs="Times New Roman"/>
          <w:i/>
          <w:color w:val="000000" w:themeColor="text1"/>
          <w:sz w:val="18"/>
          <w:szCs w:val="20"/>
        </w:rPr>
        <w:t>Managers</w:t>
      </w:r>
      <w:proofErr w:type="spellEnd"/>
      <w:r w:rsidR="00FE6E18" w:rsidRPr="00370CFC">
        <w:rPr>
          <w:rFonts w:ascii="Times New Roman" w:hAnsi="Times New Roman" w:cs="Times New Roman"/>
          <w:color w:val="000000" w:themeColor="text1"/>
          <w:sz w:val="18"/>
          <w:szCs w:val="20"/>
        </w:rPr>
        <w:t xml:space="preserve">: веб </w:t>
      </w:r>
      <w:r w:rsidR="00B61928" w:rsidRPr="00370CFC">
        <w:rPr>
          <w:rFonts w:ascii="Times New Roman" w:hAnsi="Times New Roman" w:cs="Times New Roman"/>
          <w:color w:val="000000" w:themeColor="text1"/>
          <w:sz w:val="18"/>
          <w:szCs w:val="20"/>
        </w:rPr>
        <w:t>–</w:t>
      </w:r>
      <w:r w:rsidR="00FE6E18" w:rsidRPr="00370CFC">
        <w:rPr>
          <w:rFonts w:ascii="Times New Roman" w:hAnsi="Times New Roman" w:cs="Times New Roman"/>
          <w:color w:val="000000" w:themeColor="text1"/>
          <w:sz w:val="18"/>
          <w:szCs w:val="20"/>
        </w:rPr>
        <w:t xml:space="preserve"> сайт</w:t>
      </w:r>
      <w:r w:rsidR="00B61928" w:rsidRPr="00370CFC">
        <w:rPr>
          <w:rFonts w:ascii="Times New Roman" w:hAnsi="Times New Roman" w:cs="Times New Roman"/>
          <w:color w:val="000000" w:themeColor="text1"/>
          <w:sz w:val="18"/>
          <w:szCs w:val="20"/>
        </w:rPr>
        <w:t>.</w:t>
      </w:r>
      <w:r w:rsidR="00FE6E18" w:rsidRPr="00370CFC">
        <w:rPr>
          <w:rFonts w:ascii="Times New Roman" w:hAnsi="Times New Roman" w:cs="Times New Roman"/>
          <w:color w:val="000000" w:themeColor="text1"/>
          <w:sz w:val="18"/>
          <w:szCs w:val="20"/>
        </w:rPr>
        <w:t xml:space="preserve"> URL : </w:t>
      </w:r>
      <w:r w:rsidR="00FE6E18" w:rsidRPr="00370CFC">
        <w:rPr>
          <w:rFonts w:ascii="Times New Roman" w:hAnsi="Times New Roman" w:cs="Times New Roman"/>
          <w:i/>
          <w:color w:val="000000" w:themeColor="text1"/>
          <w:sz w:val="18"/>
          <w:szCs w:val="20"/>
        </w:rPr>
        <w:t xml:space="preserve"> </w:t>
      </w:r>
      <w:hyperlink r:id="rId20" w:history="1">
        <w:r w:rsidR="00FE6E18" w:rsidRPr="00370CFC">
          <w:rPr>
            <w:rStyle w:val="a5"/>
            <w:rFonts w:ascii="Times New Roman" w:hAnsi="Times New Roman" w:cs="Times New Roman"/>
            <w:color w:val="auto"/>
            <w:sz w:val="18"/>
            <w:szCs w:val="20"/>
          </w:rPr>
          <w:t>https://scielo.conicyt.cl/scielo.php?pid=S0718-27242015000100014&amp;script=sci_arttext&amp;tlng=en</w:t>
        </w:r>
      </w:hyperlink>
    </w:p>
    <w:p w:rsidR="00324FBD" w:rsidRPr="00370CFC" w:rsidRDefault="00B61928"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Иследование</w:t>
      </w:r>
      <w:proofErr w:type="spellEnd"/>
      <w:r w:rsidRPr="00370CFC">
        <w:rPr>
          <w:rFonts w:ascii="Times New Roman" w:hAnsi="Times New Roman" w:cs="Times New Roman"/>
          <w:color w:val="000000" w:themeColor="text1"/>
          <w:sz w:val="18"/>
          <w:szCs w:val="20"/>
        </w:rPr>
        <w:t xml:space="preserve"> HRM систем: </w:t>
      </w:r>
      <w:proofErr w:type="spellStart"/>
      <w:r w:rsidRPr="00370CFC">
        <w:rPr>
          <w:rFonts w:ascii="Times New Roman" w:hAnsi="Times New Roman" w:cs="Times New Roman"/>
          <w:color w:val="000000" w:themeColor="text1"/>
          <w:sz w:val="18"/>
          <w:szCs w:val="20"/>
        </w:rPr>
        <w:t>анализ</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рынка</w:t>
      </w:r>
      <w:proofErr w:type="spellEnd"/>
      <w:r w:rsidRPr="00370CFC">
        <w:rPr>
          <w:rFonts w:ascii="Times New Roman" w:hAnsi="Times New Roman" w:cs="Times New Roman"/>
          <w:color w:val="000000" w:themeColor="text1"/>
          <w:sz w:val="18"/>
          <w:szCs w:val="20"/>
        </w:rPr>
        <w:t xml:space="preserve">. </w:t>
      </w:r>
      <w:proofErr w:type="spellStart"/>
      <w:r w:rsidR="00324FBD" w:rsidRPr="00370CFC">
        <w:rPr>
          <w:rFonts w:ascii="Times New Roman" w:hAnsi="Times New Roman" w:cs="Times New Roman"/>
          <w:i/>
          <w:color w:val="000000" w:themeColor="text1"/>
          <w:sz w:val="18"/>
          <w:szCs w:val="20"/>
        </w:rPr>
        <w:t>Научный</w:t>
      </w:r>
      <w:proofErr w:type="spellEnd"/>
      <w:r w:rsidR="00324FBD" w:rsidRPr="00370CFC">
        <w:rPr>
          <w:rFonts w:ascii="Times New Roman" w:hAnsi="Times New Roman" w:cs="Times New Roman"/>
          <w:i/>
          <w:color w:val="000000" w:themeColor="text1"/>
          <w:sz w:val="18"/>
          <w:szCs w:val="20"/>
        </w:rPr>
        <w:t xml:space="preserve"> журнал </w:t>
      </w:r>
      <w:proofErr w:type="spellStart"/>
      <w:r w:rsidR="00324FBD" w:rsidRPr="00370CFC">
        <w:rPr>
          <w:rFonts w:ascii="Times New Roman" w:hAnsi="Times New Roman" w:cs="Times New Roman"/>
          <w:i/>
          <w:color w:val="000000" w:themeColor="text1"/>
          <w:sz w:val="18"/>
          <w:szCs w:val="20"/>
        </w:rPr>
        <w:t>КубГАУ</w:t>
      </w:r>
      <w:proofErr w:type="spellEnd"/>
      <w:r w:rsidR="00324FBD" w:rsidRPr="00370CFC">
        <w:rPr>
          <w:rFonts w:ascii="Times New Roman" w:hAnsi="Times New Roman" w:cs="Times New Roman"/>
          <w:color w:val="000000" w:themeColor="text1"/>
          <w:sz w:val="18"/>
          <w:szCs w:val="20"/>
        </w:rPr>
        <w:t xml:space="preserve">, </w:t>
      </w:r>
      <w:r w:rsidRPr="00370CFC">
        <w:rPr>
          <w:rFonts w:ascii="Times New Roman" w:hAnsi="Times New Roman" w:cs="Times New Roman"/>
          <w:color w:val="000000" w:themeColor="text1"/>
          <w:sz w:val="18"/>
          <w:szCs w:val="20"/>
        </w:rPr>
        <w:t xml:space="preserve">2016. </w:t>
      </w:r>
      <w:r w:rsidR="00324FBD" w:rsidRPr="00370CFC">
        <w:rPr>
          <w:rFonts w:ascii="Times New Roman" w:hAnsi="Times New Roman" w:cs="Times New Roman"/>
          <w:color w:val="000000" w:themeColor="text1"/>
          <w:sz w:val="18"/>
          <w:szCs w:val="20"/>
        </w:rPr>
        <w:t>№115(01)</w:t>
      </w:r>
      <w:r w:rsidRPr="00370CFC">
        <w:rPr>
          <w:rFonts w:ascii="Times New Roman" w:hAnsi="Times New Roman" w:cs="Times New Roman"/>
          <w:color w:val="000000" w:themeColor="text1"/>
          <w:sz w:val="18"/>
          <w:szCs w:val="20"/>
        </w:rPr>
        <w:t>. URL :</w:t>
      </w:r>
      <w:r w:rsidR="00324FBD" w:rsidRPr="00370CFC">
        <w:rPr>
          <w:rFonts w:ascii="Times New Roman" w:hAnsi="Times New Roman" w:cs="Times New Roman"/>
          <w:color w:val="000000" w:themeColor="text1"/>
          <w:sz w:val="18"/>
          <w:szCs w:val="20"/>
        </w:rPr>
        <w:t xml:space="preserve"> </w:t>
      </w:r>
      <w:hyperlink r:id="rId21" w:history="1">
        <w:r w:rsidR="00324FBD" w:rsidRPr="00370CFC">
          <w:rPr>
            <w:rStyle w:val="a5"/>
            <w:rFonts w:ascii="Times New Roman" w:hAnsi="Times New Roman" w:cs="Times New Roman"/>
            <w:color w:val="000000" w:themeColor="text1"/>
            <w:sz w:val="18"/>
            <w:szCs w:val="20"/>
          </w:rPr>
          <w:t>https://cyberleninka.ru/article/n/issledovanie-hrm-sistem-analiz-rynka-vybor-i-vnedrenie-dlya-kompaniy-srednego-i-krupnogo-biznesa/viewer</w:t>
        </w:r>
      </w:hyperlink>
    </w:p>
    <w:p w:rsidR="00324FBD" w:rsidRPr="00370CFC" w:rsidRDefault="00B61928" w:rsidP="00370CFC">
      <w:pPr>
        <w:pStyle w:val="a4"/>
        <w:numPr>
          <w:ilvl w:val="0"/>
          <w:numId w:val="1"/>
        </w:numPr>
        <w:spacing w:after="0" w:line="240" w:lineRule="auto"/>
        <w:ind w:left="284" w:hanging="284"/>
        <w:jc w:val="both"/>
        <w:rPr>
          <w:rFonts w:ascii="Times New Roman" w:hAnsi="Times New Roman" w:cs="Times New Roman"/>
          <w:color w:val="000000" w:themeColor="text1"/>
          <w:sz w:val="18"/>
          <w:szCs w:val="20"/>
        </w:rPr>
      </w:pPr>
      <w:r w:rsidRPr="00370CFC">
        <w:rPr>
          <w:rFonts w:ascii="Times New Roman" w:hAnsi="Times New Roman" w:cs="Times New Roman"/>
          <w:color w:val="000000" w:themeColor="text1"/>
          <w:sz w:val="18"/>
          <w:szCs w:val="20"/>
        </w:rPr>
        <w:t xml:space="preserve">Охріменко В. М., Воронкова Т. Б. </w:t>
      </w:r>
      <w:r w:rsidR="00324FBD" w:rsidRPr="00370CFC">
        <w:rPr>
          <w:rFonts w:ascii="Times New Roman" w:hAnsi="Times New Roman" w:cs="Times New Roman"/>
          <w:color w:val="000000" w:themeColor="text1"/>
          <w:sz w:val="18"/>
          <w:szCs w:val="20"/>
        </w:rPr>
        <w:t>Інформаційні системи</w:t>
      </w:r>
      <w:r w:rsidRPr="00370CFC">
        <w:rPr>
          <w:rFonts w:ascii="Times New Roman" w:hAnsi="Times New Roman" w:cs="Times New Roman"/>
          <w:color w:val="000000" w:themeColor="text1"/>
          <w:sz w:val="18"/>
          <w:szCs w:val="20"/>
        </w:rPr>
        <w:t xml:space="preserve"> і технології на підприємствах.</w:t>
      </w:r>
      <w:r w:rsidR="0005683D" w:rsidRPr="00370CFC">
        <w:rPr>
          <w:rFonts w:ascii="Times New Roman" w:hAnsi="Times New Roman" w:cs="Times New Roman"/>
          <w:color w:val="000000" w:themeColor="text1"/>
          <w:sz w:val="18"/>
          <w:szCs w:val="20"/>
        </w:rPr>
        <w:t xml:space="preserve"> </w:t>
      </w:r>
      <w:r w:rsidR="00324FBD" w:rsidRPr="00370CFC">
        <w:rPr>
          <w:rFonts w:ascii="Times New Roman" w:hAnsi="Times New Roman" w:cs="Times New Roman"/>
          <w:i/>
          <w:color w:val="000000" w:themeColor="text1"/>
          <w:sz w:val="18"/>
          <w:szCs w:val="20"/>
        </w:rPr>
        <w:t>Конспект лекцій (для студентів і слухачів ФПО та ЗН спеціальності</w:t>
      </w:r>
      <w:r w:rsidRPr="00370CFC">
        <w:rPr>
          <w:rFonts w:ascii="Times New Roman" w:hAnsi="Times New Roman" w:cs="Times New Roman"/>
          <w:i/>
          <w:color w:val="000000" w:themeColor="text1"/>
          <w:sz w:val="18"/>
          <w:szCs w:val="20"/>
        </w:rPr>
        <w:t xml:space="preserve"> "Економіка підприємства")</w:t>
      </w:r>
      <w:r w:rsidRPr="00370CFC">
        <w:rPr>
          <w:rFonts w:ascii="Times New Roman" w:hAnsi="Times New Roman" w:cs="Times New Roman"/>
          <w:color w:val="000000" w:themeColor="text1"/>
          <w:sz w:val="18"/>
          <w:szCs w:val="20"/>
        </w:rPr>
        <w:t xml:space="preserve">. </w:t>
      </w:r>
      <w:r w:rsidR="0005683D" w:rsidRPr="00370CFC">
        <w:rPr>
          <w:rFonts w:ascii="Times New Roman" w:hAnsi="Times New Roman" w:cs="Times New Roman"/>
          <w:color w:val="000000" w:themeColor="text1"/>
          <w:sz w:val="18"/>
          <w:szCs w:val="20"/>
        </w:rPr>
        <w:t>Харків: ХНАМГ, 2006.</w:t>
      </w:r>
      <w:r w:rsidR="00324FBD" w:rsidRPr="00370CFC">
        <w:rPr>
          <w:rFonts w:ascii="Times New Roman" w:hAnsi="Times New Roman" w:cs="Times New Roman"/>
          <w:color w:val="000000" w:themeColor="text1"/>
          <w:sz w:val="18"/>
          <w:szCs w:val="20"/>
        </w:rPr>
        <w:t xml:space="preserve"> 185 с.</w:t>
      </w:r>
    </w:p>
    <w:bookmarkStart w:id="1" w:name="bau0005"/>
    <w:p w:rsidR="00466656" w:rsidRPr="00370CFC" w:rsidRDefault="0037404B" w:rsidP="00370CFC">
      <w:pPr>
        <w:pStyle w:val="a4"/>
        <w:numPr>
          <w:ilvl w:val="0"/>
          <w:numId w:val="1"/>
        </w:numPr>
        <w:spacing w:after="0" w:line="240" w:lineRule="auto"/>
        <w:ind w:left="284" w:hanging="284"/>
        <w:jc w:val="both"/>
        <w:textAlignment w:val="center"/>
        <w:rPr>
          <w:rFonts w:ascii="Times New Roman" w:hAnsi="Times New Roman" w:cs="Times New Roman"/>
          <w:color w:val="000000" w:themeColor="text1"/>
          <w:sz w:val="18"/>
          <w:szCs w:val="20"/>
        </w:rPr>
      </w:pPr>
      <w:r w:rsidRPr="00370CFC">
        <w:rPr>
          <w:rFonts w:ascii="Times New Roman" w:hAnsi="Times New Roman" w:cs="Times New Roman"/>
          <w:color w:val="000000" w:themeColor="text1"/>
          <w:sz w:val="18"/>
          <w:szCs w:val="20"/>
        </w:rPr>
        <w:fldChar w:fldCharType="begin"/>
      </w:r>
      <w:r w:rsidR="00466656" w:rsidRPr="00370CFC">
        <w:rPr>
          <w:rFonts w:ascii="Times New Roman" w:hAnsi="Times New Roman" w:cs="Times New Roman"/>
          <w:color w:val="000000" w:themeColor="text1"/>
          <w:sz w:val="18"/>
          <w:szCs w:val="20"/>
        </w:rPr>
        <w:instrText xml:space="preserve"> HYPERLINK "https://www.sciencedirect.com/science/article/abs/pii/S0263786314000970?via%3Dihub" \l "!" </w:instrText>
      </w:r>
      <w:r w:rsidRPr="00370CFC">
        <w:rPr>
          <w:rFonts w:ascii="Times New Roman" w:hAnsi="Times New Roman" w:cs="Times New Roman"/>
          <w:color w:val="000000" w:themeColor="text1"/>
          <w:sz w:val="18"/>
          <w:szCs w:val="20"/>
        </w:rPr>
        <w:fldChar w:fldCharType="separate"/>
      </w:r>
      <w:proofErr w:type="spellStart"/>
      <w:r w:rsidR="00466656" w:rsidRPr="00370CFC">
        <w:rPr>
          <w:rFonts w:ascii="Times New Roman" w:hAnsi="Times New Roman" w:cs="Times New Roman"/>
          <w:color w:val="000000" w:themeColor="text1"/>
          <w:sz w:val="18"/>
          <w:szCs w:val="20"/>
        </w:rPr>
        <w:t>Rahmat</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Shazi</w:t>
      </w:r>
      <w:proofErr w:type="spellEnd"/>
      <w:r w:rsidRPr="00370CFC">
        <w:rPr>
          <w:rFonts w:ascii="Times New Roman" w:hAnsi="Times New Roman" w:cs="Times New Roman"/>
          <w:color w:val="000000" w:themeColor="text1"/>
          <w:sz w:val="18"/>
          <w:szCs w:val="20"/>
        </w:rPr>
        <w:fldChar w:fldCharType="end"/>
      </w:r>
      <w:bookmarkEnd w:id="1"/>
      <w:r w:rsidR="00466656" w:rsidRPr="00370CFC">
        <w:rPr>
          <w:rFonts w:ascii="Times New Roman" w:hAnsi="Times New Roman" w:cs="Times New Roman"/>
          <w:color w:val="000000" w:themeColor="text1"/>
          <w:sz w:val="18"/>
          <w:szCs w:val="20"/>
        </w:rPr>
        <w:t xml:space="preserve">, </w:t>
      </w:r>
      <w:bookmarkStart w:id="2" w:name="bau0010"/>
      <w:r w:rsidRPr="00370CFC">
        <w:rPr>
          <w:rFonts w:ascii="Times New Roman" w:hAnsi="Times New Roman" w:cs="Times New Roman"/>
          <w:color w:val="000000" w:themeColor="text1"/>
          <w:sz w:val="18"/>
          <w:szCs w:val="20"/>
        </w:rPr>
        <w:fldChar w:fldCharType="begin"/>
      </w:r>
      <w:r w:rsidR="00466656" w:rsidRPr="00370CFC">
        <w:rPr>
          <w:rFonts w:ascii="Times New Roman" w:hAnsi="Times New Roman" w:cs="Times New Roman"/>
          <w:color w:val="000000" w:themeColor="text1"/>
          <w:sz w:val="18"/>
          <w:szCs w:val="20"/>
        </w:rPr>
        <w:instrText xml:space="preserve"> HYPERLINK "https://www.sciencedirect.com/science/article/abs/pii/S0263786314000970?via%3Dihub" \l "!" </w:instrText>
      </w:r>
      <w:r w:rsidRPr="00370CFC">
        <w:rPr>
          <w:rFonts w:ascii="Times New Roman" w:hAnsi="Times New Roman" w:cs="Times New Roman"/>
          <w:color w:val="000000" w:themeColor="text1"/>
          <w:sz w:val="18"/>
          <w:szCs w:val="20"/>
        </w:rPr>
        <w:fldChar w:fldCharType="separate"/>
      </w:r>
      <w:proofErr w:type="spellStart"/>
      <w:r w:rsidR="00466656" w:rsidRPr="00370CFC">
        <w:rPr>
          <w:rFonts w:ascii="Times New Roman" w:hAnsi="Times New Roman" w:cs="Times New Roman"/>
          <w:color w:val="000000" w:themeColor="text1"/>
          <w:sz w:val="18"/>
          <w:szCs w:val="20"/>
        </w:rPr>
        <w:t>Nicole</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Gillespie</w:t>
      </w:r>
      <w:proofErr w:type="spellEnd"/>
      <w:r w:rsidRPr="00370CFC">
        <w:rPr>
          <w:rFonts w:ascii="Times New Roman" w:hAnsi="Times New Roman" w:cs="Times New Roman"/>
          <w:color w:val="000000" w:themeColor="text1"/>
          <w:sz w:val="18"/>
          <w:szCs w:val="20"/>
        </w:rPr>
        <w:fldChar w:fldCharType="end"/>
      </w:r>
      <w:bookmarkEnd w:id="2"/>
      <w:r w:rsidR="00466656" w:rsidRPr="00370CFC">
        <w:rPr>
          <w:rFonts w:ascii="Times New Roman" w:hAnsi="Times New Roman" w:cs="Times New Roman"/>
          <w:color w:val="000000" w:themeColor="text1"/>
          <w:sz w:val="18"/>
          <w:szCs w:val="20"/>
        </w:rPr>
        <w:t xml:space="preserve">, </w:t>
      </w:r>
      <w:bookmarkStart w:id="3" w:name="bau0015"/>
      <w:r w:rsidRPr="00370CFC">
        <w:rPr>
          <w:rFonts w:ascii="Times New Roman" w:hAnsi="Times New Roman" w:cs="Times New Roman"/>
          <w:color w:val="000000" w:themeColor="text1"/>
          <w:sz w:val="18"/>
          <w:szCs w:val="20"/>
        </w:rPr>
        <w:fldChar w:fldCharType="begin"/>
      </w:r>
      <w:r w:rsidR="00466656" w:rsidRPr="00370CFC">
        <w:rPr>
          <w:rFonts w:ascii="Times New Roman" w:hAnsi="Times New Roman" w:cs="Times New Roman"/>
          <w:color w:val="000000" w:themeColor="text1"/>
          <w:sz w:val="18"/>
          <w:szCs w:val="20"/>
        </w:rPr>
        <w:instrText xml:space="preserve"> HYPERLINK "https://www.sciencedirect.com/science/article/abs/pii/S0263786314000970?via%3Dihub" \l "!" </w:instrText>
      </w:r>
      <w:r w:rsidRPr="00370CFC">
        <w:rPr>
          <w:rFonts w:ascii="Times New Roman" w:hAnsi="Times New Roman" w:cs="Times New Roman"/>
          <w:color w:val="000000" w:themeColor="text1"/>
          <w:sz w:val="18"/>
          <w:szCs w:val="20"/>
        </w:rPr>
        <w:fldChar w:fldCharType="separate"/>
      </w:r>
      <w:proofErr w:type="spellStart"/>
      <w:r w:rsidR="00466656" w:rsidRPr="00370CFC">
        <w:rPr>
          <w:rFonts w:ascii="Times New Roman" w:hAnsi="Times New Roman" w:cs="Times New Roman"/>
          <w:color w:val="000000" w:themeColor="text1"/>
          <w:sz w:val="18"/>
          <w:szCs w:val="20"/>
        </w:rPr>
        <w:t>John</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Steen</w:t>
      </w:r>
      <w:proofErr w:type="spellEnd"/>
      <w:r w:rsidRPr="00370CFC">
        <w:rPr>
          <w:rFonts w:ascii="Times New Roman" w:hAnsi="Times New Roman" w:cs="Times New Roman"/>
          <w:color w:val="000000" w:themeColor="text1"/>
          <w:sz w:val="18"/>
          <w:szCs w:val="20"/>
        </w:rPr>
        <w:fldChar w:fldCharType="end"/>
      </w:r>
      <w:bookmarkEnd w:id="3"/>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Trust</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as</w:t>
      </w:r>
      <w:proofErr w:type="spellEnd"/>
      <w:r w:rsidR="00466656" w:rsidRPr="00370CFC">
        <w:rPr>
          <w:rFonts w:ascii="Times New Roman" w:hAnsi="Times New Roman" w:cs="Times New Roman"/>
          <w:color w:val="000000" w:themeColor="text1"/>
          <w:sz w:val="18"/>
          <w:szCs w:val="20"/>
        </w:rPr>
        <w:t xml:space="preserve"> a </w:t>
      </w:r>
      <w:proofErr w:type="spellStart"/>
      <w:r w:rsidR="00466656" w:rsidRPr="00370CFC">
        <w:rPr>
          <w:rFonts w:ascii="Times New Roman" w:hAnsi="Times New Roman" w:cs="Times New Roman"/>
          <w:color w:val="000000" w:themeColor="text1"/>
          <w:sz w:val="18"/>
          <w:szCs w:val="20"/>
        </w:rPr>
        <w:t>predictor</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of</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innovation</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network</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ties</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in</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project</w:t>
      </w:r>
      <w:proofErr w:type="spellEnd"/>
      <w:r w:rsidR="00466656" w:rsidRPr="00370CFC">
        <w:rPr>
          <w:rFonts w:ascii="Times New Roman" w:hAnsi="Times New Roman" w:cs="Times New Roman"/>
          <w:color w:val="000000" w:themeColor="text1"/>
          <w:sz w:val="18"/>
          <w:szCs w:val="20"/>
        </w:rPr>
        <w:t xml:space="preserve"> </w:t>
      </w:r>
      <w:proofErr w:type="spellStart"/>
      <w:r w:rsidR="00466656" w:rsidRPr="00370CFC">
        <w:rPr>
          <w:rFonts w:ascii="Times New Roman" w:hAnsi="Times New Roman" w:cs="Times New Roman"/>
          <w:color w:val="000000" w:themeColor="text1"/>
          <w:sz w:val="18"/>
          <w:szCs w:val="20"/>
        </w:rPr>
        <w:t>teams</w:t>
      </w:r>
      <w:proofErr w:type="spellEnd"/>
      <w:r w:rsidR="00466656" w:rsidRPr="00370CFC">
        <w:rPr>
          <w:rFonts w:ascii="Times New Roman" w:hAnsi="Times New Roman" w:cs="Times New Roman"/>
          <w:color w:val="000000" w:themeColor="text1"/>
          <w:sz w:val="18"/>
          <w:szCs w:val="20"/>
        </w:rPr>
        <w:t xml:space="preserve">. </w:t>
      </w:r>
      <w:hyperlink r:id="rId22" w:tooltip="Go to International Journal of Project Management on ScienceDirect" w:history="1">
        <w:proofErr w:type="spellStart"/>
        <w:r w:rsidR="00466656" w:rsidRPr="00370CFC">
          <w:rPr>
            <w:rFonts w:ascii="Times New Roman" w:hAnsi="Times New Roman" w:cs="Times New Roman"/>
            <w:i/>
            <w:color w:val="000000" w:themeColor="text1"/>
            <w:sz w:val="18"/>
            <w:szCs w:val="20"/>
          </w:rPr>
          <w:t>International</w:t>
        </w:r>
        <w:proofErr w:type="spellEnd"/>
        <w:r w:rsidR="00466656" w:rsidRPr="00370CFC">
          <w:rPr>
            <w:rFonts w:ascii="Times New Roman" w:hAnsi="Times New Roman" w:cs="Times New Roman"/>
            <w:i/>
            <w:color w:val="000000" w:themeColor="text1"/>
            <w:sz w:val="18"/>
            <w:szCs w:val="20"/>
          </w:rPr>
          <w:t xml:space="preserve"> </w:t>
        </w:r>
        <w:proofErr w:type="spellStart"/>
        <w:r w:rsidR="00466656" w:rsidRPr="00370CFC">
          <w:rPr>
            <w:rFonts w:ascii="Times New Roman" w:hAnsi="Times New Roman" w:cs="Times New Roman"/>
            <w:i/>
            <w:color w:val="000000" w:themeColor="text1"/>
            <w:sz w:val="18"/>
            <w:szCs w:val="20"/>
          </w:rPr>
          <w:t>Journal</w:t>
        </w:r>
        <w:proofErr w:type="spellEnd"/>
        <w:r w:rsidR="00466656" w:rsidRPr="00370CFC">
          <w:rPr>
            <w:rFonts w:ascii="Times New Roman" w:hAnsi="Times New Roman" w:cs="Times New Roman"/>
            <w:i/>
            <w:color w:val="000000" w:themeColor="text1"/>
            <w:sz w:val="18"/>
            <w:szCs w:val="20"/>
          </w:rPr>
          <w:t xml:space="preserve"> </w:t>
        </w:r>
        <w:proofErr w:type="spellStart"/>
        <w:r w:rsidR="00466656" w:rsidRPr="00370CFC">
          <w:rPr>
            <w:rFonts w:ascii="Times New Roman" w:hAnsi="Times New Roman" w:cs="Times New Roman"/>
            <w:i/>
            <w:color w:val="000000" w:themeColor="text1"/>
            <w:sz w:val="18"/>
            <w:szCs w:val="20"/>
          </w:rPr>
          <w:t>of</w:t>
        </w:r>
        <w:proofErr w:type="spellEnd"/>
        <w:r w:rsidR="00466656" w:rsidRPr="00370CFC">
          <w:rPr>
            <w:rFonts w:ascii="Times New Roman" w:hAnsi="Times New Roman" w:cs="Times New Roman"/>
            <w:i/>
            <w:color w:val="000000" w:themeColor="text1"/>
            <w:sz w:val="18"/>
            <w:szCs w:val="20"/>
          </w:rPr>
          <w:t xml:space="preserve"> Project </w:t>
        </w:r>
        <w:proofErr w:type="spellStart"/>
        <w:r w:rsidR="00466656" w:rsidRPr="00370CFC">
          <w:rPr>
            <w:rFonts w:ascii="Times New Roman" w:hAnsi="Times New Roman" w:cs="Times New Roman"/>
            <w:i/>
            <w:color w:val="000000" w:themeColor="text1"/>
            <w:sz w:val="18"/>
            <w:szCs w:val="20"/>
          </w:rPr>
          <w:t>Management</w:t>
        </w:r>
        <w:proofErr w:type="spellEnd"/>
      </w:hyperlink>
      <w:r w:rsidR="0005683D" w:rsidRPr="00370CFC">
        <w:rPr>
          <w:rFonts w:ascii="Times New Roman" w:hAnsi="Times New Roman" w:cs="Times New Roman"/>
          <w:color w:val="000000" w:themeColor="text1"/>
          <w:sz w:val="18"/>
          <w:szCs w:val="20"/>
        </w:rPr>
        <w:t>,</w:t>
      </w:r>
      <w:r w:rsidR="00466656" w:rsidRPr="00370CFC">
        <w:rPr>
          <w:rFonts w:ascii="Times New Roman" w:hAnsi="Times New Roman" w:cs="Times New Roman"/>
          <w:color w:val="000000" w:themeColor="text1"/>
          <w:sz w:val="18"/>
          <w:szCs w:val="20"/>
        </w:rPr>
        <w:t xml:space="preserve"> </w:t>
      </w:r>
      <w:r w:rsidR="0005683D" w:rsidRPr="00370CFC">
        <w:rPr>
          <w:rFonts w:ascii="Times New Roman" w:hAnsi="Times New Roman" w:cs="Times New Roman"/>
          <w:color w:val="000000" w:themeColor="text1"/>
          <w:sz w:val="18"/>
          <w:szCs w:val="20"/>
        </w:rPr>
        <w:t>2015.</w:t>
      </w:r>
      <w:hyperlink r:id="rId23" w:tooltip="Go to table of contents for this volume/issue" w:history="1">
        <w:r w:rsidR="00466656" w:rsidRPr="00370CFC">
          <w:rPr>
            <w:rFonts w:ascii="Times New Roman" w:hAnsi="Times New Roman" w:cs="Times New Roman"/>
            <w:color w:val="000000" w:themeColor="text1"/>
            <w:sz w:val="18"/>
            <w:szCs w:val="20"/>
          </w:rPr>
          <w:t xml:space="preserve">Vol. 33., </w:t>
        </w:r>
        <w:proofErr w:type="spellStart"/>
        <w:r w:rsidR="00466656" w:rsidRPr="00370CFC">
          <w:rPr>
            <w:rFonts w:ascii="Times New Roman" w:hAnsi="Times New Roman" w:cs="Times New Roman"/>
            <w:color w:val="000000" w:themeColor="text1"/>
            <w:sz w:val="18"/>
            <w:szCs w:val="20"/>
          </w:rPr>
          <w:t>Is</w:t>
        </w:r>
        <w:proofErr w:type="spellEnd"/>
        <w:r w:rsidR="00466656" w:rsidRPr="00370CFC">
          <w:rPr>
            <w:rFonts w:ascii="Times New Roman" w:hAnsi="Times New Roman" w:cs="Times New Roman"/>
            <w:color w:val="000000" w:themeColor="text1"/>
            <w:sz w:val="18"/>
            <w:szCs w:val="20"/>
          </w:rPr>
          <w:t>. 1</w:t>
        </w:r>
      </w:hyperlink>
      <w:r w:rsidR="00466656" w:rsidRPr="00370CFC">
        <w:rPr>
          <w:rFonts w:ascii="Times New Roman" w:hAnsi="Times New Roman" w:cs="Times New Roman"/>
          <w:color w:val="000000" w:themeColor="text1"/>
          <w:sz w:val="18"/>
          <w:szCs w:val="20"/>
        </w:rPr>
        <w:t>., P. 81</w:t>
      </w:r>
      <w:r w:rsidR="0005683D" w:rsidRPr="00370CFC">
        <w:rPr>
          <w:rFonts w:ascii="Times New Roman" w:hAnsi="Times New Roman" w:cs="Times New Roman"/>
          <w:color w:val="000000" w:themeColor="text1"/>
          <w:sz w:val="18"/>
          <w:szCs w:val="20"/>
        </w:rPr>
        <w:t>–</w:t>
      </w:r>
      <w:r w:rsidR="00466656" w:rsidRPr="00370CFC">
        <w:rPr>
          <w:rFonts w:ascii="Times New Roman" w:hAnsi="Times New Roman" w:cs="Times New Roman"/>
          <w:color w:val="000000" w:themeColor="text1"/>
          <w:sz w:val="18"/>
          <w:szCs w:val="20"/>
        </w:rPr>
        <w:t>91</w:t>
      </w:r>
      <w:r w:rsidR="0005683D" w:rsidRPr="00370CFC">
        <w:rPr>
          <w:rFonts w:ascii="Times New Roman" w:hAnsi="Times New Roman" w:cs="Times New Roman"/>
          <w:color w:val="000000" w:themeColor="text1"/>
          <w:sz w:val="18"/>
          <w:szCs w:val="20"/>
        </w:rPr>
        <w:t>.</w:t>
      </w:r>
    </w:p>
    <w:p w:rsidR="00183D63" w:rsidRPr="00370CFC" w:rsidRDefault="00183D63" w:rsidP="00370CFC">
      <w:pPr>
        <w:pStyle w:val="reference"/>
        <w:numPr>
          <w:ilvl w:val="0"/>
          <w:numId w:val="1"/>
        </w:numPr>
        <w:ind w:left="284" w:hanging="284"/>
        <w:rPr>
          <w:rFonts w:ascii="Times New Roman" w:eastAsiaTheme="minorHAnsi" w:hAnsi="Times New Roman"/>
          <w:color w:val="000000" w:themeColor="text1"/>
          <w:lang w:val="uk-UA" w:eastAsia="en-US"/>
        </w:rPr>
      </w:pPr>
      <w:proofErr w:type="spellStart"/>
      <w:r w:rsidRPr="00370CFC">
        <w:rPr>
          <w:rFonts w:ascii="Times New Roman" w:eastAsiaTheme="minorHAnsi" w:hAnsi="Times New Roman"/>
          <w:color w:val="000000" w:themeColor="text1"/>
          <w:lang w:val="uk-UA" w:eastAsia="en-US"/>
        </w:rPr>
        <w:t>Zachko</w:t>
      </w:r>
      <w:proofErr w:type="spellEnd"/>
      <w:r w:rsidRPr="00370CFC">
        <w:rPr>
          <w:rFonts w:ascii="Times New Roman" w:eastAsiaTheme="minorHAnsi" w:hAnsi="Times New Roman"/>
          <w:color w:val="000000" w:themeColor="text1"/>
          <w:lang w:val="uk-UA" w:eastAsia="en-US"/>
        </w:rPr>
        <w:t xml:space="preserve"> O. B., </w:t>
      </w:r>
      <w:proofErr w:type="spellStart"/>
      <w:r w:rsidRPr="00370CFC">
        <w:rPr>
          <w:rFonts w:ascii="Times New Roman" w:eastAsiaTheme="minorHAnsi" w:hAnsi="Times New Roman"/>
          <w:color w:val="000000" w:themeColor="text1"/>
          <w:lang w:val="uk-UA" w:eastAsia="en-US"/>
        </w:rPr>
        <w:t>Golovatyi</w:t>
      </w:r>
      <w:proofErr w:type="spellEnd"/>
      <w:r w:rsidRPr="00370CFC">
        <w:rPr>
          <w:rFonts w:ascii="Times New Roman" w:eastAsiaTheme="minorHAnsi" w:hAnsi="Times New Roman"/>
          <w:color w:val="000000" w:themeColor="text1"/>
          <w:lang w:val="uk-UA" w:eastAsia="en-US"/>
        </w:rPr>
        <w:t xml:space="preserve"> R. R., </w:t>
      </w:r>
      <w:proofErr w:type="spellStart"/>
      <w:r w:rsidRPr="00370CFC">
        <w:rPr>
          <w:rFonts w:ascii="Times New Roman" w:eastAsiaTheme="minorHAnsi" w:hAnsi="Times New Roman"/>
          <w:color w:val="000000" w:themeColor="text1"/>
          <w:lang w:val="uk-UA" w:eastAsia="en-US"/>
        </w:rPr>
        <w:t>Kobylkin</w:t>
      </w:r>
      <w:proofErr w:type="spellEnd"/>
      <w:r w:rsidRPr="00370CFC">
        <w:rPr>
          <w:rFonts w:ascii="Times New Roman" w:eastAsiaTheme="minorHAnsi" w:hAnsi="Times New Roman"/>
          <w:color w:val="000000" w:themeColor="text1"/>
          <w:lang w:val="uk-UA" w:eastAsia="en-US"/>
        </w:rPr>
        <w:t xml:space="preserve"> D. S. </w:t>
      </w:r>
      <w:proofErr w:type="spellStart"/>
      <w:r w:rsidRPr="00370CFC">
        <w:rPr>
          <w:rFonts w:ascii="Times New Roman" w:eastAsiaTheme="minorHAnsi" w:hAnsi="Times New Roman"/>
          <w:color w:val="000000" w:themeColor="text1"/>
          <w:lang w:val="uk-UA" w:eastAsia="en-US"/>
        </w:rPr>
        <w:t>Models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safety</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management</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in</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development</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projects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Materials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2019 IEEE 14th </w:t>
      </w:r>
      <w:proofErr w:type="spellStart"/>
      <w:r w:rsidRPr="00370CFC">
        <w:rPr>
          <w:rFonts w:ascii="Times New Roman" w:eastAsiaTheme="minorHAnsi" w:hAnsi="Times New Roman"/>
          <w:color w:val="000000" w:themeColor="text1"/>
          <w:lang w:val="uk-UA" w:eastAsia="en-US"/>
        </w:rPr>
        <w:t>International</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Scientific</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and</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Technical</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Conference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on</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Computer</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Sciences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and</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Information</w:t>
      </w:r>
      <w:proofErr w:type="spellEnd"/>
      <w:r w:rsidRPr="00370CFC">
        <w:rPr>
          <w:rFonts w:ascii="Times New Roman" w:eastAsiaTheme="minorHAnsi" w:hAnsi="Times New Roman"/>
          <w:color w:val="000000" w:themeColor="text1"/>
          <w:lang w:val="uk-UA" w:eastAsia="en-US"/>
        </w:rPr>
        <w:t xml:space="preserve"> Technologies (CSIT 2019), 2019, V. 3. Lviv 81–84 p. </w:t>
      </w:r>
    </w:p>
    <w:p w:rsidR="00183D63" w:rsidRDefault="00183D63" w:rsidP="00370CFC">
      <w:pPr>
        <w:pStyle w:val="reference"/>
        <w:numPr>
          <w:ilvl w:val="0"/>
          <w:numId w:val="1"/>
        </w:numPr>
        <w:ind w:left="284" w:hanging="284"/>
        <w:rPr>
          <w:rFonts w:ascii="Times New Roman" w:eastAsiaTheme="minorHAnsi" w:hAnsi="Times New Roman"/>
          <w:color w:val="000000" w:themeColor="text1"/>
          <w:lang w:val="uk-UA" w:eastAsia="en-US"/>
        </w:rPr>
      </w:pPr>
      <w:proofErr w:type="spellStart"/>
      <w:r w:rsidRPr="00370CFC">
        <w:rPr>
          <w:rFonts w:ascii="Times New Roman" w:eastAsiaTheme="minorHAnsi" w:hAnsi="Times New Roman"/>
          <w:color w:val="000000" w:themeColor="text1"/>
          <w:lang w:val="uk-UA" w:eastAsia="en-US"/>
        </w:rPr>
        <w:t>Zachko</w:t>
      </w:r>
      <w:proofErr w:type="spellEnd"/>
      <w:r w:rsidRPr="00370CFC">
        <w:rPr>
          <w:rFonts w:ascii="Times New Roman" w:eastAsiaTheme="minorHAnsi" w:hAnsi="Times New Roman"/>
          <w:color w:val="000000" w:themeColor="text1"/>
          <w:lang w:val="uk-UA" w:eastAsia="en-US"/>
        </w:rPr>
        <w:t xml:space="preserve"> O. B., </w:t>
      </w:r>
      <w:proofErr w:type="spellStart"/>
      <w:r w:rsidRPr="00370CFC">
        <w:rPr>
          <w:rFonts w:ascii="Times New Roman" w:eastAsiaTheme="minorHAnsi" w:hAnsi="Times New Roman"/>
          <w:color w:val="000000" w:themeColor="text1"/>
          <w:lang w:val="uk-UA" w:eastAsia="en-US"/>
        </w:rPr>
        <w:t>Kobylkin</w:t>
      </w:r>
      <w:proofErr w:type="spellEnd"/>
      <w:r w:rsidRPr="00370CFC">
        <w:rPr>
          <w:rFonts w:ascii="Times New Roman" w:eastAsiaTheme="minorHAnsi" w:hAnsi="Times New Roman"/>
          <w:color w:val="000000" w:themeColor="text1"/>
          <w:lang w:val="uk-UA" w:eastAsia="en-US"/>
        </w:rPr>
        <w:t xml:space="preserve"> D. S. Discrete-event </w:t>
      </w:r>
      <w:proofErr w:type="spellStart"/>
      <w:r w:rsidRPr="00370CFC">
        <w:rPr>
          <w:rFonts w:ascii="Times New Roman" w:eastAsiaTheme="minorHAnsi" w:hAnsi="Times New Roman"/>
          <w:color w:val="000000" w:themeColor="text1"/>
          <w:lang w:val="uk-UA" w:eastAsia="en-US"/>
        </w:rPr>
        <w:t>modeling</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the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critical</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parameters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functioning</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the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products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infrastructure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projects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at</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the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planning</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stage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Materials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2018 IEEE 13th </w:t>
      </w:r>
      <w:proofErr w:type="spellStart"/>
      <w:r w:rsidRPr="00370CFC">
        <w:rPr>
          <w:rFonts w:ascii="Times New Roman" w:eastAsiaTheme="minorHAnsi" w:hAnsi="Times New Roman"/>
          <w:color w:val="000000" w:themeColor="text1"/>
          <w:lang w:val="uk-UA" w:eastAsia="en-US"/>
        </w:rPr>
        <w:t>International</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Scientific</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and</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Technical</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Conference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on</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Computer</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Sciences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and</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Information</w:t>
      </w:r>
      <w:proofErr w:type="spellEnd"/>
      <w:r w:rsidRPr="00370CFC">
        <w:rPr>
          <w:rFonts w:ascii="Times New Roman" w:eastAsiaTheme="minorHAnsi" w:hAnsi="Times New Roman"/>
          <w:color w:val="000000" w:themeColor="text1"/>
          <w:lang w:val="uk-UA" w:eastAsia="en-US"/>
        </w:rPr>
        <w:t xml:space="preserve"> Technologies (CSIT 2018), 2018. V. 2. </w:t>
      </w:r>
      <w:proofErr w:type="spellStart"/>
      <w:r w:rsidRPr="00370CFC">
        <w:rPr>
          <w:rFonts w:ascii="Times New Roman" w:eastAsiaTheme="minorHAnsi" w:hAnsi="Times New Roman"/>
          <w:color w:val="000000" w:themeColor="text1"/>
          <w:lang w:val="uk-UA" w:eastAsia="en-US"/>
        </w:rPr>
        <w:t>Lviv</w:t>
      </w:r>
      <w:proofErr w:type="spellEnd"/>
      <w:r w:rsidRPr="00370CFC">
        <w:rPr>
          <w:rFonts w:ascii="Times New Roman" w:eastAsiaTheme="minorHAnsi" w:hAnsi="Times New Roman"/>
          <w:color w:val="000000" w:themeColor="text1"/>
          <w:lang w:val="uk-UA" w:eastAsia="en-US"/>
        </w:rPr>
        <w:t>: Publisher “</w:t>
      </w:r>
      <w:proofErr w:type="spellStart"/>
      <w:r w:rsidRPr="00370CFC">
        <w:rPr>
          <w:rFonts w:ascii="Times New Roman" w:eastAsiaTheme="minorHAnsi" w:hAnsi="Times New Roman"/>
          <w:color w:val="000000" w:themeColor="text1"/>
          <w:lang w:val="uk-UA" w:eastAsia="en-US"/>
        </w:rPr>
        <w:t>Vezha</w:t>
      </w:r>
      <w:proofErr w:type="spellEnd"/>
      <w:r w:rsidRPr="00370CFC">
        <w:rPr>
          <w:rFonts w:ascii="Times New Roman" w:eastAsiaTheme="minorHAnsi" w:hAnsi="Times New Roman"/>
          <w:color w:val="000000" w:themeColor="text1"/>
          <w:lang w:val="uk-UA" w:eastAsia="en-US"/>
        </w:rPr>
        <w:t xml:space="preserve"> i </w:t>
      </w:r>
      <w:proofErr w:type="spellStart"/>
      <w:r w:rsidRPr="00370CFC">
        <w:rPr>
          <w:rFonts w:ascii="Times New Roman" w:eastAsiaTheme="minorHAnsi" w:hAnsi="Times New Roman"/>
          <w:color w:val="000000" w:themeColor="text1"/>
          <w:lang w:val="uk-UA" w:eastAsia="en-US"/>
        </w:rPr>
        <w:t>Ko</w:t>
      </w:r>
      <w:proofErr w:type="spellEnd"/>
      <w:r w:rsidRPr="00370CFC">
        <w:rPr>
          <w:rFonts w:ascii="Times New Roman" w:eastAsiaTheme="minorHAnsi" w:hAnsi="Times New Roman"/>
          <w:color w:val="000000" w:themeColor="text1"/>
          <w:lang w:val="uk-UA" w:eastAsia="en-US"/>
        </w:rPr>
        <w:t>”. P. 152–154.</w:t>
      </w:r>
    </w:p>
    <w:p w:rsidR="00D803A9" w:rsidRDefault="00D803A9" w:rsidP="00370CFC">
      <w:pPr>
        <w:pStyle w:val="reference"/>
        <w:numPr>
          <w:ilvl w:val="0"/>
          <w:numId w:val="1"/>
        </w:numPr>
        <w:ind w:left="284" w:hanging="284"/>
        <w:rPr>
          <w:rFonts w:ascii="Times New Roman" w:eastAsiaTheme="minorHAnsi" w:hAnsi="Times New Roman"/>
          <w:i/>
          <w:color w:val="000000" w:themeColor="text1"/>
          <w:lang w:val="uk-UA" w:eastAsia="en-US"/>
        </w:rPr>
      </w:pPr>
      <w:r>
        <w:rPr>
          <w:rFonts w:ascii="Times New Roman" w:eastAsiaTheme="minorHAnsi" w:hAnsi="Times New Roman"/>
          <w:color w:val="000000" w:themeColor="text1"/>
          <w:lang w:val="uk-UA" w:eastAsia="en-US"/>
        </w:rPr>
        <w:t xml:space="preserve">Пономарьов О. С., </w:t>
      </w:r>
      <w:proofErr w:type="spellStart"/>
      <w:r>
        <w:rPr>
          <w:rFonts w:ascii="Times New Roman" w:eastAsiaTheme="minorHAnsi" w:hAnsi="Times New Roman"/>
          <w:color w:val="000000" w:themeColor="text1"/>
          <w:lang w:val="uk-UA" w:eastAsia="en-US"/>
        </w:rPr>
        <w:t>Гринченко</w:t>
      </w:r>
      <w:proofErr w:type="spellEnd"/>
      <w:r>
        <w:rPr>
          <w:rFonts w:ascii="Times New Roman" w:eastAsiaTheme="minorHAnsi" w:hAnsi="Times New Roman"/>
          <w:color w:val="000000" w:themeColor="text1"/>
          <w:lang w:val="uk-UA" w:eastAsia="en-US"/>
        </w:rPr>
        <w:t xml:space="preserve"> М. А., </w:t>
      </w:r>
      <w:proofErr w:type="spellStart"/>
      <w:r>
        <w:rPr>
          <w:rFonts w:ascii="Times New Roman" w:eastAsiaTheme="minorHAnsi" w:hAnsi="Times New Roman"/>
          <w:color w:val="000000" w:themeColor="text1"/>
          <w:lang w:val="uk-UA" w:eastAsia="en-US"/>
        </w:rPr>
        <w:t>Лобач</w:t>
      </w:r>
      <w:proofErr w:type="spellEnd"/>
      <w:r>
        <w:rPr>
          <w:rFonts w:ascii="Times New Roman" w:eastAsiaTheme="minorHAnsi" w:hAnsi="Times New Roman"/>
          <w:color w:val="000000" w:themeColor="text1"/>
          <w:lang w:val="uk-UA" w:eastAsia="en-US"/>
        </w:rPr>
        <w:t xml:space="preserve"> О.В. Надійність як характеристика проектної команди.</w:t>
      </w:r>
      <w:r w:rsidRPr="00D803A9">
        <w:rPr>
          <w:rFonts w:ascii="Times New Roman" w:eastAsiaTheme="minorHAnsi" w:hAnsi="Times New Roman"/>
          <w:i/>
          <w:color w:val="000000" w:themeColor="text1"/>
          <w:lang w:val="uk-UA" w:eastAsia="en-US"/>
        </w:rPr>
        <w:t xml:space="preserve"> Сучасний стан наукових досліджень та технологій в промисловості №4 (6) (2018)</w:t>
      </w:r>
      <w:r w:rsidR="00D06CDE">
        <w:rPr>
          <w:rFonts w:ascii="Times New Roman" w:eastAsiaTheme="minorHAnsi" w:hAnsi="Times New Roman"/>
          <w:i/>
          <w:color w:val="000000" w:themeColor="text1"/>
          <w:lang w:val="uk-UA" w:eastAsia="en-US"/>
        </w:rPr>
        <w:t>. С. 155-157.</w:t>
      </w:r>
    </w:p>
    <w:p w:rsidR="00D06CDE" w:rsidRPr="00D06CDE" w:rsidRDefault="00D06CDE" w:rsidP="00370CFC">
      <w:pPr>
        <w:pStyle w:val="reference"/>
        <w:numPr>
          <w:ilvl w:val="0"/>
          <w:numId w:val="1"/>
        </w:numPr>
        <w:ind w:left="284" w:hanging="284"/>
        <w:rPr>
          <w:rFonts w:ascii="Times New Roman" w:eastAsiaTheme="minorHAnsi" w:hAnsi="Times New Roman"/>
          <w:color w:val="000000" w:themeColor="text1"/>
          <w:lang w:val="uk-UA" w:eastAsia="en-US"/>
        </w:rPr>
      </w:pPr>
      <w:proofErr w:type="spellStart"/>
      <w:r w:rsidRPr="00D06CDE">
        <w:rPr>
          <w:rFonts w:ascii="Times New Roman" w:eastAsiaTheme="minorHAnsi" w:hAnsi="Times New Roman"/>
          <w:color w:val="000000" w:themeColor="text1"/>
          <w:lang w:eastAsia="en-US"/>
        </w:rPr>
        <w:t>Kosenko</w:t>
      </w:r>
      <w:proofErr w:type="spellEnd"/>
      <w:r w:rsidRPr="00D06CDE">
        <w:rPr>
          <w:rFonts w:ascii="Times New Roman" w:eastAsiaTheme="minorHAnsi" w:hAnsi="Times New Roman"/>
          <w:color w:val="000000" w:themeColor="text1"/>
          <w:lang w:val="uk-UA" w:eastAsia="en-US"/>
        </w:rPr>
        <w:t xml:space="preserve"> </w:t>
      </w:r>
      <w:r w:rsidRPr="00D06CDE">
        <w:rPr>
          <w:rFonts w:ascii="Times New Roman" w:eastAsiaTheme="minorHAnsi" w:hAnsi="Times New Roman"/>
          <w:color w:val="000000" w:themeColor="text1"/>
          <w:lang w:eastAsia="en-US"/>
        </w:rPr>
        <w:t>Viktor</w:t>
      </w:r>
      <w:r w:rsidRPr="00D06CDE">
        <w:rPr>
          <w:rFonts w:ascii="Times New Roman" w:eastAsiaTheme="minorHAnsi" w:hAnsi="Times New Roman"/>
          <w:color w:val="000000" w:themeColor="text1"/>
          <w:lang w:val="uk-UA" w:eastAsia="en-US"/>
        </w:rPr>
        <w:t xml:space="preserve"> </w:t>
      </w:r>
      <w:r>
        <w:rPr>
          <w:rFonts w:ascii="Times New Roman" w:eastAsiaTheme="minorHAnsi" w:hAnsi="Times New Roman"/>
          <w:color w:val="000000" w:themeColor="text1"/>
          <w:lang w:val="uk-UA" w:eastAsia="en-US"/>
        </w:rPr>
        <w:t xml:space="preserve">Система підтримки прийняття рішень в плануванні інвестиційних проектів.  </w:t>
      </w:r>
      <w:r w:rsidRPr="00D803A9">
        <w:rPr>
          <w:rFonts w:ascii="Times New Roman" w:eastAsiaTheme="minorHAnsi" w:hAnsi="Times New Roman"/>
          <w:i/>
          <w:color w:val="000000" w:themeColor="text1"/>
          <w:lang w:val="uk-UA" w:eastAsia="en-US"/>
        </w:rPr>
        <w:t>Сучасний стан наукових досліджень та технологій в промисловості №4 (6) (2018)</w:t>
      </w:r>
      <w:r>
        <w:rPr>
          <w:rFonts w:ascii="Times New Roman" w:eastAsiaTheme="minorHAnsi" w:hAnsi="Times New Roman"/>
          <w:i/>
          <w:color w:val="000000" w:themeColor="text1"/>
          <w:lang w:val="uk-UA" w:eastAsia="en-US"/>
        </w:rPr>
        <w:t>. С. 114-117.</w:t>
      </w:r>
    </w:p>
    <w:p w:rsidR="00B61928" w:rsidRPr="00370CFC" w:rsidRDefault="00B61928" w:rsidP="00A161AD">
      <w:pPr>
        <w:spacing w:after="0" w:line="240" w:lineRule="auto"/>
        <w:jc w:val="center"/>
        <w:rPr>
          <w:rFonts w:ascii="Times New Roman" w:hAnsi="Times New Roman" w:cs="Times New Roman"/>
          <w:sz w:val="18"/>
          <w:szCs w:val="20"/>
        </w:rPr>
      </w:pPr>
    </w:p>
    <w:p w:rsidR="0005683D" w:rsidRPr="00370CFC" w:rsidRDefault="00183D63" w:rsidP="00A161AD">
      <w:pPr>
        <w:spacing w:after="0" w:line="240" w:lineRule="auto"/>
        <w:ind w:firstLine="284"/>
        <w:jc w:val="both"/>
        <w:rPr>
          <w:rFonts w:ascii="Times New Roman" w:hAnsi="Times New Roman" w:cs="Times New Roman"/>
          <w:b/>
          <w:sz w:val="18"/>
          <w:szCs w:val="20"/>
        </w:rPr>
      </w:pPr>
      <w:proofErr w:type="spellStart"/>
      <w:r w:rsidRPr="00370CFC">
        <w:rPr>
          <w:rFonts w:ascii="Times New Roman" w:hAnsi="Times New Roman" w:cs="Times New Roman"/>
          <w:b/>
          <w:sz w:val="18"/>
          <w:szCs w:val="20"/>
        </w:rPr>
        <w:t>References</w:t>
      </w:r>
      <w:proofErr w:type="spellEnd"/>
    </w:p>
    <w:p w:rsidR="0005683D" w:rsidRPr="00370CFC" w:rsidRDefault="0005683D"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Medvid</w:t>
      </w:r>
      <w:proofErr w:type="spellEnd"/>
      <w:r w:rsidR="00D52998"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A. P. (2015) “</w:t>
      </w:r>
      <w:proofErr w:type="spellStart"/>
      <w:r w:rsidRPr="00370CFC">
        <w:rPr>
          <w:rFonts w:ascii="Times New Roman" w:hAnsi="Times New Roman" w:cs="Times New Roman"/>
          <w:color w:val="000000" w:themeColor="text1"/>
          <w:sz w:val="18"/>
          <w:szCs w:val="20"/>
        </w:rPr>
        <w:t>Personnel</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policy</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effective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lever</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for</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the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development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of</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the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Civil</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Protection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Service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of</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Ukraine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in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modern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conditions</w:t>
      </w:r>
      <w:proofErr w:type="spellEnd"/>
      <w:r w:rsidRPr="00370CFC">
        <w:rPr>
          <w:rFonts w:ascii="Times New Roman" w:hAnsi="Times New Roman" w:cs="Times New Roman"/>
          <w:color w:val="000000" w:themeColor="text1"/>
          <w:sz w:val="18"/>
          <w:szCs w:val="20"/>
        </w:rPr>
        <w:t>”, [“</w:t>
      </w:r>
      <w:proofErr w:type="spellStart"/>
      <w:r w:rsidR="00D52998" w:rsidRPr="00370CFC">
        <w:rPr>
          <w:rFonts w:ascii="Times New Roman" w:hAnsi="Times New Roman" w:cs="Times New Roman"/>
          <w:color w:val="000000" w:themeColor="text1"/>
          <w:sz w:val="18"/>
          <w:szCs w:val="20"/>
        </w:rPr>
        <w:t>Kadrova</w:t>
      </w:r>
      <w:proofErr w:type="spellEnd"/>
      <w:r w:rsidR="00D52998"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color w:val="000000" w:themeColor="text1"/>
          <w:sz w:val="18"/>
          <w:szCs w:val="20"/>
        </w:rPr>
        <w:t>polityka</w:t>
      </w:r>
      <w:proofErr w:type="spellEnd"/>
      <w:r w:rsidR="00D52998"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color w:val="000000" w:themeColor="text1"/>
          <w:sz w:val="18"/>
          <w:szCs w:val="20"/>
        </w:rPr>
        <w:t>yak</w:t>
      </w:r>
      <w:proofErr w:type="spellEnd"/>
      <w:r w:rsidR="00D52998"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color w:val="000000" w:themeColor="text1"/>
          <w:sz w:val="18"/>
          <w:szCs w:val="20"/>
        </w:rPr>
        <w:t>efektyvnyi</w:t>
      </w:r>
      <w:proofErr w:type="spellEnd"/>
      <w:r w:rsidR="00D52998"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color w:val="000000" w:themeColor="text1"/>
          <w:sz w:val="18"/>
          <w:szCs w:val="20"/>
        </w:rPr>
        <w:t>vazhil</w:t>
      </w:r>
      <w:proofErr w:type="spellEnd"/>
      <w:r w:rsidR="00D52998"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color w:val="000000" w:themeColor="text1"/>
          <w:sz w:val="18"/>
          <w:szCs w:val="20"/>
        </w:rPr>
        <w:t>rozvytku</w:t>
      </w:r>
      <w:proofErr w:type="spellEnd"/>
      <w:r w:rsidR="00D52998"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color w:val="000000" w:themeColor="text1"/>
          <w:sz w:val="18"/>
          <w:szCs w:val="20"/>
        </w:rPr>
        <w:t>sluzhby</w:t>
      </w:r>
      <w:proofErr w:type="spellEnd"/>
      <w:r w:rsidR="00D52998"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color w:val="000000" w:themeColor="text1"/>
          <w:sz w:val="18"/>
          <w:szCs w:val="20"/>
        </w:rPr>
        <w:t>tsyvilnoho</w:t>
      </w:r>
      <w:proofErr w:type="spellEnd"/>
      <w:r w:rsidR="00D52998"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color w:val="000000" w:themeColor="text1"/>
          <w:sz w:val="18"/>
          <w:szCs w:val="20"/>
        </w:rPr>
        <w:t>zakhystu</w:t>
      </w:r>
      <w:proofErr w:type="spellEnd"/>
      <w:r w:rsidR="00D52998"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color w:val="000000" w:themeColor="text1"/>
          <w:sz w:val="18"/>
          <w:szCs w:val="20"/>
        </w:rPr>
        <w:t>Ukrainy</w:t>
      </w:r>
      <w:proofErr w:type="spellEnd"/>
      <w:r w:rsidR="00D52998" w:rsidRPr="00370CFC">
        <w:rPr>
          <w:rFonts w:ascii="Times New Roman" w:hAnsi="Times New Roman" w:cs="Times New Roman"/>
          <w:color w:val="000000" w:themeColor="text1"/>
          <w:sz w:val="18"/>
          <w:szCs w:val="20"/>
        </w:rPr>
        <w:t xml:space="preserve"> v </w:t>
      </w:r>
      <w:proofErr w:type="spellStart"/>
      <w:r w:rsidR="00D52998" w:rsidRPr="00370CFC">
        <w:rPr>
          <w:rFonts w:ascii="Times New Roman" w:hAnsi="Times New Roman" w:cs="Times New Roman"/>
          <w:color w:val="000000" w:themeColor="text1"/>
          <w:sz w:val="18"/>
          <w:szCs w:val="20"/>
        </w:rPr>
        <w:t>suchasnykh</w:t>
      </w:r>
      <w:proofErr w:type="spellEnd"/>
      <w:r w:rsidR="00D52998"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color w:val="000000" w:themeColor="text1"/>
          <w:sz w:val="18"/>
          <w:szCs w:val="20"/>
        </w:rPr>
        <w:t>umovakh</w:t>
      </w:r>
      <w:proofErr w:type="spellEnd"/>
      <w:r w:rsidRPr="00370CFC">
        <w:rPr>
          <w:rFonts w:ascii="Times New Roman" w:hAnsi="Times New Roman" w:cs="Times New Roman"/>
          <w:color w:val="000000" w:themeColor="text1"/>
          <w:sz w:val="18"/>
          <w:szCs w:val="20"/>
        </w:rPr>
        <w:t xml:space="preserve">”]. </w:t>
      </w:r>
      <w:proofErr w:type="spellStart"/>
      <w:r w:rsidR="00D52998" w:rsidRPr="00370CFC">
        <w:rPr>
          <w:rFonts w:ascii="Times New Roman" w:hAnsi="Times New Roman" w:cs="Times New Roman"/>
          <w:i/>
          <w:sz w:val="18"/>
          <w:szCs w:val="20"/>
        </w:rPr>
        <w:t>Scientific</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notes</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of</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the</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Institute</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of</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Legislation</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of</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the</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Verkhovna</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Rada</w:t>
      </w:r>
      <w:proofErr w:type="spellEnd"/>
      <w:r w:rsidR="00D52998" w:rsidRPr="00370CFC">
        <w:rPr>
          <w:rFonts w:ascii="Times New Roman" w:hAnsi="Times New Roman" w:cs="Times New Roman"/>
          <w:i/>
          <w:sz w:val="18"/>
          <w:szCs w:val="20"/>
        </w:rPr>
        <w:t xml:space="preserve"> </w:t>
      </w:r>
      <w:proofErr w:type="spellStart"/>
      <w:r w:rsidR="00D52998" w:rsidRPr="00370CFC">
        <w:rPr>
          <w:rFonts w:ascii="Times New Roman" w:hAnsi="Times New Roman" w:cs="Times New Roman"/>
          <w:i/>
          <w:sz w:val="18"/>
          <w:szCs w:val="20"/>
        </w:rPr>
        <w:t>of</w:t>
      </w:r>
      <w:proofErr w:type="spellEnd"/>
      <w:r w:rsidR="00D52998" w:rsidRPr="00370CFC">
        <w:rPr>
          <w:rFonts w:ascii="Times New Roman" w:hAnsi="Times New Roman" w:cs="Times New Roman"/>
          <w:i/>
          <w:sz w:val="18"/>
          <w:szCs w:val="20"/>
        </w:rPr>
        <w:t xml:space="preserve"> Ukraine</w:t>
      </w:r>
      <w:r w:rsidR="00D52998" w:rsidRPr="00370CFC">
        <w:rPr>
          <w:rStyle w:val="a5"/>
          <w:rFonts w:ascii="Times New Roman" w:hAnsi="Times New Roman" w:cs="Times New Roman"/>
          <w:color w:val="auto"/>
          <w:sz w:val="18"/>
          <w:szCs w:val="20"/>
          <w:u w:val="none"/>
        </w:rPr>
        <w:t xml:space="preserve">. </w:t>
      </w:r>
      <w:r w:rsidRPr="00370CFC">
        <w:rPr>
          <w:rFonts w:ascii="Times New Roman" w:hAnsi="Times New Roman" w:cs="Times New Roman"/>
          <w:sz w:val="18"/>
          <w:szCs w:val="20"/>
          <w:shd w:val="clear" w:color="auto" w:fill="F9F9F9"/>
        </w:rPr>
        <w:t xml:space="preserve">№ 3. </w:t>
      </w:r>
      <w:r w:rsidR="00D52998" w:rsidRPr="00370CFC">
        <w:rPr>
          <w:rFonts w:ascii="Times New Roman" w:hAnsi="Times New Roman" w:cs="Times New Roman"/>
          <w:sz w:val="18"/>
          <w:szCs w:val="20"/>
          <w:shd w:val="clear" w:color="auto" w:fill="F9F9F9"/>
        </w:rPr>
        <w:t>P</w:t>
      </w:r>
      <w:r w:rsidRPr="00370CFC">
        <w:rPr>
          <w:rFonts w:ascii="Times New Roman" w:hAnsi="Times New Roman" w:cs="Times New Roman"/>
          <w:sz w:val="18"/>
          <w:szCs w:val="20"/>
          <w:shd w:val="clear" w:color="auto" w:fill="F9F9F9"/>
        </w:rPr>
        <w:t xml:space="preserve">. 122–126. </w:t>
      </w:r>
    </w:p>
    <w:p w:rsidR="00D52998" w:rsidRPr="00370CFC" w:rsidRDefault="00D52998"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Chumachenko</w:t>
      </w:r>
      <w:proofErr w:type="spellEnd"/>
      <w:r w:rsidRPr="00370CFC">
        <w:rPr>
          <w:rFonts w:ascii="Times New Roman" w:hAnsi="Times New Roman" w:cs="Times New Roman"/>
          <w:color w:val="000000" w:themeColor="text1"/>
          <w:sz w:val="18"/>
          <w:szCs w:val="20"/>
        </w:rPr>
        <w:t xml:space="preserve">, I. V., </w:t>
      </w:r>
      <w:proofErr w:type="spellStart"/>
      <w:r w:rsidRPr="00370CFC">
        <w:rPr>
          <w:rFonts w:ascii="Times New Roman" w:hAnsi="Times New Roman" w:cs="Times New Roman"/>
          <w:color w:val="000000" w:themeColor="text1"/>
          <w:sz w:val="18"/>
          <w:szCs w:val="20"/>
        </w:rPr>
        <w:t>Dotsenko</w:t>
      </w:r>
      <w:proofErr w:type="spellEnd"/>
      <w:r w:rsidRPr="00370CFC">
        <w:rPr>
          <w:rFonts w:ascii="Times New Roman" w:hAnsi="Times New Roman" w:cs="Times New Roman"/>
          <w:color w:val="000000" w:themeColor="text1"/>
          <w:sz w:val="18"/>
          <w:szCs w:val="20"/>
        </w:rPr>
        <w:t xml:space="preserve">, N. V., </w:t>
      </w:r>
      <w:proofErr w:type="spellStart"/>
      <w:r w:rsidRPr="00370CFC">
        <w:rPr>
          <w:rFonts w:ascii="Times New Roman" w:hAnsi="Times New Roman" w:cs="Times New Roman"/>
          <w:color w:val="000000" w:themeColor="text1"/>
          <w:sz w:val="18"/>
          <w:szCs w:val="20"/>
        </w:rPr>
        <w:t>Sabadosh</w:t>
      </w:r>
      <w:proofErr w:type="spellEnd"/>
      <w:r w:rsidRPr="00370CFC">
        <w:rPr>
          <w:rFonts w:ascii="Times New Roman" w:hAnsi="Times New Roman" w:cs="Times New Roman"/>
          <w:color w:val="000000" w:themeColor="text1"/>
          <w:sz w:val="18"/>
          <w:szCs w:val="20"/>
        </w:rPr>
        <w:t xml:space="preserve">, L. </w:t>
      </w:r>
      <w:proofErr w:type="spellStart"/>
      <w:r w:rsidRPr="00370CFC">
        <w:rPr>
          <w:rFonts w:ascii="Times New Roman" w:hAnsi="Times New Roman" w:cs="Times New Roman"/>
          <w:color w:val="000000" w:themeColor="text1"/>
          <w:sz w:val="18"/>
          <w:szCs w:val="20"/>
        </w:rPr>
        <w:t>Yu</w:t>
      </w:r>
      <w:proofErr w:type="spellEnd"/>
      <w:r w:rsidRPr="00370CFC">
        <w:rPr>
          <w:rFonts w:ascii="Times New Roman" w:hAnsi="Times New Roman" w:cs="Times New Roman"/>
          <w:color w:val="000000" w:themeColor="text1"/>
          <w:sz w:val="18"/>
          <w:szCs w:val="20"/>
        </w:rPr>
        <w:t>. (2015) “</w:t>
      </w:r>
      <w:proofErr w:type="spellStart"/>
      <w:r w:rsidRPr="00370CFC">
        <w:rPr>
          <w:rFonts w:ascii="Times New Roman" w:hAnsi="Times New Roman" w:cs="Times New Roman"/>
          <w:color w:val="000000" w:themeColor="text1"/>
          <w:sz w:val="18"/>
          <w:szCs w:val="20"/>
        </w:rPr>
        <w:t>Methods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of</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forming</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human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resources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of</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multiproject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teams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and</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programs</w:t>
      </w:r>
      <w:proofErr w:type="spellEnd"/>
      <w:r w:rsidRPr="00370CFC">
        <w:rPr>
          <w:rFonts w:ascii="Times New Roman" w:hAnsi="Times New Roman" w:cs="Times New Roman"/>
          <w:color w:val="000000" w:themeColor="text1"/>
          <w:sz w:val="18"/>
          <w:szCs w:val="20"/>
        </w:rPr>
        <w:t>”, [“</w:t>
      </w:r>
      <w:proofErr w:type="spellStart"/>
      <w:r w:rsidRPr="00370CFC">
        <w:rPr>
          <w:rFonts w:ascii="Times New Roman" w:hAnsi="Times New Roman" w:cs="Times New Roman"/>
          <w:color w:val="000000" w:themeColor="text1"/>
          <w:sz w:val="18"/>
          <w:szCs w:val="20"/>
        </w:rPr>
        <w:t>Metody</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formuvannia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liudskymy</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resursamy</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multyproektnykh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komand</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prohram</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i/>
          <w:sz w:val="18"/>
          <w:szCs w:val="20"/>
        </w:rPr>
        <w:t>Monograph</w:t>
      </w:r>
      <w:proofErr w:type="spellEnd"/>
      <w:r w:rsidRPr="00370CFC">
        <w:rPr>
          <w:rStyle w:val="a5"/>
          <w:rFonts w:ascii="Times New Roman" w:hAnsi="Times New Roman" w:cs="Times New Roman"/>
          <w:color w:val="auto"/>
          <w:sz w:val="18"/>
          <w:szCs w:val="20"/>
          <w:u w:val="none"/>
        </w:rPr>
        <w:t xml:space="preserve">. </w:t>
      </w:r>
      <w:r w:rsidRPr="00370CFC">
        <w:rPr>
          <w:rFonts w:ascii="Times New Roman" w:hAnsi="Times New Roman" w:cs="Times New Roman"/>
          <w:sz w:val="18"/>
          <w:szCs w:val="20"/>
          <w:shd w:val="clear" w:color="auto" w:fill="F9F9F9"/>
        </w:rPr>
        <w:t xml:space="preserve">202 p. </w:t>
      </w:r>
    </w:p>
    <w:p w:rsidR="00D52998" w:rsidRPr="00370CFC" w:rsidRDefault="00D52998"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Vorobiova</w:t>
      </w:r>
      <w:proofErr w:type="spellEnd"/>
      <w:r w:rsidRPr="00370CFC">
        <w:rPr>
          <w:rFonts w:ascii="Times New Roman" w:hAnsi="Times New Roman" w:cs="Times New Roman"/>
          <w:color w:val="000000" w:themeColor="text1"/>
          <w:sz w:val="18"/>
          <w:szCs w:val="20"/>
        </w:rPr>
        <w:t xml:space="preserve">, I. V., </w:t>
      </w:r>
      <w:proofErr w:type="spellStart"/>
      <w:r w:rsidRPr="00370CFC">
        <w:rPr>
          <w:rFonts w:ascii="Times New Roman" w:hAnsi="Times New Roman" w:cs="Times New Roman"/>
          <w:color w:val="000000" w:themeColor="text1"/>
          <w:sz w:val="18"/>
          <w:szCs w:val="20"/>
        </w:rPr>
        <w:t>Prykhodko</w:t>
      </w:r>
      <w:proofErr w:type="spellEnd"/>
      <w:r w:rsidRPr="00370CFC">
        <w:rPr>
          <w:rFonts w:ascii="Times New Roman" w:hAnsi="Times New Roman" w:cs="Times New Roman"/>
          <w:color w:val="000000" w:themeColor="text1"/>
          <w:sz w:val="18"/>
          <w:szCs w:val="20"/>
        </w:rPr>
        <w:t xml:space="preserve">, I. I., </w:t>
      </w:r>
      <w:proofErr w:type="spellStart"/>
      <w:r w:rsidRPr="00370CFC">
        <w:rPr>
          <w:rFonts w:ascii="Times New Roman" w:hAnsi="Times New Roman" w:cs="Times New Roman"/>
          <w:color w:val="000000" w:themeColor="text1"/>
          <w:sz w:val="18"/>
          <w:szCs w:val="20"/>
        </w:rPr>
        <w:t>Poltorak</w:t>
      </w:r>
      <w:proofErr w:type="spellEnd"/>
      <w:r w:rsidRPr="00370CFC">
        <w:rPr>
          <w:rFonts w:ascii="Times New Roman" w:hAnsi="Times New Roman" w:cs="Times New Roman"/>
          <w:color w:val="000000" w:themeColor="text1"/>
          <w:sz w:val="18"/>
          <w:szCs w:val="20"/>
        </w:rPr>
        <w:t>, S. T. (2015) “</w:t>
      </w:r>
      <w:proofErr w:type="spellStart"/>
      <w:r w:rsidRPr="00370CFC">
        <w:rPr>
          <w:rFonts w:ascii="Times New Roman" w:hAnsi="Times New Roman" w:cs="Times New Roman"/>
          <w:color w:val="000000" w:themeColor="text1"/>
          <w:sz w:val="18"/>
          <w:szCs w:val="20"/>
        </w:rPr>
        <w:t>Selection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in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the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National</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Guard</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psychodiagnostic</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complex</w:t>
      </w:r>
      <w:proofErr w:type="spellEnd"/>
      <w:r w:rsidRPr="00370CFC">
        <w:rPr>
          <w:rFonts w:ascii="Times New Roman" w:hAnsi="Times New Roman" w:cs="Times New Roman"/>
          <w:color w:val="000000" w:themeColor="text1"/>
          <w:sz w:val="18"/>
          <w:szCs w:val="20"/>
        </w:rPr>
        <w:t>”, [“</w:t>
      </w:r>
      <w:proofErr w:type="spellStart"/>
      <w:r w:rsidRPr="00370CFC">
        <w:rPr>
          <w:rFonts w:ascii="Times New Roman" w:hAnsi="Times New Roman" w:cs="Times New Roman"/>
          <w:color w:val="000000" w:themeColor="text1"/>
          <w:sz w:val="18"/>
          <w:szCs w:val="20"/>
        </w:rPr>
        <w:t>Vidbir</w:t>
      </w:r>
      <w:proofErr w:type="spellEnd"/>
      <w:r w:rsidRPr="00370CFC">
        <w:rPr>
          <w:rFonts w:ascii="Times New Roman" w:hAnsi="Times New Roman" w:cs="Times New Roman"/>
          <w:color w:val="000000" w:themeColor="text1"/>
          <w:sz w:val="18"/>
          <w:szCs w:val="20"/>
        </w:rPr>
        <w:t xml:space="preserve"> u </w:t>
      </w:r>
      <w:proofErr w:type="spellStart"/>
      <w:r w:rsidRPr="00370CFC">
        <w:rPr>
          <w:rFonts w:ascii="Times New Roman" w:hAnsi="Times New Roman" w:cs="Times New Roman"/>
          <w:color w:val="000000" w:themeColor="text1"/>
          <w:sz w:val="18"/>
          <w:szCs w:val="20"/>
        </w:rPr>
        <w:t>natshvardiiu</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psykhodiahnostychnyi</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kompleks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i/>
          <w:sz w:val="18"/>
          <w:szCs w:val="20"/>
        </w:rPr>
        <w:t>Monograph</w:t>
      </w:r>
      <w:proofErr w:type="spellEnd"/>
      <w:r w:rsidRPr="00370CFC">
        <w:rPr>
          <w:rStyle w:val="a5"/>
          <w:rFonts w:ascii="Times New Roman" w:hAnsi="Times New Roman" w:cs="Times New Roman"/>
          <w:color w:val="auto"/>
          <w:sz w:val="18"/>
          <w:szCs w:val="20"/>
          <w:u w:val="none"/>
        </w:rPr>
        <w:t xml:space="preserve">. </w:t>
      </w:r>
      <w:r w:rsidRPr="00370CFC">
        <w:rPr>
          <w:rFonts w:ascii="Times New Roman" w:hAnsi="Times New Roman" w:cs="Times New Roman"/>
          <w:sz w:val="18"/>
          <w:szCs w:val="20"/>
          <w:shd w:val="clear" w:color="auto" w:fill="F9F9F9"/>
        </w:rPr>
        <w:t xml:space="preserve">P. 18–40. </w:t>
      </w:r>
    </w:p>
    <w:p w:rsidR="00D52998" w:rsidRPr="00370CFC" w:rsidRDefault="00D52998"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Oluiko</w:t>
      </w:r>
      <w:proofErr w:type="spellEnd"/>
      <w:r w:rsidRPr="00370CFC">
        <w:rPr>
          <w:rFonts w:ascii="Times New Roman" w:hAnsi="Times New Roman" w:cs="Times New Roman"/>
          <w:color w:val="000000" w:themeColor="text1"/>
          <w:sz w:val="18"/>
          <w:szCs w:val="20"/>
        </w:rPr>
        <w:t>, V. M. (2018) “</w:t>
      </w:r>
      <w:proofErr w:type="spellStart"/>
      <w:r w:rsidRPr="00370CFC">
        <w:rPr>
          <w:rFonts w:ascii="Times New Roman" w:hAnsi="Times New Roman" w:cs="Times New Roman"/>
          <w:color w:val="000000" w:themeColor="text1"/>
          <w:sz w:val="18"/>
          <w:szCs w:val="20"/>
        </w:rPr>
        <w:t>Personnel</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management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under</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decentralized</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conditions</w:t>
      </w:r>
      <w:proofErr w:type="spellEnd"/>
      <w:r w:rsidRPr="00370CFC">
        <w:rPr>
          <w:rFonts w:ascii="Times New Roman" w:hAnsi="Times New Roman" w:cs="Times New Roman"/>
          <w:color w:val="000000" w:themeColor="text1"/>
          <w:sz w:val="18"/>
          <w:szCs w:val="20"/>
        </w:rPr>
        <w:t>”, [“</w:t>
      </w:r>
      <w:proofErr w:type="spellStart"/>
      <w:r w:rsidRPr="00370CFC">
        <w:rPr>
          <w:rFonts w:ascii="Times New Roman" w:hAnsi="Times New Roman" w:cs="Times New Roman"/>
          <w:color w:val="000000" w:themeColor="text1"/>
          <w:sz w:val="18"/>
          <w:szCs w:val="20"/>
        </w:rPr>
        <w:t>Upravlinnia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personalom</w:t>
      </w:r>
      <w:proofErr w:type="spellEnd"/>
      <w:r w:rsidRPr="00370CFC">
        <w:rPr>
          <w:rFonts w:ascii="Times New Roman" w:hAnsi="Times New Roman" w:cs="Times New Roman"/>
          <w:color w:val="000000" w:themeColor="text1"/>
          <w:sz w:val="18"/>
          <w:szCs w:val="20"/>
        </w:rPr>
        <w:t xml:space="preserve"> v </w:t>
      </w:r>
      <w:proofErr w:type="spellStart"/>
      <w:r w:rsidRPr="00370CFC">
        <w:rPr>
          <w:rFonts w:ascii="Times New Roman" w:hAnsi="Times New Roman" w:cs="Times New Roman"/>
          <w:color w:val="000000" w:themeColor="text1"/>
          <w:sz w:val="18"/>
          <w:szCs w:val="20"/>
        </w:rPr>
        <w:t>umovakh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detsentralizatsii</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i/>
          <w:sz w:val="18"/>
          <w:szCs w:val="20"/>
        </w:rPr>
        <w:t>Book</w:t>
      </w:r>
      <w:proofErr w:type="spellEnd"/>
      <w:r w:rsidRPr="00370CFC">
        <w:rPr>
          <w:rStyle w:val="a5"/>
          <w:rFonts w:ascii="Times New Roman" w:hAnsi="Times New Roman" w:cs="Times New Roman"/>
          <w:color w:val="auto"/>
          <w:sz w:val="18"/>
          <w:szCs w:val="20"/>
          <w:u w:val="none"/>
        </w:rPr>
        <w:t xml:space="preserve">. </w:t>
      </w:r>
      <w:r w:rsidRPr="00370CFC">
        <w:rPr>
          <w:rFonts w:ascii="Times New Roman" w:hAnsi="Times New Roman" w:cs="Times New Roman"/>
          <w:sz w:val="18"/>
          <w:szCs w:val="20"/>
          <w:shd w:val="clear" w:color="auto" w:fill="F9F9F9"/>
        </w:rPr>
        <w:t xml:space="preserve">P. 176–189. </w:t>
      </w:r>
    </w:p>
    <w:p w:rsidR="00D52998" w:rsidRPr="00370CFC" w:rsidRDefault="00D52998"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Rossoshanska</w:t>
      </w:r>
      <w:proofErr w:type="spellEnd"/>
      <w:r w:rsidRPr="00370CFC">
        <w:rPr>
          <w:rFonts w:ascii="Times New Roman" w:hAnsi="Times New Roman" w:cs="Times New Roman"/>
          <w:color w:val="000000" w:themeColor="text1"/>
          <w:sz w:val="18"/>
          <w:szCs w:val="20"/>
        </w:rPr>
        <w:t xml:space="preserve">, O. V., </w:t>
      </w:r>
      <w:proofErr w:type="spellStart"/>
      <w:r w:rsidRPr="00370CFC">
        <w:rPr>
          <w:rFonts w:ascii="Times New Roman" w:hAnsi="Times New Roman" w:cs="Times New Roman"/>
          <w:color w:val="000000" w:themeColor="text1"/>
          <w:sz w:val="18"/>
          <w:szCs w:val="20"/>
        </w:rPr>
        <w:t>Birukov</w:t>
      </w:r>
      <w:proofErr w:type="spellEnd"/>
      <w:r w:rsidRPr="00370CFC">
        <w:rPr>
          <w:rFonts w:ascii="Times New Roman" w:hAnsi="Times New Roman" w:cs="Times New Roman"/>
          <w:color w:val="000000" w:themeColor="text1"/>
          <w:sz w:val="18"/>
          <w:szCs w:val="20"/>
        </w:rPr>
        <w:t>, O. V. (201</w:t>
      </w:r>
      <w:r w:rsidR="0023126E" w:rsidRPr="00370CFC">
        <w:rPr>
          <w:rFonts w:ascii="Times New Roman" w:hAnsi="Times New Roman" w:cs="Times New Roman"/>
          <w:color w:val="000000" w:themeColor="text1"/>
          <w:sz w:val="18"/>
          <w:szCs w:val="20"/>
        </w:rPr>
        <w:t>0</w:t>
      </w:r>
      <w:r w:rsidRPr="00370CFC">
        <w:rPr>
          <w:rFonts w:ascii="Times New Roman" w:hAnsi="Times New Roman" w:cs="Times New Roman"/>
          <w:color w:val="000000" w:themeColor="text1"/>
          <w:sz w:val="18"/>
          <w:szCs w:val="20"/>
        </w:rPr>
        <w:t>) “</w:t>
      </w:r>
      <w:proofErr w:type="spellStart"/>
      <w:r w:rsidR="0023126E" w:rsidRPr="00370CFC">
        <w:rPr>
          <w:rFonts w:ascii="Times New Roman" w:hAnsi="Times New Roman" w:cs="Times New Roman"/>
          <w:color w:val="000000" w:themeColor="text1"/>
          <w:sz w:val="18"/>
          <w:szCs w:val="20"/>
        </w:rPr>
        <w:t>Forming</w:t>
      </w:r>
      <w:proofErr w:type="spellEnd"/>
      <w:r w:rsidR="0023126E" w:rsidRPr="00370CFC">
        <w:rPr>
          <w:rFonts w:ascii="Times New Roman" w:hAnsi="Times New Roman" w:cs="Times New Roman"/>
          <w:color w:val="000000" w:themeColor="text1"/>
          <w:sz w:val="18"/>
          <w:szCs w:val="20"/>
        </w:rPr>
        <w:t xml:space="preserve"> a </w:t>
      </w:r>
      <w:proofErr w:type="spellStart"/>
      <w:r w:rsidR="0023126E" w:rsidRPr="00370CFC">
        <w:rPr>
          <w:rFonts w:ascii="Times New Roman" w:hAnsi="Times New Roman" w:cs="Times New Roman"/>
          <w:color w:val="000000" w:themeColor="text1"/>
          <w:sz w:val="18"/>
          <w:szCs w:val="20"/>
        </w:rPr>
        <w:t>project</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management</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team</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based</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on</w:t>
      </w:r>
      <w:proofErr w:type="spellEnd"/>
      <w:r w:rsidR="0023126E" w:rsidRPr="00370CFC">
        <w:rPr>
          <w:rFonts w:ascii="Times New Roman" w:hAnsi="Times New Roman" w:cs="Times New Roman"/>
          <w:color w:val="000000" w:themeColor="text1"/>
          <w:sz w:val="18"/>
          <w:szCs w:val="20"/>
        </w:rPr>
        <w:t xml:space="preserve"> a </w:t>
      </w:r>
      <w:proofErr w:type="spellStart"/>
      <w:r w:rsidR="0023126E" w:rsidRPr="00370CFC">
        <w:rPr>
          <w:rFonts w:ascii="Times New Roman" w:hAnsi="Times New Roman" w:cs="Times New Roman"/>
          <w:color w:val="000000" w:themeColor="text1"/>
          <w:sz w:val="18"/>
          <w:szCs w:val="20"/>
        </w:rPr>
        <w:t>competent</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approach</w:t>
      </w:r>
      <w:proofErr w:type="spellEnd"/>
      <w:r w:rsidRPr="00370CFC">
        <w:rPr>
          <w:rFonts w:ascii="Times New Roman" w:hAnsi="Times New Roman" w:cs="Times New Roman"/>
          <w:color w:val="000000" w:themeColor="text1"/>
          <w:sz w:val="18"/>
          <w:szCs w:val="20"/>
        </w:rPr>
        <w:t>”, [“</w:t>
      </w:r>
      <w:proofErr w:type="spellStart"/>
      <w:r w:rsidR="0023126E" w:rsidRPr="00370CFC">
        <w:rPr>
          <w:rFonts w:ascii="Times New Roman" w:hAnsi="Times New Roman" w:cs="Times New Roman"/>
          <w:color w:val="000000" w:themeColor="text1"/>
          <w:sz w:val="18"/>
          <w:szCs w:val="20"/>
        </w:rPr>
        <w:t>Formuvannia</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komandy</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upravlinnia</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realizatsiieiu</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proektu</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na</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osnovi</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kompetentnistnoho</w:t>
      </w:r>
      <w:proofErr w:type="spellEnd"/>
      <w:r w:rsidR="0023126E" w:rsidRPr="00370CFC">
        <w:rPr>
          <w:rFonts w:ascii="Times New Roman" w:hAnsi="Times New Roman" w:cs="Times New Roman"/>
          <w:color w:val="000000" w:themeColor="text1"/>
          <w:sz w:val="18"/>
          <w:szCs w:val="20"/>
        </w:rPr>
        <w:t xml:space="preserve"> </w:t>
      </w:r>
      <w:proofErr w:type="spellStart"/>
      <w:r w:rsidR="0023126E" w:rsidRPr="00370CFC">
        <w:rPr>
          <w:rFonts w:ascii="Times New Roman" w:hAnsi="Times New Roman" w:cs="Times New Roman"/>
          <w:color w:val="000000" w:themeColor="text1"/>
          <w:sz w:val="18"/>
          <w:szCs w:val="20"/>
        </w:rPr>
        <w:t>pidkhodu</w:t>
      </w:r>
      <w:proofErr w:type="spellEnd"/>
      <w:r w:rsidRPr="00370CFC">
        <w:rPr>
          <w:rFonts w:ascii="Times New Roman" w:hAnsi="Times New Roman" w:cs="Times New Roman"/>
          <w:color w:val="000000" w:themeColor="text1"/>
          <w:sz w:val="18"/>
          <w:szCs w:val="20"/>
        </w:rPr>
        <w:t xml:space="preserve">”]. </w:t>
      </w:r>
      <w:r w:rsidR="0023126E" w:rsidRPr="00370CFC">
        <w:rPr>
          <w:rFonts w:ascii="Times New Roman" w:hAnsi="Times New Roman" w:cs="Times New Roman"/>
          <w:i/>
          <w:sz w:val="18"/>
          <w:szCs w:val="20"/>
        </w:rPr>
        <w:t xml:space="preserve">Project </w:t>
      </w:r>
      <w:proofErr w:type="spellStart"/>
      <w:r w:rsidR="0023126E" w:rsidRPr="00370CFC">
        <w:rPr>
          <w:rFonts w:ascii="Times New Roman" w:hAnsi="Times New Roman" w:cs="Times New Roman"/>
          <w:i/>
          <w:sz w:val="18"/>
          <w:szCs w:val="20"/>
        </w:rPr>
        <w:t>management</w:t>
      </w:r>
      <w:proofErr w:type="spellEnd"/>
      <w:r w:rsidR="0023126E" w:rsidRPr="00370CFC">
        <w:rPr>
          <w:rFonts w:ascii="Times New Roman" w:hAnsi="Times New Roman" w:cs="Times New Roman"/>
          <w:i/>
          <w:sz w:val="18"/>
          <w:szCs w:val="20"/>
        </w:rPr>
        <w:t xml:space="preserve"> </w:t>
      </w:r>
      <w:proofErr w:type="spellStart"/>
      <w:r w:rsidR="0023126E" w:rsidRPr="00370CFC">
        <w:rPr>
          <w:rFonts w:ascii="Times New Roman" w:hAnsi="Times New Roman" w:cs="Times New Roman"/>
          <w:i/>
          <w:sz w:val="18"/>
          <w:szCs w:val="20"/>
        </w:rPr>
        <w:t>and</w:t>
      </w:r>
      <w:proofErr w:type="spellEnd"/>
      <w:r w:rsidR="0023126E" w:rsidRPr="00370CFC">
        <w:rPr>
          <w:rFonts w:ascii="Times New Roman" w:hAnsi="Times New Roman" w:cs="Times New Roman"/>
          <w:i/>
          <w:sz w:val="18"/>
          <w:szCs w:val="20"/>
        </w:rPr>
        <w:t xml:space="preserve"> </w:t>
      </w:r>
      <w:proofErr w:type="spellStart"/>
      <w:r w:rsidR="0023126E" w:rsidRPr="00370CFC">
        <w:rPr>
          <w:rFonts w:ascii="Times New Roman" w:hAnsi="Times New Roman" w:cs="Times New Roman"/>
          <w:i/>
          <w:sz w:val="18"/>
          <w:szCs w:val="20"/>
        </w:rPr>
        <w:t>production</w:t>
      </w:r>
      <w:proofErr w:type="spellEnd"/>
      <w:r w:rsidR="0023126E" w:rsidRPr="00370CFC">
        <w:rPr>
          <w:rFonts w:ascii="Times New Roman" w:hAnsi="Times New Roman" w:cs="Times New Roman"/>
          <w:i/>
          <w:sz w:val="18"/>
          <w:szCs w:val="20"/>
        </w:rPr>
        <w:t xml:space="preserve"> </w:t>
      </w:r>
      <w:proofErr w:type="spellStart"/>
      <w:r w:rsidR="0023126E" w:rsidRPr="00370CFC">
        <w:rPr>
          <w:rFonts w:ascii="Times New Roman" w:hAnsi="Times New Roman" w:cs="Times New Roman"/>
          <w:i/>
          <w:sz w:val="18"/>
          <w:szCs w:val="20"/>
        </w:rPr>
        <w:t>development</w:t>
      </w:r>
      <w:proofErr w:type="spellEnd"/>
      <w:r w:rsidR="0023126E" w:rsidRPr="00370CFC">
        <w:rPr>
          <w:rFonts w:ascii="Times New Roman" w:hAnsi="Times New Roman" w:cs="Times New Roman"/>
          <w:i/>
          <w:sz w:val="18"/>
          <w:szCs w:val="20"/>
        </w:rPr>
        <w:t xml:space="preserve">: a </w:t>
      </w:r>
      <w:proofErr w:type="spellStart"/>
      <w:r w:rsidR="0023126E" w:rsidRPr="00370CFC">
        <w:rPr>
          <w:rFonts w:ascii="Times New Roman" w:hAnsi="Times New Roman" w:cs="Times New Roman"/>
          <w:i/>
          <w:sz w:val="18"/>
          <w:szCs w:val="20"/>
        </w:rPr>
        <w:t>collection</w:t>
      </w:r>
      <w:proofErr w:type="spellEnd"/>
      <w:r w:rsidR="0023126E" w:rsidRPr="00370CFC">
        <w:rPr>
          <w:rFonts w:ascii="Times New Roman" w:hAnsi="Times New Roman" w:cs="Times New Roman"/>
          <w:i/>
          <w:sz w:val="18"/>
          <w:szCs w:val="20"/>
        </w:rPr>
        <w:t xml:space="preserve"> </w:t>
      </w:r>
      <w:proofErr w:type="spellStart"/>
      <w:r w:rsidR="0023126E" w:rsidRPr="00370CFC">
        <w:rPr>
          <w:rFonts w:ascii="Times New Roman" w:hAnsi="Times New Roman" w:cs="Times New Roman"/>
          <w:i/>
          <w:sz w:val="18"/>
          <w:szCs w:val="20"/>
        </w:rPr>
        <w:t>of</w:t>
      </w:r>
      <w:proofErr w:type="spellEnd"/>
      <w:r w:rsidR="0023126E" w:rsidRPr="00370CFC">
        <w:rPr>
          <w:rFonts w:ascii="Times New Roman" w:hAnsi="Times New Roman" w:cs="Times New Roman"/>
          <w:i/>
          <w:sz w:val="18"/>
          <w:szCs w:val="20"/>
        </w:rPr>
        <w:t xml:space="preserve"> </w:t>
      </w:r>
      <w:proofErr w:type="spellStart"/>
      <w:r w:rsidR="0023126E" w:rsidRPr="00370CFC">
        <w:rPr>
          <w:rFonts w:ascii="Times New Roman" w:hAnsi="Times New Roman" w:cs="Times New Roman"/>
          <w:i/>
          <w:sz w:val="18"/>
          <w:szCs w:val="20"/>
        </w:rPr>
        <w:t>scientific</w:t>
      </w:r>
      <w:proofErr w:type="spellEnd"/>
      <w:r w:rsidR="0023126E" w:rsidRPr="00370CFC">
        <w:rPr>
          <w:rFonts w:ascii="Times New Roman" w:hAnsi="Times New Roman" w:cs="Times New Roman"/>
          <w:i/>
          <w:sz w:val="18"/>
          <w:szCs w:val="20"/>
        </w:rPr>
        <w:t xml:space="preserve"> </w:t>
      </w:r>
      <w:proofErr w:type="spellStart"/>
      <w:r w:rsidR="0023126E" w:rsidRPr="00370CFC">
        <w:rPr>
          <w:rFonts w:ascii="Times New Roman" w:hAnsi="Times New Roman" w:cs="Times New Roman"/>
          <w:i/>
          <w:sz w:val="18"/>
          <w:szCs w:val="20"/>
        </w:rPr>
        <w:t>papers</w:t>
      </w:r>
      <w:proofErr w:type="spellEnd"/>
      <w:r w:rsidR="0023126E" w:rsidRPr="00370CFC">
        <w:rPr>
          <w:rFonts w:ascii="Times New Roman" w:hAnsi="Times New Roman" w:cs="Times New Roman"/>
          <w:i/>
          <w:sz w:val="18"/>
          <w:szCs w:val="20"/>
        </w:rPr>
        <w:t xml:space="preserve">. </w:t>
      </w:r>
      <w:proofErr w:type="spellStart"/>
      <w:r w:rsidR="0023126E" w:rsidRPr="00370CFC">
        <w:rPr>
          <w:rFonts w:ascii="Times New Roman" w:hAnsi="Times New Roman" w:cs="Times New Roman"/>
          <w:i/>
          <w:sz w:val="18"/>
          <w:szCs w:val="20"/>
        </w:rPr>
        <w:t>Lugansk</w:t>
      </w:r>
      <w:proofErr w:type="spellEnd"/>
      <w:r w:rsidR="0023126E" w:rsidRPr="00370CFC">
        <w:rPr>
          <w:rFonts w:ascii="Times New Roman" w:hAnsi="Times New Roman" w:cs="Times New Roman"/>
          <w:i/>
          <w:sz w:val="18"/>
          <w:szCs w:val="20"/>
        </w:rPr>
        <w:t xml:space="preserve">: V. </w:t>
      </w:r>
      <w:proofErr w:type="spellStart"/>
      <w:r w:rsidR="0023126E" w:rsidRPr="00370CFC">
        <w:rPr>
          <w:rFonts w:ascii="Times New Roman" w:hAnsi="Times New Roman" w:cs="Times New Roman"/>
          <w:i/>
          <w:sz w:val="18"/>
          <w:szCs w:val="20"/>
        </w:rPr>
        <w:t>Dahl</w:t>
      </w:r>
      <w:proofErr w:type="spellEnd"/>
      <w:r w:rsidR="0023126E" w:rsidRPr="00370CFC">
        <w:rPr>
          <w:rFonts w:ascii="Times New Roman" w:hAnsi="Times New Roman" w:cs="Times New Roman"/>
          <w:i/>
          <w:sz w:val="18"/>
          <w:szCs w:val="20"/>
        </w:rPr>
        <w:t xml:space="preserve"> EUNU </w:t>
      </w:r>
      <w:proofErr w:type="spellStart"/>
      <w:r w:rsidR="0023126E" w:rsidRPr="00370CFC">
        <w:rPr>
          <w:rFonts w:ascii="Times New Roman" w:hAnsi="Times New Roman" w:cs="Times New Roman"/>
          <w:i/>
          <w:sz w:val="18"/>
          <w:szCs w:val="20"/>
        </w:rPr>
        <w:t>Publishing</w:t>
      </w:r>
      <w:proofErr w:type="spellEnd"/>
      <w:r w:rsidR="0023126E" w:rsidRPr="00370CFC">
        <w:rPr>
          <w:rFonts w:ascii="Times New Roman" w:hAnsi="Times New Roman" w:cs="Times New Roman"/>
          <w:i/>
          <w:sz w:val="18"/>
          <w:szCs w:val="20"/>
        </w:rPr>
        <w:t xml:space="preserve"> </w:t>
      </w:r>
      <w:proofErr w:type="spellStart"/>
      <w:r w:rsidR="0023126E" w:rsidRPr="00370CFC">
        <w:rPr>
          <w:rFonts w:ascii="Times New Roman" w:hAnsi="Times New Roman" w:cs="Times New Roman"/>
          <w:i/>
          <w:sz w:val="18"/>
          <w:szCs w:val="20"/>
        </w:rPr>
        <w:t>House</w:t>
      </w:r>
      <w:proofErr w:type="spellEnd"/>
      <w:r w:rsidRPr="00370CFC">
        <w:rPr>
          <w:rStyle w:val="a5"/>
          <w:rFonts w:ascii="Times New Roman" w:hAnsi="Times New Roman" w:cs="Times New Roman"/>
          <w:color w:val="auto"/>
          <w:sz w:val="18"/>
          <w:szCs w:val="20"/>
          <w:u w:val="none"/>
        </w:rPr>
        <w:t xml:space="preserve">. </w:t>
      </w:r>
      <w:r w:rsidR="0023126E" w:rsidRPr="00370CFC">
        <w:rPr>
          <w:rFonts w:ascii="Times New Roman" w:hAnsi="Times New Roman" w:cs="Times New Roman"/>
          <w:color w:val="000000" w:themeColor="text1"/>
          <w:sz w:val="18"/>
          <w:szCs w:val="20"/>
        </w:rPr>
        <w:t xml:space="preserve">№1 </w:t>
      </w:r>
      <w:r w:rsidR="0023126E" w:rsidRPr="00370CFC">
        <w:rPr>
          <w:rFonts w:ascii="Times New Roman" w:hAnsi="Times New Roman" w:cs="Times New Roman"/>
          <w:sz w:val="18"/>
          <w:szCs w:val="20"/>
        </w:rPr>
        <w:t>(33)</w:t>
      </w:r>
      <w:r w:rsidRPr="00370CFC">
        <w:rPr>
          <w:rFonts w:ascii="Times New Roman" w:hAnsi="Times New Roman" w:cs="Times New Roman"/>
          <w:sz w:val="18"/>
          <w:szCs w:val="20"/>
          <w:shd w:val="clear" w:color="auto" w:fill="F9F9F9"/>
        </w:rPr>
        <w:t>. P</w:t>
      </w:r>
      <w:r w:rsidR="0023126E" w:rsidRPr="00370CFC">
        <w:rPr>
          <w:rFonts w:ascii="Times New Roman" w:hAnsi="Times New Roman" w:cs="Times New Roman"/>
          <w:sz w:val="18"/>
          <w:szCs w:val="20"/>
          <w:shd w:val="clear" w:color="auto" w:fill="F9F9F9"/>
        </w:rPr>
        <w:t>. 127</w:t>
      </w:r>
      <w:r w:rsidRPr="00370CFC">
        <w:rPr>
          <w:rFonts w:ascii="Times New Roman" w:hAnsi="Times New Roman" w:cs="Times New Roman"/>
          <w:sz w:val="18"/>
          <w:szCs w:val="20"/>
          <w:shd w:val="clear" w:color="auto" w:fill="F9F9F9"/>
        </w:rPr>
        <w:t>–</w:t>
      </w:r>
      <w:r w:rsidR="0023126E" w:rsidRPr="00370CFC">
        <w:rPr>
          <w:rFonts w:ascii="Times New Roman" w:hAnsi="Times New Roman" w:cs="Times New Roman"/>
          <w:sz w:val="18"/>
          <w:szCs w:val="20"/>
          <w:shd w:val="clear" w:color="auto" w:fill="F9F9F9"/>
        </w:rPr>
        <w:t>14</w:t>
      </w:r>
      <w:r w:rsidRPr="00370CFC">
        <w:rPr>
          <w:rFonts w:ascii="Times New Roman" w:hAnsi="Times New Roman" w:cs="Times New Roman"/>
          <w:sz w:val="18"/>
          <w:szCs w:val="20"/>
          <w:shd w:val="clear" w:color="auto" w:fill="F9F9F9"/>
        </w:rPr>
        <w:t xml:space="preserve">6. </w:t>
      </w:r>
    </w:p>
    <w:p w:rsidR="0023126E" w:rsidRPr="00370CFC" w:rsidRDefault="0023126E"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Lysenko</w:t>
      </w:r>
      <w:proofErr w:type="spellEnd"/>
      <w:r w:rsidRPr="00370CFC">
        <w:rPr>
          <w:rFonts w:ascii="Times New Roman" w:hAnsi="Times New Roman" w:cs="Times New Roman"/>
          <w:color w:val="000000" w:themeColor="text1"/>
          <w:sz w:val="18"/>
          <w:szCs w:val="20"/>
        </w:rPr>
        <w:t>, D. E. (2009) “</w:t>
      </w:r>
      <w:proofErr w:type="spellStart"/>
      <w:r w:rsidRPr="00370CFC">
        <w:rPr>
          <w:rFonts w:ascii="Times New Roman" w:hAnsi="Times New Roman" w:cs="Times New Roman"/>
          <w:color w:val="000000" w:themeColor="text1"/>
          <w:sz w:val="18"/>
          <w:szCs w:val="20"/>
        </w:rPr>
        <w:t>Models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and</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methods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of</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forming</w:t>
      </w:r>
      <w:proofErr w:type="spellEnd"/>
      <w:r w:rsidRPr="00370CFC">
        <w:rPr>
          <w:rFonts w:ascii="Times New Roman" w:hAnsi="Times New Roman" w:cs="Times New Roman"/>
          <w:color w:val="000000" w:themeColor="text1"/>
          <w:sz w:val="18"/>
          <w:szCs w:val="20"/>
        </w:rPr>
        <w:t xml:space="preserve"> a </w:t>
      </w:r>
      <w:proofErr w:type="spellStart"/>
      <w:r w:rsidRPr="00370CFC">
        <w:rPr>
          <w:rFonts w:ascii="Times New Roman" w:hAnsi="Times New Roman" w:cs="Times New Roman"/>
          <w:color w:val="000000" w:themeColor="text1"/>
          <w:sz w:val="18"/>
          <w:szCs w:val="20"/>
        </w:rPr>
        <w:t>project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team</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using</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precedent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theory</w:t>
      </w:r>
      <w:proofErr w:type="spellEnd"/>
      <w:r w:rsidRPr="00370CFC">
        <w:rPr>
          <w:rFonts w:ascii="Times New Roman" w:hAnsi="Times New Roman" w:cs="Times New Roman"/>
          <w:color w:val="000000" w:themeColor="text1"/>
          <w:sz w:val="18"/>
          <w:szCs w:val="20"/>
        </w:rPr>
        <w:t>”, [“</w:t>
      </w:r>
      <w:proofErr w:type="spellStart"/>
      <w:r w:rsidRPr="00370CFC">
        <w:rPr>
          <w:rFonts w:ascii="Times New Roman" w:hAnsi="Times New Roman" w:cs="Times New Roman"/>
          <w:color w:val="000000" w:themeColor="text1"/>
          <w:sz w:val="18"/>
          <w:szCs w:val="20"/>
        </w:rPr>
        <w:t>Modeli</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metody</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formuvannia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komandy</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proektu</w:t>
      </w:r>
      <w:proofErr w:type="spellEnd"/>
      <w:r w:rsidRPr="00370CFC">
        <w:rPr>
          <w:rFonts w:ascii="Times New Roman" w:hAnsi="Times New Roman" w:cs="Times New Roman"/>
          <w:color w:val="000000" w:themeColor="text1"/>
          <w:sz w:val="18"/>
          <w:szCs w:val="20"/>
        </w:rPr>
        <w:t xml:space="preserve"> z </w:t>
      </w:r>
      <w:proofErr w:type="spellStart"/>
      <w:r w:rsidRPr="00370CFC">
        <w:rPr>
          <w:rFonts w:ascii="Times New Roman" w:hAnsi="Times New Roman" w:cs="Times New Roman"/>
          <w:color w:val="000000" w:themeColor="text1"/>
          <w:sz w:val="18"/>
          <w:szCs w:val="20"/>
        </w:rPr>
        <w:t>vykorystanniam</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teorii</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pretsedentiv</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i/>
          <w:sz w:val="18"/>
          <w:szCs w:val="20"/>
        </w:rPr>
        <w:t>abstract</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Kharkiv</w:t>
      </w:r>
      <w:proofErr w:type="spellEnd"/>
      <w:r w:rsidRPr="00370CFC">
        <w:rPr>
          <w:rStyle w:val="a5"/>
          <w:rFonts w:ascii="Times New Roman" w:hAnsi="Times New Roman" w:cs="Times New Roman"/>
          <w:color w:val="auto"/>
          <w:sz w:val="18"/>
          <w:szCs w:val="20"/>
          <w:u w:val="none"/>
        </w:rPr>
        <w:t xml:space="preserve">. </w:t>
      </w:r>
      <w:r w:rsidRPr="00370CFC">
        <w:rPr>
          <w:rFonts w:ascii="Times New Roman" w:hAnsi="Times New Roman" w:cs="Times New Roman"/>
          <w:sz w:val="18"/>
          <w:szCs w:val="20"/>
          <w:shd w:val="clear" w:color="auto" w:fill="F9F9F9"/>
        </w:rPr>
        <w:t xml:space="preserve">P. 6–15. </w:t>
      </w:r>
    </w:p>
    <w:p w:rsidR="0023126E" w:rsidRPr="00370CFC" w:rsidRDefault="0023126E"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Danchenko</w:t>
      </w:r>
      <w:proofErr w:type="spellEnd"/>
      <w:r w:rsidRPr="00370CFC">
        <w:rPr>
          <w:rFonts w:ascii="Times New Roman" w:hAnsi="Times New Roman" w:cs="Times New Roman"/>
          <w:color w:val="000000" w:themeColor="text1"/>
          <w:sz w:val="18"/>
          <w:szCs w:val="20"/>
        </w:rPr>
        <w:t xml:space="preserve">, O. B., </w:t>
      </w:r>
      <w:proofErr w:type="spellStart"/>
      <w:r w:rsidRPr="00370CFC">
        <w:rPr>
          <w:rFonts w:ascii="Times New Roman" w:hAnsi="Times New Roman" w:cs="Times New Roman"/>
          <w:color w:val="000000" w:themeColor="text1"/>
          <w:sz w:val="18"/>
          <w:szCs w:val="20"/>
        </w:rPr>
        <w:t>Bedrii</w:t>
      </w:r>
      <w:proofErr w:type="spellEnd"/>
      <w:r w:rsidRPr="00370CFC">
        <w:rPr>
          <w:rFonts w:ascii="Times New Roman" w:hAnsi="Times New Roman" w:cs="Times New Roman"/>
          <w:color w:val="000000" w:themeColor="text1"/>
          <w:sz w:val="18"/>
          <w:szCs w:val="20"/>
        </w:rPr>
        <w:t xml:space="preserve">, D. I., </w:t>
      </w:r>
      <w:proofErr w:type="spellStart"/>
      <w:r w:rsidRPr="00370CFC">
        <w:rPr>
          <w:rFonts w:ascii="Times New Roman" w:hAnsi="Times New Roman" w:cs="Times New Roman"/>
          <w:color w:val="000000" w:themeColor="text1"/>
          <w:sz w:val="18"/>
          <w:szCs w:val="20"/>
        </w:rPr>
        <w:t>Semko</w:t>
      </w:r>
      <w:proofErr w:type="spellEnd"/>
      <w:r w:rsidRPr="00370CFC">
        <w:rPr>
          <w:rFonts w:ascii="Times New Roman" w:hAnsi="Times New Roman" w:cs="Times New Roman"/>
          <w:color w:val="000000" w:themeColor="text1"/>
          <w:sz w:val="18"/>
          <w:szCs w:val="20"/>
        </w:rPr>
        <w:t>, I. M. “</w:t>
      </w:r>
      <w:proofErr w:type="spellStart"/>
      <w:r w:rsidRPr="00370CFC">
        <w:rPr>
          <w:rFonts w:ascii="Times New Roman" w:hAnsi="Times New Roman" w:cs="Times New Roman"/>
          <w:color w:val="000000" w:themeColor="text1"/>
          <w:sz w:val="18"/>
          <w:szCs w:val="20"/>
        </w:rPr>
        <w:t>Identification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of</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personnel</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risks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of</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scientific</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projects</w:t>
      </w:r>
      <w:proofErr w:type="spellEnd"/>
      <w:r w:rsidRPr="00370CFC">
        <w:rPr>
          <w:rFonts w:ascii="Times New Roman" w:hAnsi="Times New Roman" w:cs="Times New Roman"/>
          <w:color w:val="000000" w:themeColor="text1"/>
          <w:sz w:val="18"/>
          <w:szCs w:val="20"/>
        </w:rPr>
        <w:t>”, [“</w:t>
      </w:r>
      <w:proofErr w:type="spellStart"/>
      <w:r w:rsidRPr="00370CFC">
        <w:rPr>
          <w:rFonts w:ascii="Times New Roman" w:hAnsi="Times New Roman" w:cs="Times New Roman"/>
          <w:color w:val="000000" w:themeColor="text1"/>
          <w:sz w:val="18"/>
          <w:szCs w:val="20"/>
        </w:rPr>
        <w:t>Identyfikatsiia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kadrovykh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ryzykiv</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naukovykh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proektiv</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i/>
          <w:sz w:val="18"/>
          <w:szCs w:val="20"/>
        </w:rPr>
        <w:t>Scientific</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Periodicals</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of</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Ukraine</w:t>
      </w:r>
      <w:proofErr w:type="spellEnd"/>
      <w:r w:rsidRPr="00370CFC">
        <w:rPr>
          <w:rFonts w:ascii="Times New Roman" w:hAnsi="Times New Roman" w:cs="Times New Roman"/>
          <w:i/>
          <w:sz w:val="18"/>
          <w:szCs w:val="20"/>
        </w:rPr>
        <w:t xml:space="preserve"> NBUU</w:t>
      </w:r>
      <w:r w:rsidRPr="00370CFC">
        <w:rPr>
          <w:rStyle w:val="a5"/>
          <w:rFonts w:ascii="Times New Roman" w:hAnsi="Times New Roman" w:cs="Times New Roman"/>
          <w:color w:val="auto"/>
          <w:sz w:val="18"/>
          <w:szCs w:val="20"/>
          <w:u w:val="none"/>
        </w:rPr>
        <w:t xml:space="preserve">. </w:t>
      </w:r>
      <w:r w:rsidRPr="00370CFC">
        <w:rPr>
          <w:rFonts w:ascii="Times New Roman" w:hAnsi="Times New Roman" w:cs="Times New Roman"/>
          <w:sz w:val="18"/>
          <w:szCs w:val="20"/>
          <w:shd w:val="clear" w:color="auto" w:fill="F9F9F9"/>
        </w:rPr>
        <w:t xml:space="preserve">P. 19–22. </w:t>
      </w:r>
    </w:p>
    <w:p w:rsidR="0023126E" w:rsidRPr="00370CFC" w:rsidRDefault="0023126E"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Leli</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Yu</w:t>
      </w:r>
      <w:proofErr w:type="spellEnd"/>
      <w:r w:rsidRPr="00370CFC">
        <w:rPr>
          <w:rFonts w:ascii="Times New Roman" w:hAnsi="Times New Roman" w:cs="Times New Roman"/>
          <w:color w:val="000000" w:themeColor="text1"/>
          <w:sz w:val="18"/>
          <w:szCs w:val="20"/>
        </w:rPr>
        <w:t>. H. (2015) “</w:t>
      </w:r>
      <w:proofErr w:type="spellStart"/>
      <w:r w:rsidRPr="00370CFC">
        <w:rPr>
          <w:rFonts w:ascii="Times New Roman" w:hAnsi="Times New Roman" w:cs="Times New Roman"/>
          <w:color w:val="000000" w:themeColor="text1"/>
          <w:sz w:val="18"/>
          <w:szCs w:val="20"/>
        </w:rPr>
        <w:t>Analysis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of</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existing</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automated</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personnel</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management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systems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Ukrainian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enterprises</w:t>
      </w:r>
      <w:proofErr w:type="spellEnd"/>
      <w:r w:rsidRPr="00370CFC">
        <w:rPr>
          <w:rFonts w:ascii="Times New Roman" w:hAnsi="Times New Roman" w:cs="Times New Roman"/>
          <w:color w:val="000000" w:themeColor="text1"/>
          <w:sz w:val="18"/>
          <w:szCs w:val="20"/>
        </w:rPr>
        <w:t>”, [“</w:t>
      </w:r>
      <w:proofErr w:type="spellStart"/>
      <w:r w:rsidRPr="00370CFC">
        <w:rPr>
          <w:rFonts w:ascii="Times New Roman" w:hAnsi="Times New Roman" w:cs="Times New Roman"/>
          <w:color w:val="000000" w:themeColor="text1"/>
          <w:sz w:val="18"/>
          <w:szCs w:val="20"/>
        </w:rPr>
        <w:t>Analiz</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isnuiuchykh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avtomatyzovanykh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system</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upravlinnia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personalom</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na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ukrainskykh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pidpryiemstvakh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i/>
          <w:sz w:val="18"/>
          <w:szCs w:val="20"/>
        </w:rPr>
        <w:t>Book</w:t>
      </w:r>
      <w:proofErr w:type="spellEnd"/>
      <w:r w:rsidRPr="00370CFC">
        <w:rPr>
          <w:rStyle w:val="a5"/>
          <w:rFonts w:ascii="Times New Roman" w:hAnsi="Times New Roman" w:cs="Times New Roman"/>
          <w:color w:val="auto"/>
          <w:sz w:val="18"/>
          <w:szCs w:val="20"/>
          <w:u w:val="none"/>
        </w:rPr>
        <w:t xml:space="preserve">. </w:t>
      </w:r>
      <w:r w:rsidRPr="00370CFC">
        <w:rPr>
          <w:rFonts w:ascii="Times New Roman" w:hAnsi="Times New Roman" w:cs="Times New Roman"/>
          <w:sz w:val="18"/>
          <w:szCs w:val="20"/>
          <w:shd w:val="clear" w:color="auto" w:fill="F9F9F9"/>
        </w:rPr>
        <w:t xml:space="preserve">P. 176–189. </w:t>
      </w:r>
    </w:p>
    <w:p w:rsidR="00B36F56" w:rsidRPr="00370CFC" w:rsidRDefault="00B36F56"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lastRenderedPageBreak/>
        <w:t>Hohot</w:t>
      </w:r>
      <w:proofErr w:type="spellEnd"/>
      <w:r w:rsidRPr="00370CFC">
        <w:rPr>
          <w:rFonts w:ascii="Times New Roman" w:hAnsi="Times New Roman" w:cs="Times New Roman"/>
          <w:color w:val="000000" w:themeColor="text1"/>
          <w:sz w:val="18"/>
          <w:szCs w:val="20"/>
        </w:rPr>
        <w:t xml:space="preserve">, M. M., </w:t>
      </w:r>
      <w:proofErr w:type="spellStart"/>
      <w:r w:rsidRPr="00370CFC">
        <w:rPr>
          <w:rFonts w:ascii="Times New Roman" w:hAnsi="Times New Roman" w:cs="Times New Roman"/>
          <w:color w:val="000000" w:themeColor="text1"/>
          <w:sz w:val="18"/>
          <w:szCs w:val="20"/>
        </w:rPr>
        <w:t>Chuprina</w:t>
      </w:r>
      <w:proofErr w:type="spellEnd"/>
      <w:r w:rsidRPr="00370CFC">
        <w:rPr>
          <w:rFonts w:ascii="Times New Roman" w:hAnsi="Times New Roman" w:cs="Times New Roman"/>
          <w:color w:val="000000" w:themeColor="text1"/>
          <w:sz w:val="18"/>
          <w:szCs w:val="20"/>
        </w:rPr>
        <w:t>, M. O. “</w:t>
      </w:r>
      <w:proofErr w:type="spellStart"/>
      <w:r w:rsidRPr="00370CFC">
        <w:rPr>
          <w:rFonts w:ascii="Times New Roman" w:hAnsi="Times New Roman" w:cs="Times New Roman"/>
          <w:color w:val="000000" w:themeColor="text1"/>
          <w:sz w:val="18"/>
          <w:szCs w:val="20"/>
        </w:rPr>
        <w:t>Use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of</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information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systems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in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personnel</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management</w:t>
      </w:r>
      <w:proofErr w:type="spellEnd"/>
      <w:r w:rsidRPr="00370CFC">
        <w:rPr>
          <w:rFonts w:ascii="Times New Roman" w:hAnsi="Times New Roman" w:cs="Times New Roman"/>
          <w:color w:val="000000" w:themeColor="text1"/>
          <w:sz w:val="18"/>
          <w:szCs w:val="20"/>
        </w:rPr>
        <w:t>”, [“</w:t>
      </w:r>
      <w:proofErr w:type="spellStart"/>
      <w:r w:rsidRPr="00370CFC">
        <w:rPr>
          <w:rFonts w:ascii="Times New Roman" w:hAnsi="Times New Roman" w:cs="Times New Roman"/>
          <w:color w:val="000000" w:themeColor="text1"/>
          <w:sz w:val="18"/>
          <w:szCs w:val="20"/>
        </w:rPr>
        <w:t>Vykorystannia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informatsiinykh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system</w:t>
      </w:r>
      <w:proofErr w:type="spellEnd"/>
      <w:r w:rsidRPr="00370CFC">
        <w:rPr>
          <w:rFonts w:ascii="Times New Roman" w:hAnsi="Times New Roman" w:cs="Times New Roman"/>
          <w:color w:val="000000" w:themeColor="text1"/>
          <w:sz w:val="18"/>
          <w:szCs w:val="20"/>
        </w:rPr>
        <w:t xml:space="preserve"> v </w:t>
      </w:r>
      <w:proofErr w:type="spellStart"/>
      <w:r w:rsidRPr="00370CFC">
        <w:rPr>
          <w:rFonts w:ascii="Times New Roman" w:hAnsi="Times New Roman" w:cs="Times New Roman"/>
          <w:color w:val="000000" w:themeColor="text1"/>
          <w:sz w:val="18"/>
          <w:szCs w:val="20"/>
        </w:rPr>
        <w:t>upravlinni</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personalom</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i/>
          <w:sz w:val="18"/>
          <w:szCs w:val="20"/>
        </w:rPr>
        <w:t>Topical</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Problems</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of</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Economics</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and</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Science</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Collection</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of</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Scientific</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Papers</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of</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the</w:t>
      </w:r>
      <w:proofErr w:type="spellEnd"/>
      <w:r w:rsidRPr="00370CFC">
        <w:rPr>
          <w:rFonts w:ascii="Times New Roman" w:hAnsi="Times New Roman" w:cs="Times New Roman"/>
          <w:i/>
          <w:sz w:val="18"/>
          <w:szCs w:val="20"/>
        </w:rPr>
        <w:t xml:space="preserve"> KPI I. </w:t>
      </w:r>
      <w:proofErr w:type="spellStart"/>
      <w:r w:rsidRPr="00370CFC">
        <w:rPr>
          <w:rFonts w:ascii="Times New Roman" w:hAnsi="Times New Roman" w:cs="Times New Roman"/>
          <w:i/>
          <w:sz w:val="18"/>
          <w:szCs w:val="20"/>
        </w:rPr>
        <w:t>Sikorsky</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Management</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Faculty</w:t>
      </w:r>
      <w:proofErr w:type="spellEnd"/>
      <w:r w:rsidRPr="00370CFC">
        <w:rPr>
          <w:rFonts w:ascii="Times New Roman" w:hAnsi="Times New Roman" w:cs="Times New Roman"/>
          <w:i/>
          <w:sz w:val="18"/>
          <w:szCs w:val="20"/>
        </w:rPr>
        <w:t>.</w:t>
      </w:r>
      <w:r w:rsidRPr="00370CFC">
        <w:rPr>
          <w:rStyle w:val="a5"/>
          <w:rFonts w:ascii="Times New Roman" w:hAnsi="Times New Roman" w:cs="Times New Roman"/>
          <w:color w:val="auto"/>
          <w:sz w:val="18"/>
          <w:szCs w:val="20"/>
          <w:u w:val="none"/>
        </w:rPr>
        <w:t xml:space="preserve"> </w:t>
      </w:r>
      <w:r w:rsidRPr="00370CFC">
        <w:rPr>
          <w:rFonts w:ascii="Times New Roman" w:hAnsi="Times New Roman" w:cs="Times New Roman"/>
          <w:sz w:val="18"/>
          <w:szCs w:val="20"/>
          <w:shd w:val="clear" w:color="auto" w:fill="F9F9F9"/>
        </w:rPr>
        <w:t xml:space="preserve">P. 3–7. </w:t>
      </w:r>
    </w:p>
    <w:p w:rsidR="00B36F56" w:rsidRPr="00370CFC" w:rsidRDefault="00B36F56"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Olenich</w:t>
      </w:r>
      <w:proofErr w:type="spellEnd"/>
      <w:r w:rsidRPr="00370CFC">
        <w:rPr>
          <w:rFonts w:ascii="Times New Roman" w:hAnsi="Times New Roman" w:cs="Times New Roman"/>
          <w:color w:val="000000" w:themeColor="text1"/>
          <w:sz w:val="18"/>
          <w:szCs w:val="20"/>
        </w:rPr>
        <w:t xml:space="preserve">, A. V., </w:t>
      </w:r>
      <w:proofErr w:type="spellStart"/>
      <w:r w:rsidRPr="00370CFC">
        <w:rPr>
          <w:rFonts w:ascii="Times New Roman" w:hAnsi="Times New Roman" w:cs="Times New Roman"/>
          <w:color w:val="000000" w:themeColor="text1"/>
          <w:sz w:val="18"/>
          <w:szCs w:val="20"/>
        </w:rPr>
        <w:t>Shacka</w:t>
      </w:r>
      <w:proofErr w:type="spellEnd"/>
      <w:r w:rsidRPr="00370CFC">
        <w:rPr>
          <w:rFonts w:ascii="Times New Roman" w:hAnsi="Times New Roman" w:cs="Times New Roman"/>
          <w:color w:val="000000" w:themeColor="text1"/>
          <w:sz w:val="18"/>
          <w:szCs w:val="20"/>
        </w:rPr>
        <w:t xml:space="preserve">, Z. </w:t>
      </w:r>
      <w:proofErr w:type="spellStart"/>
      <w:r w:rsidRPr="00370CFC">
        <w:rPr>
          <w:rFonts w:ascii="Times New Roman" w:hAnsi="Times New Roman" w:cs="Times New Roman"/>
          <w:color w:val="000000" w:themeColor="text1"/>
          <w:sz w:val="18"/>
          <w:szCs w:val="20"/>
        </w:rPr>
        <w:t>Ya</w:t>
      </w:r>
      <w:proofErr w:type="spellEnd"/>
      <w:r w:rsidRPr="00370CFC">
        <w:rPr>
          <w:rFonts w:ascii="Times New Roman" w:hAnsi="Times New Roman" w:cs="Times New Roman"/>
          <w:color w:val="000000" w:themeColor="text1"/>
          <w:sz w:val="18"/>
          <w:szCs w:val="20"/>
        </w:rPr>
        <w:t>. (2012) “</w:t>
      </w:r>
      <w:proofErr w:type="spellStart"/>
      <w:r w:rsidRPr="00370CFC">
        <w:rPr>
          <w:rFonts w:ascii="Times New Roman" w:hAnsi="Times New Roman" w:cs="Times New Roman"/>
          <w:color w:val="000000" w:themeColor="text1"/>
          <w:sz w:val="18"/>
          <w:szCs w:val="20"/>
        </w:rPr>
        <w:t>Formation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and</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development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of</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the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project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team</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in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modern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conditions</w:t>
      </w:r>
      <w:proofErr w:type="spellEnd"/>
      <w:r w:rsidRPr="00370CFC">
        <w:rPr>
          <w:rFonts w:ascii="Times New Roman" w:hAnsi="Times New Roman" w:cs="Times New Roman"/>
          <w:color w:val="000000" w:themeColor="text1"/>
          <w:sz w:val="18"/>
          <w:szCs w:val="20"/>
        </w:rPr>
        <w:t>”, [“</w:t>
      </w:r>
      <w:proofErr w:type="spellStart"/>
      <w:r w:rsidRPr="00370CFC">
        <w:rPr>
          <w:rFonts w:ascii="Times New Roman" w:hAnsi="Times New Roman" w:cs="Times New Roman"/>
          <w:color w:val="000000" w:themeColor="text1"/>
          <w:sz w:val="18"/>
          <w:szCs w:val="20"/>
        </w:rPr>
        <w:t>Formuvannia</w:t>
      </w:r>
      <w:proofErr w:type="spellEnd"/>
      <w:r w:rsidRPr="00370CFC">
        <w:rPr>
          <w:rFonts w:ascii="Times New Roman" w:hAnsi="Times New Roman" w:cs="Times New Roman"/>
          <w:color w:val="000000" w:themeColor="text1"/>
          <w:sz w:val="18"/>
          <w:szCs w:val="20"/>
        </w:rPr>
        <w:t xml:space="preserve"> i </w:t>
      </w:r>
      <w:proofErr w:type="spellStart"/>
      <w:r w:rsidRPr="00370CFC">
        <w:rPr>
          <w:rFonts w:ascii="Times New Roman" w:hAnsi="Times New Roman" w:cs="Times New Roman"/>
          <w:color w:val="000000" w:themeColor="text1"/>
          <w:sz w:val="18"/>
          <w:szCs w:val="20"/>
        </w:rPr>
        <w:t>rozvytok</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proektnoi</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komandy</w:t>
      </w:r>
      <w:proofErr w:type="spellEnd"/>
      <w:r w:rsidRPr="00370CFC">
        <w:rPr>
          <w:rFonts w:ascii="Times New Roman" w:hAnsi="Times New Roman" w:cs="Times New Roman"/>
          <w:color w:val="000000" w:themeColor="text1"/>
          <w:sz w:val="18"/>
          <w:szCs w:val="20"/>
        </w:rPr>
        <w:t xml:space="preserve"> v </w:t>
      </w:r>
      <w:proofErr w:type="spellStart"/>
      <w:r w:rsidRPr="00370CFC">
        <w:rPr>
          <w:rFonts w:ascii="Times New Roman" w:hAnsi="Times New Roman" w:cs="Times New Roman"/>
          <w:color w:val="000000" w:themeColor="text1"/>
          <w:sz w:val="18"/>
          <w:szCs w:val="20"/>
        </w:rPr>
        <w:t>suchasnykh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umovakh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i/>
          <w:sz w:val="18"/>
          <w:szCs w:val="20"/>
        </w:rPr>
        <w:t>Topical</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Problems</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of</w:t>
      </w:r>
      <w:proofErr w:type="spellEnd"/>
      <w:r w:rsidRPr="00370CFC">
        <w:rPr>
          <w:rFonts w:ascii="Times New Roman" w:hAnsi="Times New Roman" w:cs="Times New Roman"/>
          <w:i/>
          <w:sz w:val="18"/>
          <w:szCs w:val="20"/>
        </w:rPr>
        <w:t xml:space="preserve"> </w:t>
      </w:r>
      <w:proofErr w:type="spellStart"/>
      <w:r w:rsidRPr="00370CFC">
        <w:rPr>
          <w:rFonts w:ascii="Times New Roman" w:hAnsi="Times New Roman" w:cs="Times New Roman"/>
          <w:i/>
          <w:sz w:val="18"/>
          <w:szCs w:val="20"/>
        </w:rPr>
        <w:t>Economics</w:t>
      </w:r>
      <w:proofErr w:type="spellEnd"/>
      <w:r w:rsidRPr="00370CFC">
        <w:rPr>
          <w:rFonts w:ascii="Times New Roman" w:hAnsi="Times New Roman" w:cs="Times New Roman"/>
          <w:i/>
          <w:sz w:val="18"/>
          <w:szCs w:val="20"/>
        </w:rPr>
        <w:t>.</w:t>
      </w:r>
      <w:r w:rsidRPr="00370CFC">
        <w:rPr>
          <w:rStyle w:val="a5"/>
          <w:rFonts w:ascii="Times New Roman" w:hAnsi="Times New Roman" w:cs="Times New Roman"/>
          <w:color w:val="auto"/>
          <w:sz w:val="18"/>
          <w:szCs w:val="20"/>
          <w:u w:val="none"/>
        </w:rPr>
        <w:t xml:space="preserve"> </w:t>
      </w:r>
      <w:r w:rsidRPr="00370CFC">
        <w:rPr>
          <w:rFonts w:ascii="Times New Roman" w:hAnsi="Times New Roman" w:cs="Times New Roman"/>
          <w:sz w:val="18"/>
          <w:szCs w:val="20"/>
          <w:shd w:val="clear" w:color="auto" w:fill="F9F9F9"/>
        </w:rPr>
        <w:t xml:space="preserve">№ 10. P. 3–7. </w:t>
      </w:r>
    </w:p>
    <w:p w:rsidR="0005683D" w:rsidRPr="00370CFC" w:rsidRDefault="0005683D"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r w:rsidRPr="00370CFC">
        <w:rPr>
          <w:rFonts w:ascii="Times New Roman" w:hAnsi="Times New Roman" w:cs="Times New Roman"/>
          <w:color w:val="000000" w:themeColor="text1"/>
          <w:sz w:val="18"/>
          <w:szCs w:val="20"/>
        </w:rPr>
        <w:t xml:space="preserve">HRM </w:t>
      </w:r>
      <w:proofErr w:type="spellStart"/>
      <w:r w:rsidR="00B36F56" w:rsidRPr="00370CFC">
        <w:rPr>
          <w:rFonts w:ascii="Times New Roman" w:hAnsi="Times New Roman" w:cs="Times New Roman"/>
          <w:color w:val="000000" w:themeColor="text1"/>
          <w:sz w:val="18"/>
          <w:szCs w:val="20"/>
        </w:rPr>
        <w:t>systems</w:t>
      </w:r>
      <w:proofErr w:type="spellEnd"/>
      <w:r w:rsidR="00B36F56" w:rsidRPr="00370CFC">
        <w:rPr>
          <w:rFonts w:ascii="Times New Roman" w:hAnsi="Times New Roman" w:cs="Times New Roman"/>
          <w:color w:val="000000" w:themeColor="text1"/>
          <w:sz w:val="18"/>
          <w:szCs w:val="20"/>
        </w:rPr>
        <w:t xml:space="preserve">, </w:t>
      </w:r>
      <w:proofErr w:type="spellStart"/>
      <w:r w:rsidR="00B36F56" w:rsidRPr="00370CFC">
        <w:rPr>
          <w:rFonts w:ascii="Times New Roman" w:hAnsi="Times New Roman" w:cs="Times New Roman"/>
          <w:color w:val="000000" w:themeColor="text1"/>
          <w:sz w:val="18"/>
          <w:szCs w:val="20"/>
        </w:rPr>
        <w:t>available</w:t>
      </w:r>
      <w:proofErr w:type="spellEnd"/>
      <w:r w:rsidR="00B36F56" w:rsidRPr="00370CFC">
        <w:rPr>
          <w:rFonts w:ascii="Times New Roman" w:hAnsi="Times New Roman" w:cs="Times New Roman"/>
          <w:color w:val="000000" w:themeColor="text1"/>
          <w:sz w:val="18"/>
          <w:szCs w:val="20"/>
        </w:rPr>
        <w:t xml:space="preserve"> </w:t>
      </w:r>
      <w:proofErr w:type="spellStart"/>
      <w:r w:rsidR="00B36F56" w:rsidRPr="00370CFC">
        <w:rPr>
          <w:rFonts w:ascii="Times New Roman" w:hAnsi="Times New Roman" w:cs="Times New Roman"/>
          <w:color w:val="000000" w:themeColor="text1"/>
          <w:sz w:val="18"/>
          <w:szCs w:val="20"/>
        </w:rPr>
        <w:t>at</w:t>
      </w:r>
      <w:proofErr w:type="spellEnd"/>
      <w:r w:rsidR="00B36F56" w:rsidRPr="00370CFC">
        <w:rPr>
          <w:rFonts w:ascii="Times New Roman" w:hAnsi="Times New Roman" w:cs="Times New Roman"/>
          <w:color w:val="000000" w:themeColor="text1"/>
          <w:sz w:val="18"/>
          <w:szCs w:val="20"/>
        </w:rPr>
        <w:t xml:space="preserve"> </w:t>
      </w:r>
      <w:r w:rsidRPr="00370CFC">
        <w:rPr>
          <w:rFonts w:ascii="Times New Roman" w:hAnsi="Times New Roman" w:cs="Times New Roman"/>
          <w:color w:val="000000" w:themeColor="text1"/>
          <w:sz w:val="18"/>
          <w:szCs w:val="20"/>
        </w:rPr>
        <w:t xml:space="preserve">: </w:t>
      </w:r>
      <w:hyperlink r:id="rId24" w:history="1">
        <w:r w:rsidRPr="00370CFC">
          <w:rPr>
            <w:rFonts w:ascii="Times New Roman" w:hAnsi="Times New Roman" w:cs="Times New Roman"/>
            <w:sz w:val="18"/>
            <w:szCs w:val="20"/>
          </w:rPr>
          <w:t>https://www.simplypersonnel.co.uk/hr-software/info/what-is-a-hr-system/?approve=yes</w:t>
        </w:r>
      </w:hyperlink>
    </w:p>
    <w:p w:rsidR="0005683D" w:rsidRPr="00370CFC" w:rsidRDefault="00B36F56" w:rsidP="00370CFC">
      <w:pPr>
        <w:pStyle w:val="a4"/>
        <w:numPr>
          <w:ilvl w:val="0"/>
          <w:numId w:val="3"/>
        </w:numPr>
        <w:spacing w:after="0" w:line="240" w:lineRule="auto"/>
        <w:ind w:left="284" w:hanging="284"/>
        <w:jc w:val="both"/>
        <w:rPr>
          <w:rStyle w:val="a5"/>
          <w:rFonts w:ascii="Times New Roman" w:hAnsi="Times New Roman" w:cs="Times New Roman"/>
          <w:color w:val="000000" w:themeColor="text1"/>
          <w:sz w:val="18"/>
          <w:szCs w:val="20"/>
          <w:u w:val="none"/>
        </w:rPr>
      </w:pPr>
      <w:proofErr w:type="spellStart"/>
      <w:r w:rsidRPr="00370CFC">
        <w:rPr>
          <w:rFonts w:ascii="Times New Roman" w:hAnsi="Times New Roman" w:cs="Times New Roman"/>
          <w:color w:val="000000" w:themeColor="text1"/>
          <w:sz w:val="18"/>
          <w:szCs w:val="20"/>
        </w:rPr>
        <w:t>Information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systems</w:t>
      </w:r>
      <w:proofErr w:type="spellEnd"/>
      <w:r w:rsidRPr="00370CFC">
        <w:rPr>
          <w:rFonts w:ascii="Times New Roman" w:hAnsi="Times New Roman" w:cs="Times New Roman"/>
          <w:color w:val="000000" w:themeColor="text1"/>
          <w:sz w:val="18"/>
          <w:szCs w:val="20"/>
        </w:rPr>
        <w:t xml:space="preserve"> </w:t>
      </w:r>
      <w:r w:rsidR="0005683D" w:rsidRPr="00370CFC">
        <w:rPr>
          <w:rFonts w:ascii="Times New Roman" w:hAnsi="Times New Roman" w:cs="Times New Roman"/>
          <w:color w:val="000000" w:themeColor="text1"/>
          <w:sz w:val="18"/>
          <w:szCs w:val="20"/>
        </w:rPr>
        <w:t>HRIS</w:t>
      </w:r>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available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at</w:t>
      </w:r>
      <w:proofErr w:type="spellEnd"/>
      <w:r w:rsidRPr="00370CFC">
        <w:rPr>
          <w:rFonts w:ascii="Times New Roman" w:hAnsi="Times New Roman" w:cs="Times New Roman"/>
          <w:color w:val="000000" w:themeColor="text1"/>
          <w:sz w:val="18"/>
          <w:szCs w:val="20"/>
        </w:rPr>
        <w:t xml:space="preserve"> :</w:t>
      </w:r>
      <w:r w:rsidR="0005683D" w:rsidRPr="00370CFC">
        <w:rPr>
          <w:rFonts w:ascii="Times New Roman" w:hAnsi="Times New Roman" w:cs="Times New Roman"/>
          <w:color w:val="000000" w:themeColor="text1"/>
          <w:sz w:val="18"/>
          <w:szCs w:val="20"/>
        </w:rPr>
        <w:t xml:space="preserve"> </w:t>
      </w:r>
      <w:hyperlink r:id="rId25" w:history="1">
        <w:r w:rsidR="0005683D" w:rsidRPr="00370CFC">
          <w:rPr>
            <w:rStyle w:val="a5"/>
            <w:rFonts w:ascii="Times New Roman" w:hAnsi="Times New Roman" w:cs="Times New Roman"/>
            <w:color w:val="000000" w:themeColor="text1"/>
            <w:sz w:val="18"/>
            <w:szCs w:val="20"/>
          </w:rPr>
          <w:t>https://www.thebalancecareers.com/human-resources-information-system-hris-1918140</w:t>
        </w:r>
      </w:hyperlink>
    </w:p>
    <w:p w:rsidR="00B36F56" w:rsidRPr="00370CFC" w:rsidRDefault="00B36F56"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Fabrice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Delice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Moira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Rousseau</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and</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Jennifer</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Feitosa</w:t>
      </w:r>
      <w:proofErr w:type="spellEnd"/>
      <w:r w:rsidRPr="00370CFC">
        <w:rPr>
          <w:rFonts w:ascii="Times New Roman" w:hAnsi="Times New Roman" w:cs="Times New Roman"/>
          <w:color w:val="000000" w:themeColor="text1"/>
          <w:sz w:val="18"/>
          <w:szCs w:val="20"/>
        </w:rPr>
        <w:t>.</w:t>
      </w:r>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Advancing</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teams</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research</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what</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when</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and</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how</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to</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measure</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team</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dynamics</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over</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time</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available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at</w:t>
      </w:r>
      <w:proofErr w:type="spellEnd"/>
      <w:r w:rsidRPr="00370CFC">
        <w:rPr>
          <w:rFonts w:ascii="Times New Roman" w:hAnsi="Times New Roman" w:cs="Times New Roman"/>
          <w:color w:val="000000" w:themeColor="text1"/>
          <w:sz w:val="18"/>
          <w:szCs w:val="20"/>
        </w:rPr>
        <w:t xml:space="preserve"> : </w:t>
      </w:r>
      <w:hyperlink r:id="rId26" w:history="1">
        <w:r w:rsidRPr="00370CFC">
          <w:rPr>
            <w:rStyle w:val="a5"/>
            <w:rFonts w:ascii="Times New Roman" w:hAnsi="Times New Roman" w:cs="Times New Roman"/>
            <w:color w:val="auto"/>
            <w:sz w:val="18"/>
            <w:szCs w:val="20"/>
          </w:rPr>
          <w:t>https://www.frontiersin.org/articles/10.3389/fpsyg.2019.01324/full</w:t>
        </w:r>
      </w:hyperlink>
      <w:r w:rsidRPr="00370CFC">
        <w:rPr>
          <w:rFonts w:ascii="Times New Roman" w:hAnsi="Times New Roman" w:cs="Times New Roman"/>
          <w:color w:val="000000" w:themeColor="text1"/>
          <w:sz w:val="18"/>
          <w:szCs w:val="20"/>
        </w:rPr>
        <w:t>.</w:t>
      </w:r>
    </w:p>
    <w:p w:rsidR="0005683D" w:rsidRPr="00370CFC" w:rsidRDefault="0005683D"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Sandra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Morley</w:t>
      </w:r>
      <w:proofErr w:type="spellEnd"/>
      <w:r w:rsidR="004F58EB"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Kathryn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Cormican</w:t>
      </w:r>
      <w:proofErr w:type="spellEnd"/>
      <w:r w:rsidR="004F58EB"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Paul</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Folan</w:t>
      </w:r>
      <w:proofErr w:type="spellEnd"/>
      <w:r w:rsidR="004F58EB" w:rsidRPr="00370CFC">
        <w:rPr>
          <w:rFonts w:ascii="Times New Roman" w:hAnsi="Times New Roman" w:cs="Times New Roman"/>
          <w:color w:val="000000" w:themeColor="text1"/>
          <w:sz w:val="18"/>
          <w:szCs w:val="20"/>
        </w:rPr>
        <w:t>.</w:t>
      </w:r>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An</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Analysis</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of</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Virtual</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Team</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Characteristics</w:t>
      </w:r>
      <w:proofErr w:type="spellEnd"/>
      <w:r w:rsidRPr="00370CFC">
        <w:rPr>
          <w:rFonts w:ascii="Times New Roman" w:hAnsi="Times New Roman" w:cs="Times New Roman"/>
          <w:i/>
          <w:color w:val="000000" w:themeColor="text1"/>
          <w:sz w:val="18"/>
          <w:szCs w:val="20"/>
        </w:rPr>
        <w:t xml:space="preserve">: A </w:t>
      </w:r>
      <w:proofErr w:type="spellStart"/>
      <w:r w:rsidRPr="00370CFC">
        <w:rPr>
          <w:rFonts w:ascii="Times New Roman" w:hAnsi="Times New Roman" w:cs="Times New Roman"/>
          <w:i/>
          <w:color w:val="000000" w:themeColor="text1"/>
          <w:sz w:val="18"/>
          <w:szCs w:val="20"/>
        </w:rPr>
        <w:t>Model</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for</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Virtual</w:t>
      </w:r>
      <w:proofErr w:type="spellEnd"/>
      <w:r w:rsidRPr="00370CFC">
        <w:rPr>
          <w:rFonts w:ascii="Times New Roman" w:hAnsi="Times New Roman" w:cs="Times New Roman"/>
          <w:i/>
          <w:color w:val="000000" w:themeColor="text1"/>
          <w:sz w:val="18"/>
          <w:szCs w:val="20"/>
        </w:rPr>
        <w:t xml:space="preserve"> Project </w:t>
      </w:r>
      <w:proofErr w:type="spellStart"/>
      <w:r w:rsidRPr="00370CFC">
        <w:rPr>
          <w:rFonts w:ascii="Times New Roman" w:hAnsi="Times New Roman" w:cs="Times New Roman"/>
          <w:i/>
          <w:color w:val="000000" w:themeColor="text1"/>
          <w:sz w:val="18"/>
          <w:szCs w:val="20"/>
        </w:rPr>
        <w:t>Managers</w:t>
      </w:r>
      <w:proofErr w:type="spellEnd"/>
      <w:r w:rsidR="004F58EB" w:rsidRPr="00370CFC">
        <w:rPr>
          <w:rFonts w:ascii="Times New Roman" w:hAnsi="Times New Roman" w:cs="Times New Roman"/>
          <w:color w:val="000000" w:themeColor="text1"/>
          <w:sz w:val="18"/>
          <w:szCs w:val="20"/>
        </w:rPr>
        <w:t xml:space="preserve">, </w:t>
      </w:r>
      <w:proofErr w:type="spellStart"/>
      <w:r w:rsidR="004F58EB" w:rsidRPr="00370CFC">
        <w:rPr>
          <w:rFonts w:ascii="Times New Roman" w:hAnsi="Times New Roman" w:cs="Times New Roman"/>
          <w:color w:val="000000" w:themeColor="text1"/>
          <w:sz w:val="18"/>
          <w:szCs w:val="20"/>
        </w:rPr>
        <w:t>available</w:t>
      </w:r>
      <w:proofErr w:type="spellEnd"/>
      <w:r w:rsidR="004F58EB" w:rsidRPr="00370CFC">
        <w:rPr>
          <w:rFonts w:ascii="Times New Roman" w:hAnsi="Times New Roman" w:cs="Times New Roman"/>
          <w:color w:val="000000" w:themeColor="text1"/>
          <w:sz w:val="18"/>
          <w:szCs w:val="20"/>
        </w:rPr>
        <w:t xml:space="preserve"> </w:t>
      </w:r>
      <w:proofErr w:type="spellStart"/>
      <w:r w:rsidR="004F58EB" w:rsidRPr="00370CFC">
        <w:rPr>
          <w:rFonts w:ascii="Times New Roman" w:hAnsi="Times New Roman" w:cs="Times New Roman"/>
          <w:color w:val="000000" w:themeColor="text1"/>
          <w:sz w:val="18"/>
          <w:szCs w:val="20"/>
        </w:rPr>
        <w:t>at</w:t>
      </w:r>
      <w:proofErr w:type="spellEnd"/>
      <w:r w:rsidR="004F58EB" w:rsidRPr="00370CFC">
        <w:rPr>
          <w:rFonts w:ascii="Times New Roman" w:hAnsi="Times New Roman" w:cs="Times New Roman"/>
          <w:color w:val="000000" w:themeColor="text1"/>
          <w:sz w:val="18"/>
          <w:szCs w:val="20"/>
        </w:rPr>
        <w:t xml:space="preserve"> : </w:t>
      </w:r>
      <w:hyperlink r:id="rId27" w:history="1">
        <w:r w:rsidRPr="00370CFC">
          <w:rPr>
            <w:rStyle w:val="a5"/>
            <w:rFonts w:ascii="Times New Roman" w:hAnsi="Times New Roman" w:cs="Times New Roman"/>
            <w:color w:val="auto"/>
            <w:sz w:val="18"/>
            <w:szCs w:val="20"/>
          </w:rPr>
          <w:t>https://scielo.conicyt.cl/scielo.php?pid=S0718-27242015000100014&amp;script=sci_arttext&amp;tlng=en</w:t>
        </w:r>
      </w:hyperlink>
    </w:p>
    <w:p w:rsidR="0005683D" w:rsidRPr="00370CFC" w:rsidRDefault="004F58EB" w:rsidP="00370CFC">
      <w:pPr>
        <w:pStyle w:val="a4"/>
        <w:numPr>
          <w:ilvl w:val="0"/>
          <w:numId w:val="3"/>
        </w:numPr>
        <w:spacing w:after="0" w:line="240" w:lineRule="auto"/>
        <w:ind w:left="284" w:hanging="284"/>
        <w:jc w:val="both"/>
        <w:rPr>
          <w:rStyle w:val="a5"/>
          <w:rFonts w:ascii="Times New Roman" w:hAnsi="Times New Roman" w:cs="Times New Roman"/>
          <w:color w:val="000000" w:themeColor="text1"/>
          <w:sz w:val="18"/>
          <w:szCs w:val="20"/>
          <w:u w:val="none"/>
        </w:rPr>
      </w:pPr>
      <w:r w:rsidRPr="00370CFC">
        <w:rPr>
          <w:rFonts w:ascii="Times New Roman" w:hAnsi="Times New Roman" w:cs="Times New Roman"/>
          <w:color w:val="000000" w:themeColor="text1"/>
          <w:sz w:val="18"/>
          <w:szCs w:val="20"/>
        </w:rPr>
        <w:t xml:space="preserve">“HRM </w:t>
      </w:r>
      <w:proofErr w:type="spellStart"/>
      <w:r w:rsidRPr="00370CFC">
        <w:rPr>
          <w:rFonts w:ascii="Times New Roman" w:hAnsi="Times New Roman" w:cs="Times New Roman"/>
          <w:color w:val="000000" w:themeColor="text1"/>
          <w:sz w:val="18"/>
          <w:szCs w:val="20"/>
        </w:rPr>
        <w:t>Systems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Research</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Market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Analysis</w:t>
      </w:r>
      <w:proofErr w:type="spellEnd"/>
      <w:r w:rsidRPr="00370CFC">
        <w:rPr>
          <w:rFonts w:ascii="Times New Roman" w:hAnsi="Times New Roman" w:cs="Times New Roman"/>
          <w:color w:val="000000" w:themeColor="text1"/>
          <w:sz w:val="18"/>
          <w:szCs w:val="20"/>
        </w:rPr>
        <w:t>”, (2016). [“</w:t>
      </w:r>
      <w:proofErr w:type="spellStart"/>
      <w:r w:rsidRPr="00370CFC">
        <w:rPr>
          <w:rFonts w:ascii="Times New Roman" w:hAnsi="Times New Roman" w:cs="Times New Roman"/>
          <w:color w:val="000000" w:themeColor="text1"/>
          <w:sz w:val="18"/>
          <w:szCs w:val="20"/>
        </w:rPr>
        <w:t>Isledovanye</w:t>
      </w:r>
      <w:proofErr w:type="spellEnd"/>
      <w:r w:rsidRPr="00370CFC">
        <w:rPr>
          <w:rFonts w:ascii="Times New Roman" w:hAnsi="Times New Roman" w:cs="Times New Roman"/>
          <w:color w:val="000000" w:themeColor="text1"/>
          <w:sz w:val="18"/>
          <w:szCs w:val="20"/>
        </w:rPr>
        <w:t xml:space="preserve"> HRM </w:t>
      </w:r>
      <w:proofErr w:type="spellStart"/>
      <w:r w:rsidRPr="00370CFC">
        <w:rPr>
          <w:rFonts w:ascii="Times New Roman" w:hAnsi="Times New Roman" w:cs="Times New Roman"/>
          <w:color w:val="000000" w:themeColor="text1"/>
          <w:sz w:val="18"/>
          <w:szCs w:val="20"/>
        </w:rPr>
        <w:t>system</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analiz</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rynka</w:t>
      </w:r>
      <w:proofErr w:type="spellEnd"/>
      <w:r w:rsidRPr="00370CFC">
        <w:rPr>
          <w:rFonts w:ascii="Times New Roman" w:hAnsi="Times New Roman" w:cs="Times New Roman"/>
          <w:color w:val="000000" w:themeColor="text1"/>
          <w:sz w:val="18"/>
          <w:szCs w:val="20"/>
        </w:rPr>
        <w:t>”].</w:t>
      </w:r>
      <w:r w:rsidR="0005683D"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Scientific</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journal</w:t>
      </w:r>
      <w:proofErr w:type="spellEnd"/>
      <w:r w:rsidRPr="00370CFC">
        <w:rPr>
          <w:rFonts w:ascii="Times New Roman" w:hAnsi="Times New Roman" w:cs="Times New Roman"/>
          <w:i/>
          <w:color w:val="000000" w:themeColor="text1"/>
          <w:sz w:val="18"/>
          <w:szCs w:val="20"/>
        </w:rPr>
        <w:t xml:space="preserve"> </w:t>
      </w:r>
      <w:proofErr w:type="spellStart"/>
      <w:r w:rsidRPr="00370CFC">
        <w:rPr>
          <w:rFonts w:ascii="Times New Roman" w:hAnsi="Times New Roman" w:cs="Times New Roman"/>
          <w:i/>
          <w:color w:val="000000" w:themeColor="text1"/>
          <w:sz w:val="18"/>
          <w:szCs w:val="20"/>
        </w:rPr>
        <w:t>KubSAU</w:t>
      </w:r>
      <w:proofErr w:type="spellEnd"/>
      <w:r w:rsidR="0005683D" w:rsidRPr="00370CFC">
        <w:rPr>
          <w:rFonts w:ascii="Times New Roman" w:hAnsi="Times New Roman" w:cs="Times New Roman"/>
          <w:color w:val="000000" w:themeColor="text1"/>
          <w:sz w:val="18"/>
          <w:szCs w:val="20"/>
        </w:rPr>
        <w:t>, №115(01</w:t>
      </w:r>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available</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at</w:t>
      </w:r>
      <w:proofErr w:type="spellEnd"/>
      <w:r w:rsidRPr="00370CFC">
        <w:rPr>
          <w:rFonts w:ascii="Times New Roman" w:hAnsi="Times New Roman" w:cs="Times New Roman"/>
          <w:color w:val="000000" w:themeColor="text1"/>
          <w:sz w:val="18"/>
          <w:szCs w:val="20"/>
        </w:rPr>
        <w:t xml:space="preserve"> : </w:t>
      </w:r>
      <w:hyperlink r:id="rId28" w:history="1">
        <w:r w:rsidR="0005683D" w:rsidRPr="00370CFC">
          <w:rPr>
            <w:rStyle w:val="a5"/>
            <w:rFonts w:ascii="Times New Roman" w:hAnsi="Times New Roman" w:cs="Times New Roman"/>
            <w:color w:val="000000" w:themeColor="text1"/>
            <w:sz w:val="18"/>
            <w:szCs w:val="20"/>
          </w:rPr>
          <w:t>https://cyberleninka.ru/article/n/issledovanie-hrm-sistem-analiz-rynka-vybor-i-vnedrenie-dlya-kompaniy-srednego-i-krupnogo-biznesa/viewer</w:t>
        </w:r>
      </w:hyperlink>
    </w:p>
    <w:p w:rsidR="004F58EB" w:rsidRPr="00370CFC" w:rsidRDefault="004F58EB" w:rsidP="00370CFC">
      <w:pPr>
        <w:pStyle w:val="a4"/>
        <w:numPr>
          <w:ilvl w:val="0"/>
          <w:numId w:val="3"/>
        </w:numPr>
        <w:spacing w:after="0" w:line="240" w:lineRule="auto"/>
        <w:ind w:left="284" w:hanging="284"/>
        <w:jc w:val="both"/>
        <w:rPr>
          <w:rFonts w:ascii="Times New Roman" w:hAnsi="Times New Roman" w:cs="Times New Roman"/>
          <w:color w:val="000000" w:themeColor="text1"/>
          <w:sz w:val="18"/>
          <w:szCs w:val="20"/>
        </w:rPr>
      </w:pPr>
      <w:proofErr w:type="spellStart"/>
      <w:r w:rsidRPr="00370CFC">
        <w:rPr>
          <w:rFonts w:ascii="Times New Roman" w:hAnsi="Times New Roman" w:cs="Times New Roman"/>
          <w:color w:val="000000" w:themeColor="text1"/>
          <w:sz w:val="18"/>
          <w:szCs w:val="20"/>
        </w:rPr>
        <w:t>Okhrimenko</w:t>
      </w:r>
      <w:proofErr w:type="spellEnd"/>
      <w:r w:rsidRPr="00370CFC">
        <w:rPr>
          <w:rFonts w:ascii="Times New Roman" w:hAnsi="Times New Roman" w:cs="Times New Roman"/>
          <w:color w:val="000000" w:themeColor="text1"/>
          <w:sz w:val="18"/>
          <w:szCs w:val="20"/>
        </w:rPr>
        <w:t xml:space="preserve">, V. M., </w:t>
      </w:r>
      <w:proofErr w:type="spellStart"/>
      <w:r w:rsidRPr="00370CFC">
        <w:rPr>
          <w:rFonts w:ascii="Times New Roman" w:hAnsi="Times New Roman" w:cs="Times New Roman"/>
          <w:color w:val="000000" w:themeColor="text1"/>
          <w:sz w:val="18"/>
          <w:szCs w:val="20"/>
        </w:rPr>
        <w:t>Voronkova</w:t>
      </w:r>
      <w:proofErr w:type="spellEnd"/>
      <w:r w:rsidRPr="00370CFC">
        <w:rPr>
          <w:rFonts w:ascii="Times New Roman" w:hAnsi="Times New Roman" w:cs="Times New Roman"/>
          <w:color w:val="000000" w:themeColor="text1"/>
          <w:sz w:val="18"/>
          <w:szCs w:val="20"/>
        </w:rPr>
        <w:t>, T. B. (2006). “</w:t>
      </w:r>
      <w:proofErr w:type="spellStart"/>
      <w:r w:rsidRPr="00370CFC">
        <w:rPr>
          <w:rFonts w:ascii="Times New Roman" w:hAnsi="Times New Roman" w:cs="Times New Roman"/>
          <w:color w:val="000000" w:themeColor="text1"/>
          <w:sz w:val="18"/>
          <w:szCs w:val="20"/>
        </w:rPr>
        <w:t>Information</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systems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and</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technologies</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at</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enterprises</w:t>
      </w:r>
      <w:proofErr w:type="spellEnd"/>
      <w:r w:rsidRPr="00370CFC">
        <w:rPr>
          <w:rFonts w:ascii="Times New Roman" w:hAnsi="Times New Roman" w:cs="Times New Roman"/>
          <w:color w:val="000000" w:themeColor="text1"/>
          <w:sz w:val="18"/>
          <w:szCs w:val="20"/>
        </w:rPr>
        <w:t>”, [“</w:t>
      </w:r>
      <w:proofErr w:type="spellStart"/>
      <w:r w:rsidRPr="00370CFC">
        <w:rPr>
          <w:rFonts w:ascii="Times New Roman" w:hAnsi="Times New Roman" w:cs="Times New Roman"/>
          <w:color w:val="000000" w:themeColor="text1"/>
          <w:sz w:val="18"/>
          <w:szCs w:val="20"/>
        </w:rPr>
        <w:t>Informatsiini</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systemy</w:t>
      </w:r>
      <w:proofErr w:type="spellEnd"/>
      <w:r w:rsidRPr="00370CFC">
        <w:rPr>
          <w:rFonts w:ascii="Times New Roman" w:hAnsi="Times New Roman" w:cs="Times New Roman"/>
          <w:color w:val="000000" w:themeColor="text1"/>
          <w:sz w:val="18"/>
          <w:szCs w:val="20"/>
        </w:rPr>
        <w:t xml:space="preserve"> i </w:t>
      </w:r>
      <w:proofErr w:type="spellStart"/>
      <w:r w:rsidRPr="00370CFC">
        <w:rPr>
          <w:rFonts w:ascii="Times New Roman" w:hAnsi="Times New Roman" w:cs="Times New Roman"/>
          <w:color w:val="000000" w:themeColor="text1"/>
          <w:sz w:val="18"/>
          <w:szCs w:val="20"/>
        </w:rPr>
        <w:t>tekhnolohii</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na</w:t>
      </w:r>
      <w:proofErr w:type="spellEnd"/>
      <w:r w:rsidRPr="00370CFC">
        <w:rPr>
          <w:rFonts w:ascii="Times New Roman" w:hAnsi="Times New Roman" w:cs="Times New Roman"/>
          <w:color w:val="000000" w:themeColor="text1"/>
          <w:sz w:val="18"/>
          <w:szCs w:val="20"/>
        </w:rPr>
        <w:t xml:space="preserve"> </w:t>
      </w:r>
      <w:proofErr w:type="spellStart"/>
      <w:r w:rsidRPr="00370CFC">
        <w:rPr>
          <w:rFonts w:ascii="Times New Roman" w:hAnsi="Times New Roman" w:cs="Times New Roman"/>
          <w:color w:val="000000" w:themeColor="text1"/>
          <w:sz w:val="18"/>
          <w:szCs w:val="20"/>
        </w:rPr>
        <w:t>pidpryiemstvakh</w:t>
      </w:r>
      <w:proofErr w:type="spellEnd"/>
      <w:r w:rsidRPr="00370CFC">
        <w:rPr>
          <w:rFonts w:ascii="Times New Roman" w:hAnsi="Times New Roman" w:cs="Times New Roman"/>
          <w:color w:val="000000" w:themeColor="text1"/>
          <w:sz w:val="18"/>
          <w:szCs w:val="20"/>
        </w:rPr>
        <w:t xml:space="preserve"> ”]. </w:t>
      </w:r>
      <w:proofErr w:type="spellStart"/>
      <w:r w:rsidR="00C3455F" w:rsidRPr="00370CFC">
        <w:rPr>
          <w:rFonts w:ascii="Times New Roman" w:hAnsi="Times New Roman" w:cs="Times New Roman"/>
          <w:i/>
          <w:sz w:val="18"/>
          <w:szCs w:val="20"/>
        </w:rPr>
        <w:t>Lecture</w:t>
      </w:r>
      <w:proofErr w:type="spellEnd"/>
      <w:r w:rsidR="00C3455F" w:rsidRPr="00370CFC">
        <w:rPr>
          <w:rFonts w:ascii="Times New Roman" w:hAnsi="Times New Roman" w:cs="Times New Roman"/>
          <w:i/>
          <w:sz w:val="18"/>
          <w:szCs w:val="20"/>
        </w:rPr>
        <w:t xml:space="preserve"> </w:t>
      </w:r>
      <w:proofErr w:type="spellStart"/>
      <w:r w:rsidR="00C3455F" w:rsidRPr="00370CFC">
        <w:rPr>
          <w:rFonts w:ascii="Times New Roman" w:hAnsi="Times New Roman" w:cs="Times New Roman"/>
          <w:i/>
          <w:sz w:val="18"/>
          <w:szCs w:val="20"/>
        </w:rPr>
        <w:t>notes</w:t>
      </w:r>
      <w:proofErr w:type="spellEnd"/>
      <w:r w:rsidR="00C3455F" w:rsidRPr="00370CFC">
        <w:rPr>
          <w:rFonts w:ascii="Times New Roman" w:hAnsi="Times New Roman" w:cs="Times New Roman"/>
          <w:i/>
          <w:sz w:val="18"/>
          <w:szCs w:val="20"/>
        </w:rPr>
        <w:t xml:space="preserve"> (</w:t>
      </w:r>
      <w:proofErr w:type="spellStart"/>
      <w:r w:rsidR="00C3455F" w:rsidRPr="00370CFC">
        <w:rPr>
          <w:rFonts w:ascii="Times New Roman" w:hAnsi="Times New Roman" w:cs="Times New Roman"/>
          <w:i/>
          <w:sz w:val="18"/>
          <w:szCs w:val="20"/>
        </w:rPr>
        <w:t>for</w:t>
      </w:r>
      <w:proofErr w:type="spellEnd"/>
      <w:r w:rsidR="00C3455F" w:rsidRPr="00370CFC">
        <w:rPr>
          <w:rFonts w:ascii="Times New Roman" w:hAnsi="Times New Roman" w:cs="Times New Roman"/>
          <w:i/>
          <w:sz w:val="18"/>
          <w:szCs w:val="20"/>
        </w:rPr>
        <w:t xml:space="preserve"> </w:t>
      </w:r>
      <w:proofErr w:type="spellStart"/>
      <w:r w:rsidR="00C3455F" w:rsidRPr="00370CFC">
        <w:rPr>
          <w:rFonts w:ascii="Times New Roman" w:hAnsi="Times New Roman" w:cs="Times New Roman"/>
          <w:i/>
          <w:sz w:val="18"/>
          <w:szCs w:val="20"/>
        </w:rPr>
        <w:t>students</w:t>
      </w:r>
      <w:proofErr w:type="spellEnd"/>
      <w:r w:rsidR="00C3455F" w:rsidRPr="00370CFC">
        <w:rPr>
          <w:rFonts w:ascii="Times New Roman" w:hAnsi="Times New Roman" w:cs="Times New Roman"/>
          <w:i/>
          <w:sz w:val="18"/>
          <w:szCs w:val="20"/>
        </w:rPr>
        <w:t xml:space="preserve"> </w:t>
      </w:r>
      <w:proofErr w:type="spellStart"/>
      <w:r w:rsidR="00C3455F" w:rsidRPr="00370CFC">
        <w:rPr>
          <w:rFonts w:ascii="Times New Roman" w:hAnsi="Times New Roman" w:cs="Times New Roman"/>
          <w:i/>
          <w:sz w:val="18"/>
          <w:szCs w:val="20"/>
        </w:rPr>
        <w:t>and</w:t>
      </w:r>
      <w:proofErr w:type="spellEnd"/>
      <w:r w:rsidR="00C3455F" w:rsidRPr="00370CFC">
        <w:rPr>
          <w:rFonts w:ascii="Times New Roman" w:hAnsi="Times New Roman" w:cs="Times New Roman"/>
          <w:i/>
          <w:sz w:val="18"/>
          <w:szCs w:val="20"/>
        </w:rPr>
        <w:t xml:space="preserve"> </w:t>
      </w:r>
      <w:proofErr w:type="spellStart"/>
      <w:r w:rsidR="00C3455F" w:rsidRPr="00370CFC">
        <w:rPr>
          <w:rFonts w:ascii="Times New Roman" w:hAnsi="Times New Roman" w:cs="Times New Roman"/>
          <w:i/>
          <w:sz w:val="18"/>
          <w:szCs w:val="20"/>
        </w:rPr>
        <w:t>students</w:t>
      </w:r>
      <w:proofErr w:type="spellEnd"/>
      <w:r w:rsidR="00C3455F" w:rsidRPr="00370CFC">
        <w:rPr>
          <w:rFonts w:ascii="Times New Roman" w:hAnsi="Times New Roman" w:cs="Times New Roman"/>
          <w:i/>
          <w:sz w:val="18"/>
          <w:szCs w:val="20"/>
        </w:rPr>
        <w:t xml:space="preserve"> </w:t>
      </w:r>
      <w:proofErr w:type="spellStart"/>
      <w:r w:rsidR="00C3455F" w:rsidRPr="00370CFC">
        <w:rPr>
          <w:rFonts w:ascii="Times New Roman" w:hAnsi="Times New Roman" w:cs="Times New Roman"/>
          <w:i/>
          <w:sz w:val="18"/>
          <w:szCs w:val="20"/>
        </w:rPr>
        <w:t>of</w:t>
      </w:r>
      <w:proofErr w:type="spellEnd"/>
      <w:r w:rsidR="00C3455F" w:rsidRPr="00370CFC">
        <w:rPr>
          <w:rFonts w:ascii="Times New Roman" w:hAnsi="Times New Roman" w:cs="Times New Roman"/>
          <w:i/>
          <w:sz w:val="18"/>
          <w:szCs w:val="20"/>
        </w:rPr>
        <w:t xml:space="preserve"> FEF </w:t>
      </w:r>
      <w:proofErr w:type="spellStart"/>
      <w:r w:rsidR="00C3455F" w:rsidRPr="00370CFC">
        <w:rPr>
          <w:rFonts w:ascii="Times New Roman" w:hAnsi="Times New Roman" w:cs="Times New Roman"/>
          <w:i/>
          <w:sz w:val="18"/>
          <w:szCs w:val="20"/>
        </w:rPr>
        <w:t>and</w:t>
      </w:r>
      <w:proofErr w:type="spellEnd"/>
      <w:r w:rsidR="00C3455F" w:rsidRPr="00370CFC">
        <w:rPr>
          <w:rFonts w:ascii="Times New Roman" w:hAnsi="Times New Roman" w:cs="Times New Roman"/>
          <w:i/>
          <w:sz w:val="18"/>
          <w:szCs w:val="20"/>
        </w:rPr>
        <w:t xml:space="preserve"> FE </w:t>
      </w:r>
      <w:proofErr w:type="spellStart"/>
      <w:r w:rsidR="00C3455F" w:rsidRPr="00370CFC">
        <w:rPr>
          <w:rFonts w:ascii="Times New Roman" w:hAnsi="Times New Roman" w:cs="Times New Roman"/>
          <w:i/>
          <w:sz w:val="18"/>
          <w:szCs w:val="20"/>
        </w:rPr>
        <w:t>specialty</w:t>
      </w:r>
      <w:proofErr w:type="spellEnd"/>
      <w:r w:rsidR="00C3455F" w:rsidRPr="00370CFC">
        <w:rPr>
          <w:rFonts w:ascii="Times New Roman" w:hAnsi="Times New Roman" w:cs="Times New Roman"/>
          <w:i/>
          <w:sz w:val="18"/>
          <w:szCs w:val="20"/>
        </w:rPr>
        <w:t xml:space="preserve"> "</w:t>
      </w:r>
      <w:proofErr w:type="spellStart"/>
      <w:r w:rsidR="00C3455F" w:rsidRPr="00370CFC">
        <w:rPr>
          <w:rFonts w:ascii="Times New Roman" w:hAnsi="Times New Roman" w:cs="Times New Roman"/>
          <w:i/>
          <w:sz w:val="18"/>
          <w:szCs w:val="20"/>
        </w:rPr>
        <w:t>Economics</w:t>
      </w:r>
      <w:proofErr w:type="spellEnd"/>
      <w:r w:rsidR="00C3455F" w:rsidRPr="00370CFC">
        <w:rPr>
          <w:rFonts w:ascii="Times New Roman" w:hAnsi="Times New Roman" w:cs="Times New Roman"/>
          <w:i/>
          <w:sz w:val="18"/>
          <w:szCs w:val="20"/>
        </w:rPr>
        <w:t xml:space="preserve"> </w:t>
      </w:r>
      <w:proofErr w:type="spellStart"/>
      <w:r w:rsidR="00C3455F" w:rsidRPr="00370CFC">
        <w:rPr>
          <w:rFonts w:ascii="Times New Roman" w:hAnsi="Times New Roman" w:cs="Times New Roman"/>
          <w:i/>
          <w:sz w:val="18"/>
          <w:szCs w:val="20"/>
        </w:rPr>
        <w:t>of</w:t>
      </w:r>
      <w:proofErr w:type="spellEnd"/>
      <w:r w:rsidR="00C3455F" w:rsidRPr="00370CFC">
        <w:rPr>
          <w:rFonts w:ascii="Times New Roman" w:hAnsi="Times New Roman" w:cs="Times New Roman"/>
          <w:i/>
          <w:sz w:val="18"/>
          <w:szCs w:val="20"/>
        </w:rPr>
        <w:t xml:space="preserve"> </w:t>
      </w:r>
      <w:proofErr w:type="spellStart"/>
      <w:r w:rsidR="00C3455F" w:rsidRPr="00370CFC">
        <w:rPr>
          <w:rFonts w:ascii="Times New Roman" w:hAnsi="Times New Roman" w:cs="Times New Roman"/>
          <w:i/>
          <w:sz w:val="18"/>
          <w:szCs w:val="20"/>
        </w:rPr>
        <w:t>Enterprise</w:t>
      </w:r>
      <w:proofErr w:type="spellEnd"/>
      <w:r w:rsidR="00C3455F" w:rsidRPr="00370CFC">
        <w:rPr>
          <w:rFonts w:ascii="Times New Roman" w:hAnsi="Times New Roman" w:cs="Times New Roman"/>
          <w:i/>
          <w:sz w:val="18"/>
          <w:szCs w:val="20"/>
        </w:rPr>
        <w:t>"). Kharkiv: KNAMG</w:t>
      </w:r>
      <w:r w:rsidRPr="00370CFC">
        <w:rPr>
          <w:rStyle w:val="a5"/>
          <w:rFonts w:ascii="Times New Roman" w:hAnsi="Times New Roman" w:cs="Times New Roman"/>
          <w:color w:val="auto"/>
          <w:sz w:val="18"/>
          <w:szCs w:val="20"/>
          <w:u w:val="none"/>
        </w:rPr>
        <w:t xml:space="preserve">. </w:t>
      </w:r>
      <w:r w:rsidRPr="00370CFC">
        <w:rPr>
          <w:rFonts w:ascii="Times New Roman" w:hAnsi="Times New Roman" w:cs="Times New Roman"/>
          <w:sz w:val="18"/>
          <w:szCs w:val="20"/>
          <w:shd w:val="clear" w:color="auto" w:fill="F9F9F9"/>
        </w:rPr>
        <w:t xml:space="preserve">185 p. </w:t>
      </w:r>
    </w:p>
    <w:p w:rsidR="0005683D" w:rsidRPr="00370CFC" w:rsidRDefault="00E059E4" w:rsidP="00370CFC">
      <w:pPr>
        <w:pStyle w:val="a4"/>
        <w:numPr>
          <w:ilvl w:val="0"/>
          <w:numId w:val="3"/>
        </w:numPr>
        <w:spacing w:after="0" w:line="240" w:lineRule="auto"/>
        <w:ind w:left="284" w:hanging="284"/>
        <w:jc w:val="both"/>
        <w:textAlignment w:val="center"/>
        <w:rPr>
          <w:rFonts w:ascii="Times New Roman" w:hAnsi="Times New Roman" w:cs="Times New Roman"/>
          <w:color w:val="000000" w:themeColor="text1"/>
          <w:sz w:val="18"/>
          <w:szCs w:val="20"/>
        </w:rPr>
      </w:pPr>
      <w:hyperlink r:id="rId29" w:anchor="!" w:history="1">
        <w:proofErr w:type="spellStart"/>
        <w:r w:rsidR="0005683D" w:rsidRPr="00370CFC">
          <w:rPr>
            <w:rFonts w:ascii="Times New Roman" w:hAnsi="Times New Roman" w:cs="Times New Roman"/>
            <w:color w:val="000000" w:themeColor="text1"/>
            <w:sz w:val="18"/>
            <w:szCs w:val="20"/>
          </w:rPr>
          <w:t>Rahmat</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Shazi</w:t>
        </w:r>
        <w:proofErr w:type="spellEnd"/>
      </w:hyperlink>
      <w:r w:rsidR="0005683D" w:rsidRPr="00370CFC">
        <w:rPr>
          <w:rFonts w:ascii="Times New Roman" w:hAnsi="Times New Roman" w:cs="Times New Roman"/>
          <w:color w:val="000000" w:themeColor="text1"/>
          <w:sz w:val="18"/>
          <w:szCs w:val="20"/>
        </w:rPr>
        <w:t xml:space="preserve">, </w:t>
      </w:r>
      <w:hyperlink r:id="rId30" w:anchor="!" w:history="1">
        <w:proofErr w:type="spellStart"/>
        <w:r w:rsidR="0005683D" w:rsidRPr="00370CFC">
          <w:rPr>
            <w:rFonts w:ascii="Times New Roman" w:hAnsi="Times New Roman" w:cs="Times New Roman"/>
            <w:color w:val="000000" w:themeColor="text1"/>
            <w:sz w:val="18"/>
            <w:szCs w:val="20"/>
          </w:rPr>
          <w:t>Nicole</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Gillespie</w:t>
        </w:r>
        <w:proofErr w:type="spellEnd"/>
      </w:hyperlink>
      <w:r w:rsidR="0005683D" w:rsidRPr="00370CFC">
        <w:rPr>
          <w:rFonts w:ascii="Times New Roman" w:hAnsi="Times New Roman" w:cs="Times New Roman"/>
          <w:color w:val="000000" w:themeColor="text1"/>
          <w:sz w:val="18"/>
          <w:szCs w:val="20"/>
        </w:rPr>
        <w:t xml:space="preserve">, </w:t>
      </w:r>
      <w:hyperlink r:id="rId31" w:anchor="!" w:history="1">
        <w:proofErr w:type="spellStart"/>
        <w:r w:rsidR="0005683D" w:rsidRPr="00370CFC">
          <w:rPr>
            <w:rFonts w:ascii="Times New Roman" w:hAnsi="Times New Roman" w:cs="Times New Roman"/>
            <w:color w:val="000000" w:themeColor="text1"/>
            <w:sz w:val="18"/>
            <w:szCs w:val="20"/>
          </w:rPr>
          <w:t>John</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Steen</w:t>
        </w:r>
        <w:proofErr w:type="spellEnd"/>
      </w:hyperlink>
      <w:r w:rsidR="0005683D" w:rsidRPr="00370CFC">
        <w:rPr>
          <w:rFonts w:ascii="Times New Roman" w:hAnsi="Times New Roman" w:cs="Times New Roman"/>
          <w:color w:val="000000" w:themeColor="text1"/>
          <w:sz w:val="18"/>
          <w:szCs w:val="20"/>
        </w:rPr>
        <w:t>.</w:t>
      </w:r>
      <w:r w:rsidR="00C3455F" w:rsidRPr="00370CFC">
        <w:rPr>
          <w:rFonts w:ascii="Times New Roman" w:hAnsi="Times New Roman" w:cs="Times New Roman"/>
          <w:color w:val="000000" w:themeColor="text1"/>
          <w:sz w:val="18"/>
          <w:szCs w:val="20"/>
        </w:rPr>
        <w:t xml:space="preserve"> (2015).</w:t>
      </w:r>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Trust</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as</w:t>
      </w:r>
      <w:proofErr w:type="spellEnd"/>
      <w:r w:rsidR="0005683D" w:rsidRPr="00370CFC">
        <w:rPr>
          <w:rFonts w:ascii="Times New Roman" w:hAnsi="Times New Roman" w:cs="Times New Roman"/>
          <w:color w:val="000000" w:themeColor="text1"/>
          <w:sz w:val="18"/>
          <w:szCs w:val="20"/>
        </w:rPr>
        <w:t xml:space="preserve"> a </w:t>
      </w:r>
      <w:proofErr w:type="spellStart"/>
      <w:r w:rsidR="0005683D" w:rsidRPr="00370CFC">
        <w:rPr>
          <w:rFonts w:ascii="Times New Roman" w:hAnsi="Times New Roman" w:cs="Times New Roman"/>
          <w:color w:val="000000" w:themeColor="text1"/>
          <w:sz w:val="18"/>
          <w:szCs w:val="20"/>
        </w:rPr>
        <w:t>predictor</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of</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innovation</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network</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ties</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in</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project</w:t>
      </w:r>
      <w:proofErr w:type="spellEnd"/>
      <w:r w:rsidR="0005683D" w:rsidRPr="00370CFC">
        <w:rPr>
          <w:rFonts w:ascii="Times New Roman" w:hAnsi="Times New Roman" w:cs="Times New Roman"/>
          <w:color w:val="000000" w:themeColor="text1"/>
          <w:sz w:val="18"/>
          <w:szCs w:val="20"/>
        </w:rPr>
        <w:t xml:space="preserve"> </w:t>
      </w:r>
      <w:proofErr w:type="spellStart"/>
      <w:r w:rsidR="0005683D" w:rsidRPr="00370CFC">
        <w:rPr>
          <w:rFonts w:ascii="Times New Roman" w:hAnsi="Times New Roman" w:cs="Times New Roman"/>
          <w:color w:val="000000" w:themeColor="text1"/>
          <w:sz w:val="18"/>
          <w:szCs w:val="20"/>
        </w:rPr>
        <w:t>teams</w:t>
      </w:r>
      <w:proofErr w:type="spellEnd"/>
      <w:r w:rsidR="0005683D" w:rsidRPr="00370CFC">
        <w:rPr>
          <w:rFonts w:ascii="Times New Roman" w:hAnsi="Times New Roman" w:cs="Times New Roman"/>
          <w:color w:val="000000" w:themeColor="text1"/>
          <w:sz w:val="18"/>
          <w:szCs w:val="20"/>
        </w:rPr>
        <w:t xml:space="preserve">. </w:t>
      </w:r>
      <w:hyperlink r:id="rId32" w:tooltip="Go to International Journal of Project Management on ScienceDirect" w:history="1">
        <w:proofErr w:type="spellStart"/>
        <w:r w:rsidR="0005683D" w:rsidRPr="00370CFC">
          <w:rPr>
            <w:rFonts w:ascii="Times New Roman" w:hAnsi="Times New Roman" w:cs="Times New Roman"/>
            <w:i/>
            <w:color w:val="000000" w:themeColor="text1"/>
            <w:sz w:val="18"/>
            <w:szCs w:val="20"/>
          </w:rPr>
          <w:t>International</w:t>
        </w:r>
        <w:proofErr w:type="spellEnd"/>
        <w:r w:rsidR="0005683D" w:rsidRPr="00370CFC">
          <w:rPr>
            <w:rFonts w:ascii="Times New Roman" w:hAnsi="Times New Roman" w:cs="Times New Roman"/>
            <w:i/>
            <w:color w:val="000000" w:themeColor="text1"/>
            <w:sz w:val="18"/>
            <w:szCs w:val="20"/>
          </w:rPr>
          <w:t xml:space="preserve"> </w:t>
        </w:r>
        <w:proofErr w:type="spellStart"/>
        <w:r w:rsidR="0005683D" w:rsidRPr="00370CFC">
          <w:rPr>
            <w:rFonts w:ascii="Times New Roman" w:hAnsi="Times New Roman" w:cs="Times New Roman"/>
            <w:i/>
            <w:color w:val="000000" w:themeColor="text1"/>
            <w:sz w:val="18"/>
            <w:szCs w:val="20"/>
          </w:rPr>
          <w:t>Journal</w:t>
        </w:r>
        <w:proofErr w:type="spellEnd"/>
        <w:r w:rsidR="0005683D" w:rsidRPr="00370CFC">
          <w:rPr>
            <w:rFonts w:ascii="Times New Roman" w:hAnsi="Times New Roman" w:cs="Times New Roman"/>
            <w:i/>
            <w:color w:val="000000" w:themeColor="text1"/>
            <w:sz w:val="18"/>
            <w:szCs w:val="20"/>
          </w:rPr>
          <w:t xml:space="preserve"> </w:t>
        </w:r>
        <w:proofErr w:type="spellStart"/>
        <w:r w:rsidR="0005683D" w:rsidRPr="00370CFC">
          <w:rPr>
            <w:rFonts w:ascii="Times New Roman" w:hAnsi="Times New Roman" w:cs="Times New Roman"/>
            <w:i/>
            <w:color w:val="000000" w:themeColor="text1"/>
            <w:sz w:val="18"/>
            <w:szCs w:val="20"/>
          </w:rPr>
          <w:t>of</w:t>
        </w:r>
        <w:proofErr w:type="spellEnd"/>
        <w:r w:rsidR="0005683D" w:rsidRPr="00370CFC">
          <w:rPr>
            <w:rFonts w:ascii="Times New Roman" w:hAnsi="Times New Roman" w:cs="Times New Roman"/>
            <w:i/>
            <w:color w:val="000000" w:themeColor="text1"/>
            <w:sz w:val="18"/>
            <w:szCs w:val="20"/>
          </w:rPr>
          <w:t xml:space="preserve"> Project </w:t>
        </w:r>
        <w:proofErr w:type="spellStart"/>
        <w:r w:rsidR="0005683D" w:rsidRPr="00370CFC">
          <w:rPr>
            <w:rFonts w:ascii="Times New Roman" w:hAnsi="Times New Roman" w:cs="Times New Roman"/>
            <w:i/>
            <w:color w:val="000000" w:themeColor="text1"/>
            <w:sz w:val="18"/>
            <w:szCs w:val="20"/>
          </w:rPr>
          <w:t>Management</w:t>
        </w:r>
        <w:proofErr w:type="spellEnd"/>
      </w:hyperlink>
      <w:r w:rsidR="0005683D" w:rsidRPr="00370CFC">
        <w:rPr>
          <w:rFonts w:ascii="Times New Roman" w:hAnsi="Times New Roman" w:cs="Times New Roman"/>
          <w:color w:val="000000" w:themeColor="text1"/>
          <w:sz w:val="18"/>
          <w:szCs w:val="20"/>
        </w:rPr>
        <w:t>.</w:t>
      </w:r>
      <w:r w:rsidR="00C3455F" w:rsidRPr="00370CFC">
        <w:rPr>
          <w:rFonts w:ascii="Times New Roman" w:hAnsi="Times New Roman" w:cs="Times New Roman"/>
          <w:color w:val="000000" w:themeColor="text1"/>
          <w:sz w:val="18"/>
          <w:szCs w:val="20"/>
        </w:rPr>
        <w:t xml:space="preserve"> </w:t>
      </w:r>
      <w:hyperlink r:id="rId33" w:tooltip="Go to table of contents for this volume/issue" w:history="1">
        <w:proofErr w:type="spellStart"/>
        <w:r w:rsidR="0005683D" w:rsidRPr="00370CFC">
          <w:rPr>
            <w:rFonts w:ascii="Times New Roman" w:hAnsi="Times New Roman" w:cs="Times New Roman"/>
            <w:color w:val="000000" w:themeColor="text1"/>
            <w:sz w:val="18"/>
            <w:szCs w:val="20"/>
          </w:rPr>
          <w:t>Vol</w:t>
        </w:r>
        <w:proofErr w:type="spellEnd"/>
        <w:r w:rsidR="0005683D" w:rsidRPr="00370CFC">
          <w:rPr>
            <w:rFonts w:ascii="Times New Roman" w:hAnsi="Times New Roman" w:cs="Times New Roman"/>
            <w:color w:val="000000" w:themeColor="text1"/>
            <w:sz w:val="18"/>
            <w:szCs w:val="20"/>
          </w:rPr>
          <w:t xml:space="preserve">. 33., </w:t>
        </w:r>
        <w:proofErr w:type="spellStart"/>
        <w:r w:rsidR="0005683D" w:rsidRPr="00370CFC">
          <w:rPr>
            <w:rFonts w:ascii="Times New Roman" w:hAnsi="Times New Roman" w:cs="Times New Roman"/>
            <w:color w:val="000000" w:themeColor="text1"/>
            <w:sz w:val="18"/>
            <w:szCs w:val="20"/>
          </w:rPr>
          <w:t>Is</w:t>
        </w:r>
        <w:proofErr w:type="spellEnd"/>
        <w:r w:rsidR="0005683D" w:rsidRPr="00370CFC">
          <w:rPr>
            <w:rFonts w:ascii="Times New Roman" w:hAnsi="Times New Roman" w:cs="Times New Roman"/>
            <w:color w:val="000000" w:themeColor="text1"/>
            <w:sz w:val="18"/>
            <w:szCs w:val="20"/>
          </w:rPr>
          <w:t>. 1</w:t>
        </w:r>
      </w:hyperlink>
      <w:r w:rsidR="0005683D" w:rsidRPr="00370CFC">
        <w:rPr>
          <w:rFonts w:ascii="Times New Roman" w:hAnsi="Times New Roman" w:cs="Times New Roman"/>
          <w:color w:val="000000" w:themeColor="text1"/>
          <w:sz w:val="18"/>
          <w:szCs w:val="20"/>
        </w:rPr>
        <w:t>., P. 81–91.</w:t>
      </w:r>
    </w:p>
    <w:p w:rsidR="00183D63" w:rsidRPr="00370CFC" w:rsidRDefault="00183D63" w:rsidP="00370CFC">
      <w:pPr>
        <w:pStyle w:val="reference"/>
        <w:numPr>
          <w:ilvl w:val="0"/>
          <w:numId w:val="3"/>
        </w:numPr>
        <w:ind w:left="284" w:hanging="284"/>
        <w:rPr>
          <w:rFonts w:ascii="Times New Roman" w:eastAsiaTheme="minorHAnsi" w:hAnsi="Times New Roman"/>
          <w:color w:val="000000" w:themeColor="text1"/>
          <w:lang w:val="uk-UA" w:eastAsia="en-US"/>
        </w:rPr>
      </w:pPr>
      <w:proofErr w:type="spellStart"/>
      <w:r w:rsidRPr="00370CFC">
        <w:rPr>
          <w:rFonts w:ascii="Times New Roman" w:eastAsiaTheme="minorHAnsi" w:hAnsi="Times New Roman"/>
          <w:color w:val="000000" w:themeColor="text1"/>
          <w:lang w:val="uk-UA" w:eastAsia="en-US"/>
        </w:rPr>
        <w:t>Zachko</w:t>
      </w:r>
      <w:proofErr w:type="spellEnd"/>
      <w:r w:rsidRPr="00370CFC">
        <w:rPr>
          <w:rFonts w:ascii="Times New Roman" w:eastAsiaTheme="minorHAnsi" w:hAnsi="Times New Roman"/>
          <w:color w:val="000000" w:themeColor="text1"/>
          <w:lang w:val="uk-UA" w:eastAsia="en-US"/>
        </w:rPr>
        <w:t xml:space="preserve">, O. B., </w:t>
      </w:r>
      <w:proofErr w:type="spellStart"/>
      <w:r w:rsidRPr="00370CFC">
        <w:rPr>
          <w:rFonts w:ascii="Times New Roman" w:eastAsiaTheme="minorHAnsi" w:hAnsi="Times New Roman"/>
          <w:color w:val="000000" w:themeColor="text1"/>
          <w:lang w:val="uk-UA" w:eastAsia="en-US"/>
        </w:rPr>
        <w:t>Golovatyi</w:t>
      </w:r>
      <w:proofErr w:type="spellEnd"/>
      <w:r w:rsidRPr="00370CFC">
        <w:rPr>
          <w:rFonts w:ascii="Times New Roman" w:eastAsiaTheme="minorHAnsi" w:hAnsi="Times New Roman"/>
          <w:color w:val="000000" w:themeColor="text1"/>
          <w:lang w:val="uk-UA" w:eastAsia="en-US"/>
        </w:rPr>
        <w:t xml:space="preserve">, R. R., </w:t>
      </w:r>
      <w:proofErr w:type="spellStart"/>
      <w:r w:rsidRPr="00370CFC">
        <w:rPr>
          <w:rFonts w:ascii="Times New Roman" w:eastAsiaTheme="minorHAnsi" w:hAnsi="Times New Roman"/>
          <w:color w:val="000000" w:themeColor="text1"/>
          <w:lang w:val="uk-UA" w:eastAsia="en-US"/>
        </w:rPr>
        <w:t>Kobylkin</w:t>
      </w:r>
      <w:proofErr w:type="spellEnd"/>
      <w:r w:rsidRPr="00370CFC">
        <w:rPr>
          <w:rFonts w:ascii="Times New Roman" w:eastAsiaTheme="minorHAnsi" w:hAnsi="Times New Roman"/>
          <w:color w:val="000000" w:themeColor="text1"/>
          <w:lang w:val="uk-UA" w:eastAsia="en-US"/>
        </w:rPr>
        <w:t xml:space="preserve">, D. S. (2019). </w:t>
      </w:r>
      <w:proofErr w:type="spellStart"/>
      <w:r w:rsidRPr="00370CFC">
        <w:rPr>
          <w:rFonts w:ascii="Times New Roman" w:eastAsiaTheme="minorHAnsi" w:hAnsi="Times New Roman"/>
          <w:color w:val="000000" w:themeColor="text1"/>
          <w:lang w:val="uk-UA" w:eastAsia="en-US"/>
        </w:rPr>
        <w:t>Models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safety</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management</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in</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development</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projects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Materials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2019 IEEE 14th </w:t>
      </w:r>
      <w:proofErr w:type="spellStart"/>
      <w:r w:rsidRPr="00370CFC">
        <w:rPr>
          <w:rFonts w:ascii="Times New Roman" w:eastAsiaTheme="minorHAnsi" w:hAnsi="Times New Roman"/>
          <w:color w:val="000000" w:themeColor="text1"/>
          <w:lang w:val="uk-UA" w:eastAsia="en-US"/>
        </w:rPr>
        <w:t>International</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Scientific</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and</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Technical</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Conference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on</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Computer</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Sciences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and</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Information</w:t>
      </w:r>
      <w:proofErr w:type="spellEnd"/>
      <w:r w:rsidRPr="00370CFC">
        <w:rPr>
          <w:rFonts w:ascii="Times New Roman" w:eastAsiaTheme="minorHAnsi" w:hAnsi="Times New Roman"/>
          <w:color w:val="000000" w:themeColor="text1"/>
          <w:lang w:val="uk-UA" w:eastAsia="en-US"/>
        </w:rPr>
        <w:t xml:space="preserve"> Technologies (CSIT 2019), V. 3. Lviv. P. 81–84. </w:t>
      </w:r>
    </w:p>
    <w:p w:rsidR="00183D63" w:rsidRDefault="00183D63" w:rsidP="00370CFC">
      <w:pPr>
        <w:pStyle w:val="reference"/>
        <w:numPr>
          <w:ilvl w:val="0"/>
          <w:numId w:val="3"/>
        </w:numPr>
        <w:ind w:left="284" w:hanging="284"/>
        <w:rPr>
          <w:rFonts w:ascii="Times New Roman" w:eastAsiaTheme="minorHAnsi" w:hAnsi="Times New Roman"/>
          <w:color w:val="000000" w:themeColor="text1"/>
          <w:lang w:val="uk-UA" w:eastAsia="en-US"/>
        </w:rPr>
      </w:pPr>
      <w:proofErr w:type="spellStart"/>
      <w:r w:rsidRPr="00370CFC">
        <w:rPr>
          <w:rFonts w:ascii="Times New Roman" w:eastAsiaTheme="minorHAnsi" w:hAnsi="Times New Roman"/>
          <w:color w:val="000000" w:themeColor="text1"/>
          <w:lang w:val="uk-UA" w:eastAsia="en-US"/>
        </w:rPr>
        <w:t>Zachko</w:t>
      </w:r>
      <w:proofErr w:type="spellEnd"/>
      <w:r w:rsidRPr="00370CFC">
        <w:rPr>
          <w:rFonts w:ascii="Times New Roman" w:eastAsiaTheme="minorHAnsi" w:hAnsi="Times New Roman"/>
          <w:color w:val="000000" w:themeColor="text1"/>
          <w:lang w:val="uk-UA" w:eastAsia="en-US"/>
        </w:rPr>
        <w:t xml:space="preserve">, O. B., </w:t>
      </w:r>
      <w:proofErr w:type="spellStart"/>
      <w:r w:rsidRPr="00370CFC">
        <w:rPr>
          <w:rFonts w:ascii="Times New Roman" w:eastAsiaTheme="minorHAnsi" w:hAnsi="Times New Roman"/>
          <w:color w:val="000000" w:themeColor="text1"/>
          <w:lang w:val="uk-UA" w:eastAsia="en-US"/>
        </w:rPr>
        <w:t>Kobylkin</w:t>
      </w:r>
      <w:proofErr w:type="spellEnd"/>
      <w:r w:rsidRPr="00370CFC">
        <w:rPr>
          <w:rFonts w:ascii="Times New Roman" w:eastAsiaTheme="minorHAnsi" w:hAnsi="Times New Roman"/>
          <w:color w:val="000000" w:themeColor="text1"/>
          <w:lang w:val="uk-UA" w:eastAsia="en-US"/>
        </w:rPr>
        <w:t xml:space="preserve">, D. S. (2018). Discrete-event </w:t>
      </w:r>
      <w:proofErr w:type="spellStart"/>
      <w:r w:rsidRPr="00370CFC">
        <w:rPr>
          <w:rFonts w:ascii="Times New Roman" w:eastAsiaTheme="minorHAnsi" w:hAnsi="Times New Roman"/>
          <w:color w:val="000000" w:themeColor="text1"/>
          <w:lang w:val="uk-UA" w:eastAsia="en-US"/>
        </w:rPr>
        <w:t>modeling</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the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critical</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parameters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functioning</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the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products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infrastructure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projects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at</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the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planning</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stage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Materials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of</w:t>
      </w:r>
      <w:proofErr w:type="spellEnd"/>
      <w:r w:rsidRPr="00370CFC">
        <w:rPr>
          <w:rFonts w:ascii="Times New Roman" w:eastAsiaTheme="minorHAnsi" w:hAnsi="Times New Roman"/>
          <w:color w:val="000000" w:themeColor="text1"/>
          <w:lang w:val="uk-UA" w:eastAsia="en-US"/>
        </w:rPr>
        <w:t xml:space="preserve"> 2018 IEEE 13th </w:t>
      </w:r>
      <w:proofErr w:type="spellStart"/>
      <w:r w:rsidRPr="00370CFC">
        <w:rPr>
          <w:rFonts w:ascii="Times New Roman" w:eastAsiaTheme="minorHAnsi" w:hAnsi="Times New Roman"/>
          <w:color w:val="000000" w:themeColor="text1"/>
          <w:lang w:val="uk-UA" w:eastAsia="en-US"/>
        </w:rPr>
        <w:t>International</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Scientific</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and</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Technical</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Conference</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on</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Computer</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Sciences</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and</w:t>
      </w:r>
      <w:proofErr w:type="spellEnd"/>
      <w:r w:rsidRPr="00370CFC">
        <w:rPr>
          <w:rFonts w:ascii="Times New Roman" w:eastAsiaTheme="minorHAnsi" w:hAnsi="Times New Roman"/>
          <w:color w:val="000000" w:themeColor="text1"/>
          <w:lang w:val="uk-UA" w:eastAsia="en-US"/>
        </w:rPr>
        <w:t xml:space="preserve"> </w:t>
      </w:r>
      <w:proofErr w:type="spellStart"/>
      <w:r w:rsidRPr="00370CFC">
        <w:rPr>
          <w:rFonts w:ascii="Times New Roman" w:eastAsiaTheme="minorHAnsi" w:hAnsi="Times New Roman"/>
          <w:color w:val="000000" w:themeColor="text1"/>
          <w:lang w:val="uk-UA" w:eastAsia="en-US"/>
        </w:rPr>
        <w:t>Information</w:t>
      </w:r>
      <w:proofErr w:type="spellEnd"/>
      <w:r w:rsidRPr="00370CFC">
        <w:rPr>
          <w:rFonts w:ascii="Times New Roman" w:eastAsiaTheme="minorHAnsi" w:hAnsi="Times New Roman"/>
          <w:color w:val="000000" w:themeColor="text1"/>
          <w:lang w:val="uk-UA" w:eastAsia="en-US"/>
        </w:rPr>
        <w:t xml:space="preserve"> Technologies (CSIT 2018), V. 2. </w:t>
      </w:r>
      <w:proofErr w:type="spellStart"/>
      <w:r w:rsidRPr="00370CFC">
        <w:rPr>
          <w:rFonts w:ascii="Times New Roman" w:eastAsiaTheme="minorHAnsi" w:hAnsi="Times New Roman"/>
          <w:color w:val="000000" w:themeColor="text1"/>
          <w:lang w:val="uk-UA" w:eastAsia="en-US"/>
        </w:rPr>
        <w:t>Lviv</w:t>
      </w:r>
      <w:proofErr w:type="spellEnd"/>
      <w:r w:rsidRPr="00370CFC">
        <w:rPr>
          <w:rFonts w:ascii="Times New Roman" w:eastAsiaTheme="minorHAnsi" w:hAnsi="Times New Roman"/>
          <w:color w:val="000000" w:themeColor="text1"/>
          <w:lang w:val="uk-UA" w:eastAsia="en-US"/>
        </w:rPr>
        <w:t>: Publisher “</w:t>
      </w:r>
      <w:proofErr w:type="spellStart"/>
      <w:r w:rsidRPr="00370CFC">
        <w:rPr>
          <w:rFonts w:ascii="Times New Roman" w:eastAsiaTheme="minorHAnsi" w:hAnsi="Times New Roman"/>
          <w:color w:val="000000" w:themeColor="text1"/>
          <w:lang w:val="uk-UA" w:eastAsia="en-US"/>
        </w:rPr>
        <w:t>Vezha</w:t>
      </w:r>
      <w:proofErr w:type="spellEnd"/>
      <w:r w:rsidRPr="00370CFC">
        <w:rPr>
          <w:rFonts w:ascii="Times New Roman" w:eastAsiaTheme="minorHAnsi" w:hAnsi="Times New Roman"/>
          <w:color w:val="000000" w:themeColor="text1"/>
          <w:lang w:val="uk-UA" w:eastAsia="en-US"/>
        </w:rPr>
        <w:t xml:space="preserve"> i </w:t>
      </w:r>
      <w:proofErr w:type="spellStart"/>
      <w:r w:rsidRPr="00370CFC">
        <w:rPr>
          <w:rFonts w:ascii="Times New Roman" w:eastAsiaTheme="minorHAnsi" w:hAnsi="Times New Roman"/>
          <w:color w:val="000000" w:themeColor="text1"/>
          <w:lang w:val="uk-UA" w:eastAsia="en-US"/>
        </w:rPr>
        <w:t>Ko</w:t>
      </w:r>
      <w:proofErr w:type="spellEnd"/>
      <w:r w:rsidRPr="00370CFC">
        <w:rPr>
          <w:rFonts w:ascii="Times New Roman" w:eastAsiaTheme="minorHAnsi" w:hAnsi="Times New Roman"/>
          <w:color w:val="000000" w:themeColor="text1"/>
          <w:lang w:val="uk-UA" w:eastAsia="en-US"/>
        </w:rPr>
        <w:t>”. P. 152–154.</w:t>
      </w:r>
    </w:p>
    <w:p w:rsidR="00975044" w:rsidRPr="00742767" w:rsidRDefault="00975044" w:rsidP="00742767">
      <w:pPr>
        <w:pStyle w:val="reference"/>
        <w:numPr>
          <w:ilvl w:val="0"/>
          <w:numId w:val="3"/>
        </w:numPr>
        <w:ind w:left="284" w:hanging="284"/>
        <w:rPr>
          <w:rFonts w:ascii="Times New Roman" w:eastAsiaTheme="minorHAnsi" w:hAnsi="Times New Roman"/>
          <w:color w:val="000000" w:themeColor="text1"/>
          <w:lang w:val="uk-UA" w:eastAsia="en-US"/>
        </w:rPr>
      </w:pPr>
      <w:proofErr w:type="spellStart"/>
      <w:r w:rsidRPr="00975044">
        <w:rPr>
          <w:rFonts w:ascii="Times New Roman" w:eastAsiaTheme="minorHAnsi" w:hAnsi="Times New Roman"/>
          <w:color w:val="000000" w:themeColor="text1"/>
          <w:lang w:val="uk-UA" w:eastAsia="en-US"/>
        </w:rPr>
        <w:t>Ponomaryov</w:t>
      </w:r>
      <w:proofErr w:type="spellEnd"/>
      <w:r w:rsidRPr="00975044">
        <w:rPr>
          <w:rFonts w:ascii="Times New Roman" w:eastAsiaTheme="minorHAnsi" w:hAnsi="Times New Roman"/>
          <w:color w:val="000000" w:themeColor="text1"/>
          <w:lang w:val="uk-UA" w:eastAsia="en-US"/>
        </w:rPr>
        <w:t xml:space="preserve"> OS, </w:t>
      </w:r>
      <w:proofErr w:type="spellStart"/>
      <w:r w:rsidRPr="00975044">
        <w:rPr>
          <w:rFonts w:ascii="Times New Roman" w:eastAsiaTheme="minorHAnsi" w:hAnsi="Times New Roman"/>
          <w:color w:val="000000" w:themeColor="text1"/>
          <w:lang w:val="uk-UA" w:eastAsia="en-US"/>
        </w:rPr>
        <w:t>Grinchenko</w:t>
      </w:r>
      <w:proofErr w:type="spellEnd"/>
      <w:r w:rsidRPr="00975044">
        <w:rPr>
          <w:rFonts w:ascii="Times New Roman" w:eastAsiaTheme="minorHAnsi" w:hAnsi="Times New Roman"/>
          <w:color w:val="000000" w:themeColor="text1"/>
          <w:lang w:val="uk-UA" w:eastAsia="en-US"/>
        </w:rPr>
        <w:t xml:space="preserve"> MA, </w:t>
      </w:r>
      <w:proofErr w:type="spellStart"/>
      <w:r w:rsidRPr="00975044">
        <w:rPr>
          <w:rFonts w:ascii="Times New Roman" w:eastAsiaTheme="minorHAnsi" w:hAnsi="Times New Roman"/>
          <w:color w:val="000000" w:themeColor="text1"/>
          <w:lang w:val="uk-UA" w:eastAsia="en-US"/>
        </w:rPr>
        <w:t>Lobach</w:t>
      </w:r>
      <w:proofErr w:type="spellEnd"/>
      <w:r w:rsidRPr="00975044">
        <w:rPr>
          <w:rFonts w:ascii="Times New Roman" w:eastAsiaTheme="minorHAnsi" w:hAnsi="Times New Roman"/>
          <w:color w:val="000000" w:themeColor="text1"/>
          <w:lang w:val="uk-UA" w:eastAsia="en-US"/>
        </w:rPr>
        <w:t xml:space="preserve"> OV </w:t>
      </w:r>
      <w:r w:rsidR="00742767">
        <w:rPr>
          <w:rFonts w:ascii="Times New Roman" w:eastAsiaTheme="minorHAnsi" w:hAnsi="Times New Roman"/>
          <w:color w:val="000000" w:themeColor="text1"/>
          <w:lang w:eastAsia="en-US"/>
        </w:rPr>
        <w:t>“</w:t>
      </w:r>
      <w:proofErr w:type="spellStart"/>
      <w:r w:rsidRPr="00975044">
        <w:rPr>
          <w:rFonts w:ascii="Times New Roman" w:eastAsiaTheme="minorHAnsi" w:hAnsi="Times New Roman"/>
          <w:color w:val="000000" w:themeColor="text1"/>
          <w:lang w:val="uk-UA" w:eastAsia="en-US"/>
        </w:rPr>
        <w:t>Reliability</w:t>
      </w:r>
      <w:proofErr w:type="spellEnd"/>
      <w:r w:rsidRPr="00975044">
        <w:rPr>
          <w:rFonts w:ascii="Times New Roman" w:eastAsiaTheme="minorHAnsi" w:hAnsi="Times New Roman"/>
          <w:color w:val="000000" w:themeColor="text1"/>
          <w:lang w:val="uk-UA" w:eastAsia="en-US"/>
        </w:rPr>
        <w:t xml:space="preserve"> </w:t>
      </w:r>
      <w:proofErr w:type="spellStart"/>
      <w:r w:rsidRPr="00975044">
        <w:rPr>
          <w:rFonts w:ascii="Times New Roman" w:eastAsiaTheme="minorHAnsi" w:hAnsi="Times New Roman"/>
          <w:color w:val="000000" w:themeColor="text1"/>
          <w:lang w:val="uk-UA" w:eastAsia="en-US"/>
        </w:rPr>
        <w:t>as</w:t>
      </w:r>
      <w:proofErr w:type="spellEnd"/>
      <w:r w:rsidRPr="00975044">
        <w:rPr>
          <w:rFonts w:ascii="Times New Roman" w:eastAsiaTheme="minorHAnsi" w:hAnsi="Times New Roman"/>
          <w:color w:val="000000" w:themeColor="text1"/>
          <w:lang w:val="uk-UA" w:eastAsia="en-US"/>
        </w:rPr>
        <w:t xml:space="preserve"> a </w:t>
      </w:r>
      <w:proofErr w:type="spellStart"/>
      <w:r w:rsidRPr="00975044">
        <w:rPr>
          <w:rFonts w:ascii="Times New Roman" w:eastAsiaTheme="minorHAnsi" w:hAnsi="Times New Roman"/>
          <w:color w:val="000000" w:themeColor="text1"/>
          <w:lang w:val="uk-UA" w:eastAsia="en-US"/>
        </w:rPr>
        <w:t>cha</w:t>
      </w:r>
      <w:r>
        <w:rPr>
          <w:rFonts w:ascii="Times New Roman" w:eastAsiaTheme="minorHAnsi" w:hAnsi="Times New Roman"/>
          <w:color w:val="000000" w:themeColor="text1"/>
          <w:lang w:val="uk-UA" w:eastAsia="en-US"/>
        </w:rPr>
        <w:t>racteristic</w:t>
      </w:r>
      <w:proofErr w:type="spellEnd"/>
      <w:r>
        <w:rPr>
          <w:rFonts w:ascii="Times New Roman" w:eastAsiaTheme="minorHAnsi" w:hAnsi="Times New Roman"/>
          <w:color w:val="000000" w:themeColor="text1"/>
          <w:lang w:val="uk-UA" w:eastAsia="en-US"/>
        </w:rPr>
        <w:t xml:space="preserve"> </w:t>
      </w:r>
      <w:proofErr w:type="spellStart"/>
      <w:r>
        <w:rPr>
          <w:rFonts w:ascii="Times New Roman" w:eastAsiaTheme="minorHAnsi" w:hAnsi="Times New Roman"/>
          <w:color w:val="000000" w:themeColor="text1"/>
          <w:lang w:val="uk-UA" w:eastAsia="en-US"/>
        </w:rPr>
        <w:t>of</w:t>
      </w:r>
      <w:proofErr w:type="spellEnd"/>
      <w:r>
        <w:rPr>
          <w:rFonts w:ascii="Times New Roman" w:eastAsiaTheme="minorHAnsi" w:hAnsi="Times New Roman"/>
          <w:color w:val="000000" w:themeColor="text1"/>
          <w:lang w:val="uk-UA" w:eastAsia="en-US"/>
        </w:rPr>
        <w:t xml:space="preserve"> </w:t>
      </w:r>
      <w:proofErr w:type="spellStart"/>
      <w:r>
        <w:rPr>
          <w:rFonts w:ascii="Times New Roman" w:eastAsiaTheme="minorHAnsi" w:hAnsi="Times New Roman"/>
          <w:color w:val="000000" w:themeColor="text1"/>
          <w:lang w:val="uk-UA" w:eastAsia="en-US"/>
        </w:rPr>
        <w:t>the</w:t>
      </w:r>
      <w:proofErr w:type="spellEnd"/>
      <w:r>
        <w:rPr>
          <w:rFonts w:ascii="Times New Roman" w:eastAsiaTheme="minorHAnsi" w:hAnsi="Times New Roman"/>
          <w:color w:val="000000" w:themeColor="text1"/>
          <w:lang w:val="uk-UA" w:eastAsia="en-US"/>
        </w:rPr>
        <w:t xml:space="preserve"> </w:t>
      </w:r>
      <w:proofErr w:type="spellStart"/>
      <w:r>
        <w:rPr>
          <w:rFonts w:ascii="Times New Roman" w:eastAsiaTheme="minorHAnsi" w:hAnsi="Times New Roman"/>
          <w:color w:val="000000" w:themeColor="text1"/>
          <w:lang w:val="uk-UA" w:eastAsia="en-US"/>
        </w:rPr>
        <w:t>project</w:t>
      </w:r>
      <w:proofErr w:type="spellEnd"/>
      <w:r>
        <w:rPr>
          <w:rFonts w:ascii="Times New Roman" w:eastAsiaTheme="minorHAnsi" w:hAnsi="Times New Roman"/>
          <w:color w:val="000000" w:themeColor="text1"/>
          <w:lang w:val="uk-UA" w:eastAsia="en-US"/>
        </w:rPr>
        <w:t xml:space="preserve"> </w:t>
      </w:r>
      <w:proofErr w:type="spellStart"/>
      <w:r>
        <w:rPr>
          <w:rFonts w:ascii="Times New Roman" w:eastAsiaTheme="minorHAnsi" w:hAnsi="Times New Roman"/>
          <w:color w:val="000000" w:themeColor="text1"/>
          <w:lang w:val="uk-UA" w:eastAsia="en-US"/>
        </w:rPr>
        <w:t>team</w:t>
      </w:r>
      <w:proofErr w:type="spellEnd"/>
      <w:r w:rsidR="00742767">
        <w:rPr>
          <w:rFonts w:ascii="Times New Roman" w:eastAsiaTheme="minorHAnsi" w:hAnsi="Times New Roman"/>
          <w:color w:val="000000" w:themeColor="text1"/>
          <w:lang w:eastAsia="en-US"/>
        </w:rPr>
        <w:t>”</w:t>
      </w:r>
      <w:r>
        <w:rPr>
          <w:rFonts w:ascii="Times New Roman" w:eastAsiaTheme="minorHAnsi" w:hAnsi="Times New Roman"/>
          <w:color w:val="000000" w:themeColor="text1"/>
          <w:lang w:val="uk-UA" w:eastAsia="en-US"/>
        </w:rPr>
        <w:t xml:space="preserve">, </w:t>
      </w:r>
      <w:r w:rsidR="00742767" w:rsidRPr="00370CFC">
        <w:rPr>
          <w:rFonts w:ascii="Times New Roman" w:hAnsi="Times New Roman"/>
          <w:color w:val="000000" w:themeColor="text1"/>
        </w:rPr>
        <w:t>[</w:t>
      </w:r>
      <w:r w:rsidR="00742767">
        <w:rPr>
          <w:rFonts w:ascii="Times New Roman" w:hAnsi="Times New Roman"/>
          <w:color w:val="000000" w:themeColor="text1"/>
        </w:rPr>
        <w:t>“</w:t>
      </w:r>
      <w:proofErr w:type="spellStart"/>
      <w:r w:rsidR="00742767" w:rsidRPr="00742767">
        <w:rPr>
          <w:rFonts w:ascii="Times New Roman" w:hAnsi="Times New Roman"/>
          <w:color w:val="000000" w:themeColor="text1"/>
        </w:rPr>
        <w:t>Nadijnist</w:t>
      </w:r>
      <w:proofErr w:type="spellEnd"/>
      <w:r w:rsidR="00742767" w:rsidRPr="00742767">
        <w:rPr>
          <w:rFonts w:ascii="Times New Roman" w:hAnsi="Times New Roman"/>
          <w:color w:val="000000" w:themeColor="text1"/>
        </w:rPr>
        <w:t xml:space="preserve">` yak </w:t>
      </w:r>
      <w:proofErr w:type="spellStart"/>
      <w:r w:rsidR="00742767" w:rsidRPr="00742767">
        <w:rPr>
          <w:rFonts w:ascii="Times New Roman" w:hAnsi="Times New Roman"/>
          <w:color w:val="000000" w:themeColor="text1"/>
        </w:rPr>
        <w:t>xaraktery`sty`ka</w:t>
      </w:r>
      <w:proofErr w:type="spellEnd"/>
      <w:r w:rsidR="00742767" w:rsidRPr="00742767">
        <w:rPr>
          <w:rFonts w:ascii="Times New Roman" w:hAnsi="Times New Roman"/>
          <w:color w:val="000000" w:themeColor="text1"/>
        </w:rPr>
        <w:t xml:space="preserve"> </w:t>
      </w:r>
      <w:proofErr w:type="spellStart"/>
      <w:r w:rsidR="00742767" w:rsidRPr="00742767">
        <w:rPr>
          <w:rFonts w:ascii="Times New Roman" w:hAnsi="Times New Roman"/>
          <w:color w:val="000000" w:themeColor="text1"/>
        </w:rPr>
        <w:t>proektnoyi</w:t>
      </w:r>
      <w:proofErr w:type="spellEnd"/>
      <w:r w:rsidR="00742767" w:rsidRPr="00742767">
        <w:rPr>
          <w:rFonts w:ascii="Times New Roman" w:hAnsi="Times New Roman"/>
          <w:color w:val="000000" w:themeColor="text1"/>
        </w:rPr>
        <w:t xml:space="preserve"> </w:t>
      </w:r>
      <w:proofErr w:type="spellStart"/>
      <w:r w:rsidR="00742767" w:rsidRPr="00742767">
        <w:rPr>
          <w:rFonts w:ascii="Times New Roman" w:hAnsi="Times New Roman"/>
          <w:color w:val="000000" w:themeColor="text1"/>
        </w:rPr>
        <w:t>komandy</w:t>
      </w:r>
      <w:proofErr w:type="spellEnd"/>
      <w:r w:rsidR="00742767" w:rsidRPr="00742767">
        <w:rPr>
          <w:rFonts w:ascii="Times New Roman" w:hAnsi="Times New Roman"/>
          <w:color w:val="000000" w:themeColor="text1"/>
        </w:rPr>
        <w:t>`</w:t>
      </w:r>
      <w:r w:rsidR="00742767">
        <w:rPr>
          <w:rFonts w:ascii="Times New Roman" w:hAnsi="Times New Roman"/>
          <w:color w:val="000000" w:themeColor="text1"/>
        </w:rPr>
        <w:t>”</w:t>
      </w:r>
      <w:r w:rsidR="00742767" w:rsidRPr="00370CFC">
        <w:rPr>
          <w:rFonts w:ascii="Times New Roman" w:hAnsi="Times New Roman"/>
          <w:color w:val="000000" w:themeColor="text1"/>
        </w:rPr>
        <w:t>]</w:t>
      </w:r>
      <w:r w:rsidR="00AE5394">
        <w:rPr>
          <w:rFonts w:ascii="Times New Roman" w:hAnsi="Times New Roman"/>
          <w:color w:val="000000" w:themeColor="text1"/>
          <w:lang w:val="uk-UA"/>
        </w:rPr>
        <w:t>.</w:t>
      </w:r>
      <w:r w:rsidRPr="00975044">
        <w:rPr>
          <w:rFonts w:ascii="Times New Roman" w:eastAsiaTheme="minorHAnsi" w:hAnsi="Times New Roman"/>
          <w:color w:val="000000" w:themeColor="text1"/>
          <w:lang w:val="uk-UA" w:eastAsia="en-US"/>
        </w:rPr>
        <w:t xml:space="preserve"> </w:t>
      </w:r>
      <w:proofErr w:type="spellStart"/>
      <w:r w:rsidRPr="00975044">
        <w:rPr>
          <w:rFonts w:ascii="Times New Roman" w:eastAsiaTheme="minorHAnsi" w:hAnsi="Times New Roman"/>
          <w:color w:val="000000" w:themeColor="text1"/>
          <w:lang w:val="uk-UA" w:eastAsia="en-US"/>
        </w:rPr>
        <w:t>Textbook</w:t>
      </w:r>
      <w:proofErr w:type="spellEnd"/>
      <w:r w:rsidRPr="00975044">
        <w:rPr>
          <w:rFonts w:ascii="Times New Roman" w:eastAsiaTheme="minorHAnsi" w:hAnsi="Times New Roman"/>
          <w:color w:val="000000" w:themeColor="text1"/>
          <w:lang w:val="uk-UA" w:eastAsia="en-US"/>
        </w:rPr>
        <w:t xml:space="preserve"> </w:t>
      </w:r>
      <w:proofErr w:type="spellStart"/>
      <w:r w:rsidRPr="00975044">
        <w:rPr>
          <w:rFonts w:ascii="Times New Roman" w:eastAsiaTheme="minorHAnsi" w:hAnsi="Times New Roman"/>
          <w:color w:val="000000" w:themeColor="text1"/>
          <w:lang w:val="uk-UA" w:eastAsia="en-US"/>
        </w:rPr>
        <w:t>of</w:t>
      </w:r>
      <w:proofErr w:type="spellEnd"/>
      <w:r w:rsidRPr="00975044">
        <w:rPr>
          <w:rFonts w:ascii="Times New Roman" w:eastAsiaTheme="minorHAnsi" w:hAnsi="Times New Roman"/>
          <w:color w:val="000000" w:themeColor="text1"/>
          <w:lang w:val="uk-UA" w:eastAsia="en-US"/>
        </w:rPr>
        <w:t xml:space="preserve"> </w:t>
      </w:r>
      <w:proofErr w:type="spellStart"/>
      <w:r w:rsidRPr="00975044">
        <w:rPr>
          <w:rFonts w:ascii="Times New Roman" w:eastAsiaTheme="minorHAnsi" w:hAnsi="Times New Roman"/>
          <w:color w:val="000000" w:themeColor="text1"/>
          <w:lang w:val="uk-UA" w:eastAsia="en-US"/>
        </w:rPr>
        <w:t>Science</w:t>
      </w:r>
      <w:proofErr w:type="spellEnd"/>
      <w:r w:rsidRPr="00975044">
        <w:rPr>
          <w:rFonts w:ascii="Times New Roman" w:eastAsiaTheme="minorHAnsi" w:hAnsi="Times New Roman"/>
          <w:color w:val="000000" w:themeColor="text1"/>
          <w:lang w:val="uk-UA" w:eastAsia="en-US"/>
        </w:rPr>
        <w:t xml:space="preserve"> </w:t>
      </w:r>
      <w:proofErr w:type="spellStart"/>
      <w:r w:rsidRPr="00975044">
        <w:rPr>
          <w:rFonts w:ascii="Times New Roman" w:eastAsiaTheme="minorHAnsi" w:hAnsi="Times New Roman"/>
          <w:color w:val="000000" w:themeColor="text1"/>
          <w:lang w:val="uk-UA" w:eastAsia="en-US"/>
        </w:rPr>
        <w:t>and</w:t>
      </w:r>
      <w:proofErr w:type="spellEnd"/>
      <w:r w:rsidRPr="00975044">
        <w:rPr>
          <w:rFonts w:ascii="Times New Roman" w:eastAsiaTheme="minorHAnsi" w:hAnsi="Times New Roman"/>
          <w:color w:val="000000" w:themeColor="text1"/>
          <w:lang w:val="uk-UA" w:eastAsia="en-US"/>
        </w:rPr>
        <w:t xml:space="preserve"> </w:t>
      </w:r>
      <w:proofErr w:type="spellStart"/>
      <w:r w:rsidRPr="00975044">
        <w:rPr>
          <w:rFonts w:ascii="Times New Roman" w:eastAsiaTheme="minorHAnsi" w:hAnsi="Times New Roman"/>
          <w:color w:val="000000" w:themeColor="text1"/>
          <w:lang w:val="uk-UA" w:eastAsia="en-US"/>
        </w:rPr>
        <w:t>Technology</w:t>
      </w:r>
      <w:proofErr w:type="spellEnd"/>
      <w:r w:rsidRPr="00975044">
        <w:rPr>
          <w:rFonts w:ascii="Times New Roman" w:eastAsiaTheme="minorHAnsi" w:hAnsi="Times New Roman"/>
          <w:color w:val="000000" w:themeColor="text1"/>
          <w:lang w:val="uk-UA" w:eastAsia="en-US"/>
        </w:rPr>
        <w:t xml:space="preserve"> </w:t>
      </w:r>
      <w:proofErr w:type="spellStart"/>
      <w:r w:rsidRPr="00975044">
        <w:rPr>
          <w:rFonts w:ascii="Times New Roman" w:eastAsiaTheme="minorHAnsi" w:hAnsi="Times New Roman"/>
          <w:color w:val="000000" w:themeColor="text1"/>
          <w:lang w:val="uk-UA" w:eastAsia="en-US"/>
        </w:rPr>
        <w:t>in</w:t>
      </w:r>
      <w:proofErr w:type="spellEnd"/>
      <w:r w:rsidRPr="00975044">
        <w:rPr>
          <w:rFonts w:ascii="Times New Roman" w:eastAsiaTheme="minorHAnsi" w:hAnsi="Times New Roman"/>
          <w:color w:val="000000" w:themeColor="text1"/>
          <w:lang w:val="uk-UA" w:eastAsia="en-US"/>
        </w:rPr>
        <w:t xml:space="preserve"> </w:t>
      </w:r>
      <w:proofErr w:type="spellStart"/>
      <w:r w:rsidRPr="00975044">
        <w:rPr>
          <w:rFonts w:ascii="Times New Roman" w:eastAsiaTheme="minorHAnsi" w:hAnsi="Times New Roman"/>
          <w:color w:val="000000" w:themeColor="text1"/>
          <w:lang w:val="uk-UA" w:eastAsia="en-US"/>
        </w:rPr>
        <w:t>Industry</w:t>
      </w:r>
      <w:proofErr w:type="spellEnd"/>
      <w:r w:rsidRPr="00975044">
        <w:rPr>
          <w:rFonts w:ascii="Times New Roman" w:eastAsiaTheme="minorHAnsi" w:hAnsi="Times New Roman"/>
          <w:color w:val="000000" w:themeColor="text1"/>
          <w:lang w:val="uk-UA" w:eastAsia="en-US"/>
        </w:rPr>
        <w:t xml:space="preserve"> </w:t>
      </w:r>
      <w:r>
        <w:rPr>
          <w:rFonts w:ascii="Times New Roman" w:eastAsiaTheme="minorHAnsi" w:hAnsi="Times New Roman"/>
          <w:color w:val="000000" w:themeColor="text1"/>
          <w:lang w:val="uk-UA" w:eastAsia="en-US"/>
        </w:rPr>
        <w:t>№</w:t>
      </w:r>
      <w:r w:rsidRPr="00975044">
        <w:rPr>
          <w:rFonts w:ascii="Times New Roman" w:eastAsiaTheme="minorHAnsi" w:hAnsi="Times New Roman"/>
          <w:color w:val="000000" w:themeColor="text1"/>
          <w:lang w:val="uk-UA" w:eastAsia="en-US"/>
        </w:rPr>
        <w:t xml:space="preserve"> 4 (6) (2018). </w:t>
      </w:r>
      <w:proofErr w:type="spellStart"/>
      <w:r w:rsidRPr="00975044">
        <w:rPr>
          <w:rFonts w:ascii="Times New Roman" w:eastAsiaTheme="minorHAnsi" w:hAnsi="Times New Roman"/>
          <w:color w:val="000000" w:themeColor="text1"/>
          <w:lang w:val="uk-UA" w:eastAsia="en-US"/>
        </w:rPr>
        <w:t>Pp</w:t>
      </w:r>
      <w:proofErr w:type="spellEnd"/>
      <w:r w:rsidRPr="00975044">
        <w:rPr>
          <w:rFonts w:ascii="Times New Roman" w:eastAsiaTheme="minorHAnsi" w:hAnsi="Times New Roman"/>
          <w:color w:val="000000" w:themeColor="text1"/>
          <w:lang w:val="uk-UA" w:eastAsia="en-US"/>
        </w:rPr>
        <w:t>. 155-157.</w:t>
      </w:r>
    </w:p>
    <w:p w:rsidR="00742767" w:rsidRPr="00742767" w:rsidRDefault="00742767" w:rsidP="00742767">
      <w:pPr>
        <w:pStyle w:val="reference"/>
        <w:numPr>
          <w:ilvl w:val="0"/>
          <w:numId w:val="3"/>
        </w:numPr>
        <w:ind w:left="284" w:hanging="284"/>
        <w:rPr>
          <w:rFonts w:ascii="Times New Roman" w:eastAsiaTheme="minorHAnsi" w:hAnsi="Times New Roman"/>
          <w:color w:val="000000" w:themeColor="text1"/>
          <w:szCs w:val="18"/>
          <w:lang w:val="uk-UA" w:eastAsia="en-US"/>
        </w:rPr>
      </w:pPr>
      <w:proofErr w:type="spellStart"/>
      <w:r w:rsidRPr="00742767">
        <w:rPr>
          <w:rFonts w:ascii="Times New Roman" w:hAnsi="Times New Roman"/>
          <w:color w:val="222222"/>
          <w:szCs w:val="18"/>
          <w:shd w:val="clear" w:color="auto" w:fill="F8F9FA"/>
        </w:rPr>
        <w:t>Kosenko</w:t>
      </w:r>
      <w:proofErr w:type="spellEnd"/>
      <w:r w:rsidRPr="00742767">
        <w:rPr>
          <w:rFonts w:ascii="Times New Roman" w:hAnsi="Times New Roman"/>
          <w:color w:val="222222"/>
          <w:szCs w:val="18"/>
          <w:shd w:val="clear" w:color="auto" w:fill="F8F9FA"/>
        </w:rPr>
        <w:t xml:space="preserve"> Viktor </w:t>
      </w:r>
      <w:r>
        <w:rPr>
          <w:rFonts w:ascii="Times New Roman" w:hAnsi="Times New Roman"/>
          <w:color w:val="222222"/>
          <w:szCs w:val="18"/>
          <w:shd w:val="clear" w:color="auto" w:fill="F8F9FA"/>
        </w:rPr>
        <w:t>“</w:t>
      </w:r>
      <w:r w:rsidRPr="00742767">
        <w:rPr>
          <w:rFonts w:ascii="Times New Roman" w:hAnsi="Times New Roman"/>
          <w:color w:val="222222"/>
          <w:szCs w:val="18"/>
          <w:shd w:val="clear" w:color="auto" w:fill="F8F9FA"/>
        </w:rPr>
        <w:t>Decision support system in planning investment projects</w:t>
      </w:r>
      <w:r>
        <w:rPr>
          <w:rFonts w:ascii="Times New Roman" w:hAnsi="Times New Roman"/>
          <w:color w:val="222222"/>
          <w:szCs w:val="18"/>
          <w:shd w:val="clear" w:color="auto" w:fill="F8F9FA"/>
        </w:rPr>
        <w:t>”</w:t>
      </w:r>
      <w:r>
        <w:rPr>
          <w:rFonts w:ascii="Times New Roman" w:hAnsi="Times New Roman"/>
          <w:color w:val="222222"/>
          <w:szCs w:val="18"/>
          <w:shd w:val="clear" w:color="auto" w:fill="F8F9FA"/>
          <w:lang w:val="uk-UA"/>
        </w:rPr>
        <w:t xml:space="preserve">, </w:t>
      </w:r>
      <w:r w:rsidRPr="00370CFC">
        <w:rPr>
          <w:rFonts w:ascii="Times New Roman" w:hAnsi="Times New Roman"/>
          <w:color w:val="000000" w:themeColor="text1"/>
        </w:rPr>
        <w:t>[</w:t>
      </w:r>
      <w:r>
        <w:rPr>
          <w:rFonts w:ascii="Times New Roman" w:hAnsi="Times New Roman"/>
          <w:color w:val="000000" w:themeColor="text1"/>
        </w:rPr>
        <w:t>“</w:t>
      </w:r>
      <w:proofErr w:type="spellStart"/>
      <w:r w:rsidRPr="00742767">
        <w:rPr>
          <w:rFonts w:ascii="Times New Roman" w:hAnsi="Times New Roman"/>
          <w:color w:val="000000" w:themeColor="text1"/>
        </w:rPr>
        <w:t>Sy`stema</w:t>
      </w:r>
      <w:proofErr w:type="spellEnd"/>
      <w:r w:rsidRPr="00742767">
        <w:rPr>
          <w:rFonts w:ascii="Times New Roman" w:hAnsi="Times New Roman"/>
          <w:color w:val="000000" w:themeColor="text1"/>
        </w:rPr>
        <w:t xml:space="preserve"> </w:t>
      </w:r>
      <w:proofErr w:type="spellStart"/>
      <w:r w:rsidRPr="00742767">
        <w:rPr>
          <w:rFonts w:ascii="Times New Roman" w:hAnsi="Times New Roman"/>
          <w:color w:val="000000" w:themeColor="text1"/>
        </w:rPr>
        <w:t>pidtry`mky</w:t>
      </w:r>
      <w:proofErr w:type="spellEnd"/>
      <w:r w:rsidRPr="00742767">
        <w:rPr>
          <w:rFonts w:ascii="Times New Roman" w:hAnsi="Times New Roman"/>
          <w:color w:val="000000" w:themeColor="text1"/>
        </w:rPr>
        <w:t xml:space="preserve">` </w:t>
      </w:r>
      <w:proofErr w:type="spellStart"/>
      <w:r w:rsidRPr="00742767">
        <w:rPr>
          <w:rFonts w:ascii="Times New Roman" w:hAnsi="Times New Roman"/>
          <w:color w:val="000000" w:themeColor="text1"/>
        </w:rPr>
        <w:t>pry`jnyattya</w:t>
      </w:r>
      <w:proofErr w:type="spellEnd"/>
      <w:r w:rsidRPr="00742767">
        <w:rPr>
          <w:rFonts w:ascii="Times New Roman" w:hAnsi="Times New Roman"/>
          <w:color w:val="000000" w:themeColor="text1"/>
        </w:rPr>
        <w:t xml:space="preserve"> </w:t>
      </w:r>
      <w:proofErr w:type="spellStart"/>
      <w:r w:rsidRPr="00742767">
        <w:rPr>
          <w:rFonts w:ascii="Times New Roman" w:hAnsi="Times New Roman"/>
          <w:color w:val="000000" w:themeColor="text1"/>
        </w:rPr>
        <w:t>rishen</w:t>
      </w:r>
      <w:proofErr w:type="spellEnd"/>
      <w:r w:rsidRPr="00742767">
        <w:rPr>
          <w:rFonts w:ascii="Times New Roman" w:hAnsi="Times New Roman"/>
          <w:color w:val="000000" w:themeColor="text1"/>
        </w:rPr>
        <w:t xml:space="preserve">` v </w:t>
      </w:r>
      <w:proofErr w:type="spellStart"/>
      <w:r w:rsidRPr="00742767">
        <w:rPr>
          <w:rFonts w:ascii="Times New Roman" w:hAnsi="Times New Roman"/>
          <w:color w:val="000000" w:themeColor="text1"/>
        </w:rPr>
        <w:t>planuvanni</w:t>
      </w:r>
      <w:proofErr w:type="spellEnd"/>
      <w:r w:rsidRPr="00742767">
        <w:rPr>
          <w:rFonts w:ascii="Times New Roman" w:hAnsi="Times New Roman"/>
          <w:color w:val="000000" w:themeColor="text1"/>
        </w:rPr>
        <w:t xml:space="preserve"> </w:t>
      </w:r>
      <w:proofErr w:type="spellStart"/>
      <w:r w:rsidRPr="00742767">
        <w:rPr>
          <w:rFonts w:ascii="Times New Roman" w:hAnsi="Times New Roman"/>
          <w:color w:val="000000" w:themeColor="text1"/>
        </w:rPr>
        <w:t>investy`cijny`x</w:t>
      </w:r>
      <w:proofErr w:type="spellEnd"/>
      <w:r w:rsidRPr="00742767">
        <w:rPr>
          <w:rFonts w:ascii="Times New Roman" w:hAnsi="Times New Roman"/>
          <w:color w:val="000000" w:themeColor="text1"/>
        </w:rPr>
        <w:t xml:space="preserve"> </w:t>
      </w:r>
      <w:proofErr w:type="spellStart"/>
      <w:r w:rsidRPr="00742767">
        <w:rPr>
          <w:rFonts w:ascii="Times New Roman" w:hAnsi="Times New Roman"/>
          <w:color w:val="000000" w:themeColor="text1"/>
        </w:rPr>
        <w:t>proektiv</w:t>
      </w:r>
      <w:proofErr w:type="spellEnd"/>
      <w:r>
        <w:rPr>
          <w:rFonts w:ascii="Times New Roman" w:hAnsi="Times New Roman"/>
          <w:color w:val="000000" w:themeColor="text1"/>
        </w:rPr>
        <w:t>”</w:t>
      </w:r>
      <w:r w:rsidRPr="00370CFC">
        <w:rPr>
          <w:rFonts w:ascii="Times New Roman" w:hAnsi="Times New Roman"/>
          <w:color w:val="000000" w:themeColor="text1"/>
        </w:rPr>
        <w:t>]</w:t>
      </w:r>
      <w:r w:rsidR="00AE5394">
        <w:rPr>
          <w:rFonts w:ascii="Times New Roman" w:hAnsi="Times New Roman"/>
          <w:color w:val="000000" w:themeColor="text1"/>
          <w:lang w:val="uk-UA"/>
        </w:rPr>
        <w:t>.</w:t>
      </w:r>
      <w:r w:rsidRPr="00742767">
        <w:rPr>
          <w:rFonts w:ascii="Times New Roman" w:hAnsi="Times New Roman"/>
          <w:color w:val="222222"/>
          <w:szCs w:val="18"/>
          <w:shd w:val="clear" w:color="auto" w:fill="F8F9FA"/>
        </w:rPr>
        <w:t xml:space="preserve"> The current state of resea</w:t>
      </w:r>
      <w:r>
        <w:rPr>
          <w:rFonts w:ascii="Times New Roman" w:hAnsi="Times New Roman"/>
          <w:color w:val="222222"/>
          <w:szCs w:val="18"/>
          <w:shd w:val="clear" w:color="auto" w:fill="F8F9FA"/>
        </w:rPr>
        <w:t xml:space="preserve">rch and technology in industry </w:t>
      </w:r>
      <w:r w:rsidRPr="00742767">
        <w:rPr>
          <w:rFonts w:ascii="Times New Roman" w:hAnsi="Times New Roman"/>
          <w:color w:val="222222"/>
          <w:szCs w:val="18"/>
          <w:shd w:val="clear" w:color="auto" w:fill="F8F9FA"/>
        </w:rPr>
        <w:t>№ 4 (6) (2018). Pp. 114-117.</w:t>
      </w:r>
    </w:p>
    <w:p w:rsidR="00B65C90" w:rsidRPr="00707A0A" w:rsidRDefault="00B65C90" w:rsidP="00B65C90">
      <w:pPr>
        <w:pStyle w:val="210"/>
        <w:rPr>
          <w:lang w:val="uk-UA"/>
        </w:rPr>
      </w:pPr>
      <w:bookmarkStart w:id="4" w:name="_Hlk18403181"/>
      <w:r w:rsidRPr="00707A0A">
        <w:rPr>
          <w:lang w:val="uk-UA"/>
        </w:rPr>
        <w:t>R</w:t>
      </w:r>
      <w:proofErr w:type="spellStart"/>
      <w:r w:rsidRPr="00707A0A">
        <w:rPr>
          <w:rStyle w:val="aa"/>
        </w:rPr>
        <w:t>eceived</w:t>
      </w:r>
      <w:proofErr w:type="spellEnd"/>
      <w:r w:rsidRPr="00707A0A">
        <w:rPr>
          <w:lang w:val="uk-UA"/>
        </w:rPr>
        <w:t xml:space="preserve"> </w:t>
      </w:r>
      <w:r w:rsidRPr="00B65C90">
        <w:rPr>
          <w:lang w:val="uk-UA"/>
        </w:rPr>
        <w:t>28</w:t>
      </w:r>
      <w:r w:rsidRPr="00B65C90">
        <w:rPr>
          <w:szCs w:val="18"/>
          <w:lang w:val="uk-UA"/>
        </w:rPr>
        <w:t>.11.2019</w:t>
      </w:r>
    </w:p>
    <w:p w:rsidR="00B65C90" w:rsidRPr="00707A0A" w:rsidRDefault="00B65C90" w:rsidP="00B65C90">
      <w:pPr>
        <w:pStyle w:val="211"/>
      </w:pPr>
    </w:p>
    <w:p w:rsidR="00B65C90" w:rsidRPr="00B65C90" w:rsidRDefault="00B65C90" w:rsidP="00B65C90">
      <w:pPr>
        <w:pStyle w:val="111"/>
        <w:rPr>
          <w:rStyle w:val="ab"/>
          <w:lang w:val="uk-UA"/>
        </w:rPr>
      </w:pPr>
      <w:r w:rsidRPr="00B65C90">
        <w:rPr>
          <w:rStyle w:val="ab"/>
          <w:lang w:val="uk-UA"/>
        </w:rPr>
        <w:t xml:space="preserve">Відомості про авторів / </w:t>
      </w:r>
      <w:proofErr w:type="spellStart"/>
      <w:r w:rsidRPr="00B65C90">
        <w:rPr>
          <w:rStyle w:val="ab"/>
          <w:lang w:val="uk-UA"/>
        </w:rPr>
        <w:t>Сведения</w:t>
      </w:r>
      <w:proofErr w:type="spellEnd"/>
      <w:r w:rsidRPr="00B65C90">
        <w:rPr>
          <w:rStyle w:val="ab"/>
          <w:lang w:val="uk-UA"/>
        </w:rPr>
        <w:t xml:space="preserve"> об авторах / </w:t>
      </w:r>
      <w:r w:rsidRPr="00895C09">
        <w:rPr>
          <w:rStyle w:val="ab"/>
          <w:lang w:val="en-US"/>
        </w:rPr>
        <w:t>About</w:t>
      </w:r>
      <w:r w:rsidRPr="00B65C90">
        <w:rPr>
          <w:rStyle w:val="ab"/>
          <w:lang w:val="uk-UA"/>
        </w:rPr>
        <w:t xml:space="preserve"> </w:t>
      </w:r>
      <w:r w:rsidRPr="00895C09">
        <w:rPr>
          <w:rStyle w:val="ab"/>
          <w:lang w:val="en-US"/>
        </w:rPr>
        <w:t>the</w:t>
      </w:r>
      <w:r w:rsidRPr="00B65C90">
        <w:rPr>
          <w:rStyle w:val="ab"/>
          <w:lang w:val="uk-UA"/>
        </w:rPr>
        <w:t xml:space="preserve"> </w:t>
      </w:r>
      <w:r w:rsidRPr="00895C09">
        <w:rPr>
          <w:rStyle w:val="ab"/>
          <w:lang w:val="en-US"/>
        </w:rPr>
        <w:t>Authors</w:t>
      </w:r>
      <w:bookmarkEnd w:id="4"/>
    </w:p>
    <w:p w:rsidR="000C510B" w:rsidRPr="00370CFC" w:rsidRDefault="000C510B" w:rsidP="00A161AD">
      <w:pPr>
        <w:pStyle w:val="107"/>
        <w:rPr>
          <w:b/>
        </w:rPr>
      </w:pPr>
    </w:p>
    <w:sectPr w:rsidR="000C510B" w:rsidRPr="00370CFC" w:rsidSect="001A47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07C"/>
    <w:multiLevelType w:val="hybridMultilevel"/>
    <w:tmpl w:val="355A16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79A1264"/>
    <w:multiLevelType w:val="hybridMultilevel"/>
    <w:tmpl w:val="0B66C438"/>
    <w:lvl w:ilvl="0" w:tplc="47F29D8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79B4C69"/>
    <w:multiLevelType w:val="hybridMultilevel"/>
    <w:tmpl w:val="0B66C438"/>
    <w:lvl w:ilvl="0" w:tplc="47F29D8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7384C39"/>
    <w:multiLevelType w:val="hybridMultilevel"/>
    <w:tmpl w:val="BD7CB8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55"/>
    <w:rsid w:val="00033CAE"/>
    <w:rsid w:val="00047A42"/>
    <w:rsid w:val="0005683D"/>
    <w:rsid w:val="00091872"/>
    <w:rsid w:val="00096EB3"/>
    <w:rsid w:val="000A3857"/>
    <w:rsid w:val="000B538B"/>
    <w:rsid w:val="000C1F5D"/>
    <w:rsid w:val="000C510B"/>
    <w:rsid w:val="000C641D"/>
    <w:rsid w:val="00135CC8"/>
    <w:rsid w:val="001360F5"/>
    <w:rsid w:val="00154BA8"/>
    <w:rsid w:val="00183D63"/>
    <w:rsid w:val="001A479D"/>
    <w:rsid w:val="001B4571"/>
    <w:rsid w:val="001C3D3F"/>
    <w:rsid w:val="001D5DDC"/>
    <w:rsid w:val="001E4773"/>
    <w:rsid w:val="0023126E"/>
    <w:rsid w:val="00244831"/>
    <w:rsid w:val="00285923"/>
    <w:rsid w:val="0029533E"/>
    <w:rsid w:val="002B6DD0"/>
    <w:rsid w:val="002C768E"/>
    <w:rsid w:val="0031264F"/>
    <w:rsid w:val="00313678"/>
    <w:rsid w:val="00316322"/>
    <w:rsid w:val="00324FBD"/>
    <w:rsid w:val="0033507E"/>
    <w:rsid w:val="003439BB"/>
    <w:rsid w:val="00346864"/>
    <w:rsid w:val="003559F9"/>
    <w:rsid w:val="00370CFC"/>
    <w:rsid w:val="0037404B"/>
    <w:rsid w:val="00380C55"/>
    <w:rsid w:val="00386895"/>
    <w:rsid w:val="003A06D4"/>
    <w:rsid w:val="003F5A94"/>
    <w:rsid w:val="00435B27"/>
    <w:rsid w:val="00466656"/>
    <w:rsid w:val="00475F4C"/>
    <w:rsid w:val="0049793C"/>
    <w:rsid w:val="004A2F43"/>
    <w:rsid w:val="004F3004"/>
    <w:rsid w:val="004F58EB"/>
    <w:rsid w:val="005047B4"/>
    <w:rsid w:val="00546E34"/>
    <w:rsid w:val="005677D5"/>
    <w:rsid w:val="00592BB1"/>
    <w:rsid w:val="005A31AC"/>
    <w:rsid w:val="005A79CA"/>
    <w:rsid w:val="005D3050"/>
    <w:rsid w:val="005D744F"/>
    <w:rsid w:val="005E7EC5"/>
    <w:rsid w:val="005F4B08"/>
    <w:rsid w:val="006033B7"/>
    <w:rsid w:val="0063420C"/>
    <w:rsid w:val="00636632"/>
    <w:rsid w:val="00643CFC"/>
    <w:rsid w:val="00681E38"/>
    <w:rsid w:val="00681EDC"/>
    <w:rsid w:val="00684CBE"/>
    <w:rsid w:val="006B086F"/>
    <w:rsid w:val="006C2002"/>
    <w:rsid w:val="006E1171"/>
    <w:rsid w:val="00727BE2"/>
    <w:rsid w:val="007361C7"/>
    <w:rsid w:val="00742767"/>
    <w:rsid w:val="00743AF4"/>
    <w:rsid w:val="00775508"/>
    <w:rsid w:val="007A4B33"/>
    <w:rsid w:val="007D5176"/>
    <w:rsid w:val="007E1B16"/>
    <w:rsid w:val="00835D19"/>
    <w:rsid w:val="00865B05"/>
    <w:rsid w:val="008A1C0F"/>
    <w:rsid w:val="008C7A09"/>
    <w:rsid w:val="008D33C6"/>
    <w:rsid w:val="008E1B79"/>
    <w:rsid w:val="00923235"/>
    <w:rsid w:val="00924A6D"/>
    <w:rsid w:val="00935DB1"/>
    <w:rsid w:val="00946623"/>
    <w:rsid w:val="0094685F"/>
    <w:rsid w:val="00953339"/>
    <w:rsid w:val="00975044"/>
    <w:rsid w:val="00997724"/>
    <w:rsid w:val="009C3706"/>
    <w:rsid w:val="009D4F84"/>
    <w:rsid w:val="009E6ACD"/>
    <w:rsid w:val="00A161AD"/>
    <w:rsid w:val="00A26900"/>
    <w:rsid w:val="00A6456C"/>
    <w:rsid w:val="00AA137F"/>
    <w:rsid w:val="00AA4091"/>
    <w:rsid w:val="00AB380C"/>
    <w:rsid w:val="00AC3A9D"/>
    <w:rsid w:val="00AD2A5D"/>
    <w:rsid w:val="00AE5394"/>
    <w:rsid w:val="00B01DDE"/>
    <w:rsid w:val="00B01E98"/>
    <w:rsid w:val="00B24A62"/>
    <w:rsid w:val="00B36F56"/>
    <w:rsid w:val="00B612E6"/>
    <w:rsid w:val="00B61482"/>
    <w:rsid w:val="00B61928"/>
    <w:rsid w:val="00B65C90"/>
    <w:rsid w:val="00B77C04"/>
    <w:rsid w:val="00B82FA6"/>
    <w:rsid w:val="00BB482E"/>
    <w:rsid w:val="00BF07D2"/>
    <w:rsid w:val="00C3455F"/>
    <w:rsid w:val="00C5154F"/>
    <w:rsid w:val="00C53474"/>
    <w:rsid w:val="00C903EE"/>
    <w:rsid w:val="00C906B0"/>
    <w:rsid w:val="00CA4729"/>
    <w:rsid w:val="00CB5809"/>
    <w:rsid w:val="00CE2D3C"/>
    <w:rsid w:val="00CF3053"/>
    <w:rsid w:val="00D06CDE"/>
    <w:rsid w:val="00D32436"/>
    <w:rsid w:val="00D51FFA"/>
    <w:rsid w:val="00D52998"/>
    <w:rsid w:val="00D726A2"/>
    <w:rsid w:val="00D803A9"/>
    <w:rsid w:val="00D86A01"/>
    <w:rsid w:val="00D943B6"/>
    <w:rsid w:val="00DE586B"/>
    <w:rsid w:val="00E03ECC"/>
    <w:rsid w:val="00E059E4"/>
    <w:rsid w:val="00E11857"/>
    <w:rsid w:val="00EB2CEA"/>
    <w:rsid w:val="00EB73E3"/>
    <w:rsid w:val="00F0169B"/>
    <w:rsid w:val="00F02486"/>
    <w:rsid w:val="00F1186A"/>
    <w:rsid w:val="00F46C7F"/>
    <w:rsid w:val="00F46CF5"/>
    <w:rsid w:val="00F5600B"/>
    <w:rsid w:val="00F913AA"/>
    <w:rsid w:val="00F95BCD"/>
    <w:rsid w:val="00FA25B2"/>
    <w:rsid w:val="00FB563D"/>
    <w:rsid w:val="00FD6F9A"/>
    <w:rsid w:val="00FE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66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666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4FBD"/>
    <w:pPr>
      <w:ind w:left="720"/>
      <w:contextualSpacing/>
    </w:pPr>
  </w:style>
  <w:style w:type="character" w:styleId="a5">
    <w:name w:val="Hyperlink"/>
    <w:basedOn w:val="a0"/>
    <w:uiPriority w:val="99"/>
    <w:unhideWhenUsed/>
    <w:rsid w:val="00324FBD"/>
    <w:rPr>
      <w:color w:val="0000FF"/>
      <w:u w:val="single"/>
    </w:rPr>
  </w:style>
  <w:style w:type="paragraph" w:styleId="a6">
    <w:name w:val="Balloon Text"/>
    <w:basedOn w:val="a"/>
    <w:link w:val="a7"/>
    <w:uiPriority w:val="99"/>
    <w:semiHidden/>
    <w:unhideWhenUsed/>
    <w:rsid w:val="00324F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4FBD"/>
    <w:rPr>
      <w:rFonts w:ascii="Tahoma" w:hAnsi="Tahoma" w:cs="Tahoma"/>
      <w:sz w:val="16"/>
      <w:szCs w:val="16"/>
    </w:rPr>
  </w:style>
  <w:style w:type="character" w:customStyle="1" w:styleId="sr-only">
    <w:name w:val="sr-only"/>
    <w:basedOn w:val="a0"/>
    <w:rsid w:val="00466656"/>
  </w:style>
  <w:style w:type="character" w:customStyle="1" w:styleId="text">
    <w:name w:val="text"/>
    <w:basedOn w:val="a0"/>
    <w:rsid w:val="00466656"/>
  </w:style>
  <w:style w:type="character" w:customStyle="1" w:styleId="author-ref">
    <w:name w:val="author-ref"/>
    <w:basedOn w:val="a0"/>
    <w:rsid w:val="00466656"/>
  </w:style>
  <w:style w:type="character" w:customStyle="1" w:styleId="10">
    <w:name w:val="Заголовок 1 Знак"/>
    <w:basedOn w:val="a0"/>
    <w:link w:val="1"/>
    <w:uiPriority w:val="9"/>
    <w:rsid w:val="00466656"/>
    <w:rPr>
      <w:rFonts w:ascii="Times New Roman" w:eastAsia="Times New Roman" w:hAnsi="Times New Roman" w:cs="Times New Roman"/>
      <w:b/>
      <w:bCs/>
      <w:kern w:val="36"/>
      <w:sz w:val="48"/>
      <w:szCs w:val="48"/>
      <w:lang w:eastAsia="uk-UA"/>
    </w:rPr>
  </w:style>
  <w:style w:type="character" w:customStyle="1" w:styleId="title-text">
    <w:name w:val="title-text"/>
    <w:basedOn w:val="a0"/>
    <w:rsid w:val="00466656"/>
  </w:style>
  <w:style w:type="character" w:customStyle="1" w:styleId="20">
    <w:name w:val="Заголовок 2 Знак"/>
    <w:basedOn w:val="a0"/>
    <w:link w:val="2"/>
    <w:uiPriority w:val="9"/>
    <w:rsid w:val="00466656"/>
    <w:rPr>
      <w:rFonts w:asciiTheme="majorHAnsi" w:eastAsiaTheme="majorEastAsia" w:hAnsiTheme="majorHAnsi" w:cstheme="majorBidi"/>
      <w:b/>
      <w:bCs/>
      <w:color w:val="4F81BD" w:themeColor="accent1"/>
      <w:sz w:val="26"/>
      <w:szCs w:val="26"/>
    </w:rPr>
  </w:style>
  <w:style w:type="paragraph" w:customStyle="1" w:styleId="107">
    <w:name w:val="1_07__Обычный (укр)"/>
    <w:basedOn w:val="a"/>
    <w:link w:val="1070"/>
    <w:autoRedefine/>
    <w:rsid w:val="00F0169B"/>
    <w:pPr>
      <w:spacing w:after="0" w:line="240" w:lineRule="auto"/>
      <w:ind w:firstLine="426"/>
      <w:jc w:val="both"/>
    </w:pPr>
    <w:rPr>
      <w:rFonts w:ascii="Times New Roman" w:eastAsia="Times New Roman" w:hAnsi="Times New Roman" w:cs="Times New Roman"/>
      <w:sz w:val="18"/>
      <w:szCs w:val="20"/>
      <w:lang w:eastAsia="ru-RU"/>
    </w:rPr>
  </w:style>
  <w:style w:type="character" w:customStyle="1" w:styleId="1070">
    <w:name w:val="1_07__Обычный (укр) Знак"/>
    <w:link w:val="107"/>
    <w:rsid w:val="00F0169B"/>
    <w:rPr>
      <w:rFonts w:ascii="Times New Roman" w:eastAsia="Times New Roman" w:hAnsi="Times New Roman" w:cs="Times New Roman"/>
      <w:sz w:val="18"/>
      <w:szCs w:val="20"/>
      <w:lang w:eastAsia="ru-RU"/>
    </w:rPr>
  </w:style>
  <w:style w:type="character" w:customStyle="1" w:styleId="a8">
    <w:name w:val="Полужирный курсив (рус)"/>
    <w:rsid w:val="00F0169B"/>
    <w:rPr>
      <w:b/>
      <w:i/>
      <w:lang w:val="ru-RU"/>
    </w:rPr>
  </w:style>
  <w:style w:type="character" w:customStyle="1" w:styleId="a9">
    <w:name w:val="Полужирный курсив (укр)"/>
    <w:rsid w:val="00F0169B"/>
    <w:rPr>
      <w:b/>
      <w:i/>
      <w:lang w:val="uk-UA"/>
    </w:rPr>
  </w:style>
  <w:style w:type="character" w:customStyle="1" w:styleId="aa">
    <w:name w:val="Английский"/>
    <w:rsid w:val="00F0169B"/>
    <w:rPr>
      <w:lang w:val="en-US"/>
    </w:rPr>
  </w:style>
  <w:style w:type="paragraph" w:customStyle="1" w:styleId="reference">
    <w:name w:val="reference"/>
    <w:basedOn w:val="a"/>
    <w:rsid w:val="00183D63"/>
    <w:pPr>
      <w:spacing w:after="0" w:line="240" w:lineRule="auto"/>
      <w:ind w:left="227" w:hanging="227"/>
      <w:jc w:val="both"/>
    </w:pPr>
    <w:rPr>
      <w:rFonts w:ascii="Times" w:eastAsia="Times New Roman" w:hAnsi="Times" w:cs="Times New Roman"/>
      <w:sz w:val="18"/>
      <w:szCs w:val="20"/>
      <w:lang w:val="en-US" w:eastAsia="de-DE"/>
    </w:rPr>
  </w:style>
  <w:style w:type="character" w:customStyle="1" w:styleId="11">
    <w:name w:val="Неразрешенное упоминание1"/>
    <w:basedOn w:val="a0"/>
    <w:uiPriority w:val="99"/>
    <w:semiHidden/>
    <w:unhideWhenUsed/>
    <w:rsid w:val="009D4F84"/>
    <w:rPr>
      <w:color w:val="605E5C"/>
      <w:shd w:val="clear" w:color="auto" w:fill="E1DFDD"/>
    </w:rPr>
  </w:style>
  <w:style w:type="paragraph" w:customStyle="1" w:styleId="111">
    <w:name w:val="1_11_Сведения (укр)"/>
    <w:basedOn w:val="a"/>
    <w:next w:val="a"/>
    <w:autoRedefine/>
    <w:rsid w:val="00B65C90"/>
    <w:pPr>
      <w:keepNext/>
      <w:spacing w:after="120" w:line="240" w:lineRule="auto"/>
      <w:jc w:val="center"/>
    </w:pPr>
    <w:rPr>
      <w:rFonts w:ascii="Times New Roman" w:eastAsia="Times New Roman" w:hAnsi="Times New Roman" w:cs="Times New Roman"/>
      <w:iCs/>
      <w:sz w:val="18"/>
      <w:szCs w:val="20"/>
      <w:shd w:val="clear" w:color="auto" w:fill="FFFFFF"/>
      <w:lang w:eastAsia="ru-RU"/>
    </w:rPr>
  </w:style>
  <w:style w:type="character" w:customStyle="1" w:styleId="ab">
    <w:name w:val="Курсив (рус)"/>
    <w:rsid w:val="00B65C90"/>
    <w:rPr>
      <w:i/>
      <w:lang w:val="ru-RU"/>
    </w:rPr>
  </w:style>
  <w:style w:type="paragraph" w:customStyle="1" w:styleId="211">
    <w:name w:val="2_11_Сведения (рус)"/>
    <w:basedOn w:val="111"/>
    <w:autoRedefine/>
    <w:rsid w:val="00B65C90"/>
  </w:style>
  <w:style w:type="paragraph" w:customStyle="1" w:styleId="210">
    <w:name w:val="2_10_Поступила (рус)"/>
    <w:basedOn w:val="a"/>
    <w:next w:val="a"/>
    <w:autoRedefine/>
    <w:rsid w:val="00B65C90"/>
    <w:pPr>
      <w:keepNext/>
      <w:spacing w:before="180" w:after="0" w:line="240" w:lineRule="auto"/>
      <w:jc w:val="right"/>
    </w:pPr>
    <w:rPr>
      <w:rFonts w:ascii="Times New Roman" w:eastAsia="Times New Roman" w:hAnsi="Times New Roman" w:cs="Times New Roman"/>
      <w:i/>
      <w:sz w:val="1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66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666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4FBD"/>
    <w:pPr>
      <w:ind w:left="720"/>
      <w:contextualSpacing/>
    </w:pPr>
  </w:style>
  <w:style w:type="character" w:styleId="a5">
    <w:name w:val="Hyperlink"/>
    <w:basedOn w:val="a0"/>
    <w:uiPriority w:val="99"/>
    <w:unhideWhenUsed/>
    <w:rsid w:val="00324FBD"/>
    <w:rPr>
      <w:color w:val="0000FF"/>
      <w:u w:val="single"/>
    </w:rPr>
  </w:style>
  <w:style w:type="paragraph" w:styleId="a6">
    <w:name w:val="Balloon Text"/>
    <w:basedOn w:val="a"/>
    <w:link w:val="a7"/>
    <w:uiPriority w:val="99"/>
    <w:semiHidden/>
    <w:unhideWhenUsed/>
    <w:rsid w:val="00324F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4FBD"/>
    <w:rPr>
      <w:rFonts w:ascii="Tahoma" w:hAnsi="Tahoma" w:cs="Tahoma"/>
      <w:sz w:val="16"/>
      <w:szCs w:val="16"/>
    </w:rPr>
  </w:style>
  <w:style w:type="character" w:customStyle="1" w:styleId="sr-only">
    <w:name w:val="sr-only"/>
    <w:basedOn w:val="a0"/>
    <w:rsid w:val="00466656"/>
  </w:style>
  <w:style w:type="character" w:customStyle="1" w:styleId="text">
    <w:name w:val="text"/>
    <w:basedOn w:val="a0"/>
    <w:rsid w:val="00466656"/>
  </w:style>
  <w:style w:type="character" w:customStyle="1" w:styleId="author-ref">
    <w:name w:val="author-ref"/>
    <w:basedOn w:val="a0"/>
    <w:rsid w:val="00466656"/>
  </w:style>
  <w:style w:type="character" w:customStyle="1" w:styleId="10">
    <w:name w:val="Заголовок 1 Знак"/>
    <w:basedOn w:val="a0"/>
    <w:link w:val="1"/>
    <w:uiPriority w:val="9"/>
    <w:rsid w:val="00466656"/>
    <w:rPr>
      <w:rFonts w:ascii="Times New Roman" w:eastAsia="Times New Roman" w:hAnsi="Times New Roman" w:cs="Times New Roman"/>
      <w:b/>
      <w:bCs/>
      <w:kern w:val="36"/>
      <w:sz w:val="48"/>
      <w:szCs w:val="48"/>
      <w:lang w:eastAsia="uk-UA"/>
    </w:rPr>
  </w:style>
  <w:style w:type="character" w:customStyle="1" w:styleId="title-text">
    <w:name w:val="title-text"/>
    <w:basedOn w:val="a0"/>
    <w:rsid w:val="00466656"/>
  </w:style>
  <w:style w:type="character" w:customStyle="1" w:styleId="20">
    <w:name w:val="Заголовок 2 Знак"/>
    <w:basedOn w:val="a0"/>
    <w:link w:val="2"/>
    <w:uiPriority w:val="9"/>
    <w:rsid w:val="00466656"/>
    <w:rPr>
      <w:rFonts w:asciiTheme="majorHAnsi" w:eastAsiaTheme="majorEastAsia" w:hAnsiTheme="majorHAnsi" w:cstheme="majorBidi"/>
      <w:b/>
      <w:bCs/>
      <w:color w:val="4F81BD" w:themeColor="accent1"/>
      <w:sz w:val="26"/>
      <w:szCs w:val="26"/>
    </w:rPr>
  </w:style>
  <w:style w:type="paragraph" w:customStyle="1" w:styleId="107">
    <w:name w:val="1_07__Обычный (укр)"/>
    <w:basedOn w:val="a"/>
    <w:link w:val="1070"/>
    <w:autoRedefine/>
    <w:rsid w:val="00F0169B"/>
    <w:pPr>
      <w:spacing w:after="0" w:line="240" w:lineRule="auto"/>
      <w:ind w:firstLine="426"/>
      <w:jc w:val="both"/>
    </w:pPr>
    <w:rPr>
      <w:rFonts w:ascii="Times New Roman" w:eastAsia="Times New Roman" w:hAnsi="Times New Roman" w:cs="Times New Roman"/>
      <w:sz w:val="18"/>
      <w:szCs w:val="20"/>
      <w:lang w:eastAsia="ru-RU"/>
    </w:rPr>
  </w:style>
  <w:style w:type="character" w:customStyle="1" w:styleId="1070">
    <w:name w:val="1_07__Обычный (укр) Знак"/>
    <w:link w:val="107"/>
    <w:rsid w:val="00F0169B"/>
    <w:rPr>
      <w:rFonts w:ascii="Times New Roman" w:eastAsia="Times New Roman" w:hAnsi="Times New Roman" w:cs="Times New Roman"/>
      <w:sz w:val="18"/>
      <w:szCs w:val="20"/>
      <w:lang w:eastAsia="ru-RU"/>
    </w:rPr>
  </w:style>
  <w:style w:type="character" w:customStyle="1" w:styleId="a8">
    <w:name w:val="Полужирный курсив (рус)"/>
    <w:rsid w:val="00F0169B"/>
    <w:rPr>
      <w:b/>
      <w:i/>
      <w:lang w:val="ru-RU"/>
    </w:rPr>
  </w:style>
  <w:style w:type="character" w:customStyle="1" w:styleId="a9">
    <w:name w:val="Полужирный курсив (укр)"/>
    <w:rsid w:val="00F0169B"/>
    <w:rPr>
      <w:b/>
      <w:i/>
      <w:lang w:val="uk-UA"/>
    </w:rPr>
  </w:style>
  <w:style w:type="character" w:customStyle="1" w:styleId="aa">
    <w:name w:val="Английский"/>
    <w:rsid w:val="00F0169B"/>
    <w:rPr>
      <w:lang w:val="en-US"/>
    </w:rPr>
  </w:style>
  <w:style w:type="paragraph" w:customStyle="1" w:styleId="reference">
    <w:name w:val="reference"/>
    <w:basedOn w:val="a"/>
    <w:rsid w:val="00183D63"/>
    <w:pPr>
      <w:spacing w:after="0" w:line="240" w:lineRule="auto"/>
      <w:ind w:left="227" w:hanging="227"/>
      <w:jc w:val="both"/>
    </w:pPr>
    <w:rPr>
      <w:rFonts w:ascii="Times" w:eastAsia="Times New Roman" w:hAnsi="Times" w:cs="Times New Roman"/>
      <w:sz w:val="18"/>
      <w:szCs w:val="20"/>
      <w:lang w:val="en-US" w:eastAsia="de-DE"/>
    </w:rPr>
  </w:style>
  <w:style w:type="character" w:customStyle="1" w:styleId="11">
    <w:name w:val="Неразрешенное упоминание1"/>
    <w:basedOn w:val="a0"/>
    <w:uiPriority w:val="99"/>
    <w:semiHidden/>
    <w:unhideWhenUsed/>
    <w:rsid w:val="009D4F84"/>
    <w:rPr>
      <w:color w:val="605E5C"/>
      <w:shd w:val="clear" w:color="auto" w:fill="E1DFDD"/>
    </w:rPr>
  </w:style>
  <w:style w:type="paragraph" w:customStyle="1" w:styleId="111">
    <w:name w:val="1_11_Сведения (укр)"/>
    <w:basedOn w:val="a"/>
    <w:next w:val="a"/>
    <w:autoRedefine/>
    <w:rsid w:val="00B65C90"/>
    <w:pPr>
      <w:keepNext/>
      <w:spacing w:after="120" w:line="240" w:lineRule="auto"/>
      <w:jc w:val="center"/>
    </w:pPr>
    <w:rPr>
      <w:rFonts w:ascii="Times New Roman" w:eastAsia="Times New Roman" w:hAnsi="Times New Roman" w:cs="Times New Roman"/>
      <w:iCs/>
      <w:sz w:val="18"/>
      <w:szCs w:val="20"/>
      <w:shd w:val="clear" w:color="auto" w:fill="FFFFFF"/>
      <w:lang w:eastAsia="ru-RU"/>
    </w:rPr>
  </w:style>
  <w:style w:type="character" w:customStyle="1" w:styleId="ab">
    <w:name w:val="Курсив (рус)"/>
    <w:rsid w:val="00B65C90"/>
    <w:rPr>
      <w:i/>
      <w:lang w:val="ru-RU"/>
    </w:rPr>
  </w:style>
  <w:style w:type="paragraph" w:customStyle="1" w:styleId="211">
    <w:name w:val="2_11_Сведения (рус)"/>
    <w:basedOn w:val="111"/>
    <w:autoRedefine/>
    <w:rsid w:val="00B65C90"/>
  </w:style>
  <w:style w:type="paragraph" w:customStyle="1" w:styleId="210">
    <w:name w:val="2_10_Поступила (рус)"/>
    <w:basedOn w:val="a"/>
    <w:next w:val="a"/>
    <w:autoRedefine/>
    <w:rsid w:val="00B65C90"/>
    <w:pPr>
      <w:keepNext/>
      <w:spacing w:before="180" w:after="0" w:line="240" w:lineRule="auto"/>
      <w:jc w:val="right"/>
    </w:pPr>
    <w:rPr>
      <w:rFonts w:ascii="Times New Roman" w:eastAsia="Times New Roman" w:hAnsi="Times New Roman" w:cs="Times New Roman"/>
      <w:i/>
      <w:sz w:val="1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1192">
      <w:bodyDiv w:val="1"/>
      <w:marLeft w:val="0"/>
      <w:marRight w:val="0"/>
      <w:marTop w:val="0"/>
      <w:marBottom w:val="0"/>
      <w:divBdr>
        <w:top w:val="none" w:sz="0" w:space="0" w:color="auto"/>
        <w:left w:val="none" w:sz="0" w:space="0" w:color="auto"/>
        <w:bottom w:val="none" w:sz="0" w:space="0" w:color="auto"/>
        <w:right w:val="none" w:sz="0" w:space="0" w:color="auto"/>
      </w:divBdr>
      <w:divsChild>
        <w:div w:id="2003000166">
          <w:marLeft w:val="0"/>
          <w:marRight w:val="0"/>
          <w:marTop w:val="100"/>
          <w:marBottom w:val="100"/>
          <w:divBdr>
            <w:top w:val="none" w:sz="0" w:space="0" w:color="auto"/>
            <w:left w:val="none" w:sz="0" w:space="0" w:color="auto"/>
            <w:bottom w:val="none" w:sz="0" w:space="0" w:color="auto"/>
            <w:right w:val="none" w:sz="0" w:space="0" w:color="auto"/>
          </w:divBdr>
          <w:divsChild>
            <w:div w:id="18650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9412">
      <w:bodyDiv w:val="1"/>
      <w:marLeft w:val="0"/>
      <w:marRight w:val="0"/>
      <w:marTop w:val="0"/>
      <w:marBottom w:val="0"/>
      <w:divBdr>
        <w:top w:val="none" w:sz="0" w:space="0" w:color="auto"/>
        <w:left w:val="none" w:sz="0" w:space="0" w:color="auto"/>
        <w:bottom w:val="none" w:sz="0" w:space="0" w:color="auto"/>
        <w:right w:val="none" w:sz="0" w:space="0" w:color="auto"/>
      </w:divBdr>
      <w:divsChild>
        <w:div w:id="2127039866">
          <w:marLeft w:val="0"/>
          <w:marRight w:val="0"/>
          <w:marTop w:val="100"/>
          <w:marBottom w:val="100"/>
          <w:divBdr>
            <w:top w:val="none" w:sz="0" w:space="0" w:color="auto"/>
            <w:left w:val="none" w:sz="0" w:space="0" w:color="auto"/>
            <w:bottom w:val="none" w:sz="0" w:space="0" w:color="auto"/>
            <w:right w:val="none" w:sz="0" w:space="0" w:color="auto"/>
          </w:divBdr>
          <w:divsChild>
            <w:div w:id="1284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8180">
      <w:bodyDiv w:val="1"/>
      <w:marLeft w:val="0"/>
      <w:marRight w:val="0"/>
      <w:marTop w:val="0"/>
      <w:marBottom w:val="0"/>
      <w:divBdr>
        <w:top w:val="none" w:sz="0" w:space="0" w:color="auto"/>
        <w:left w:val="none" w:sz="0" w:space="0" w:color="auto"/>
        <w:bottom w:val="none" w:sz="0" w:space="0" w:color="auto"/>
        <w:right w:val="none" w:sz="0" w:space="0" w:color="auto"/>
      </w:divBdr>
    </w:div>
    <w:div w:id="838352114">
      <w:bodyDiv w:val="1"/>
      <w:marLeft w:val="0"/>
      <w:marRight w:val="0"/>
      <w:marTop w:val="0"/>
      <w:marBottom w:val="0"/>
      <w:divBdr>
        <w:top w:val="none" w:sz="0" w:space="0" w:color="auto"/>
        <w:left w:val="none" w:sz="0" w:space="0" w:color="auto"/>
        <w:bottom w:val="none" w:sz="0" w:space="0" w:color="auto"/>
        <w:right w:val="none" w:sz="0" w:space="0" w:color="auto"/>
      </w:divBdr>
    </w:div>
    <w:div w:id="936715884">
      <w:bodyDiv w:val="1"/>
      <w:marLeft w:val="0"/>
      <w:marRight w:val="0"/>
      <w:marTop w:val="0"/>
      <w:marBottom w:val="0"/>
      <w:divBdr>
        <w:top w:val="none" w:sz="0" w:space="0" w:color="auto"/>
        <w:left w:val="none" w:sz="0" w:space="0" w:color="auto"/>
        <w:bottom w:val="none" w:sz="0" w:space="0" w:color="auto"/>
        <w:right w:val="none" w:sz="0" w:space="0" w:color="auto"/>
      </w:divBdr>
    </w:div>
    <w:div w:id="1677616583">
      <w:bodyDiv w:val="1"/>
      <w:marLeft w:val="0"/>
      <w:marRight w:val="0"/>
      <w:marTop w:val="0"/>
      <w:marBottom w:val="0"/>
      <w:divBdr>
        <w:top w:val="none" w:sz="0" w:space="0" w:color="auto"/>
        <w:left w:val="none" w:sz="0" w:space="0" w:color="auto"/>
        <w:bottom w:val="none" w:sz="0" w:space="0" w:color="auto"/>
        <w:right w:val="none" w:sz="0" w:space="0" w:color="auto"/>
      </w:divBdr>
      <w:divsChild>
        <w:div w:id="1030961282">
          <w:marLeft w:val="0"/>
          <w:marRight w:val="0"/>
          <w:marTop w:val="100"/>
          <w:marBottom w:val="100"/>
          <w:divBdr>
            <w:top w:val="none" w:sz="0" w:space="0" w:color="auto"/>
            <w:left w:val="none" w:sz="0" w:space="0" w:color="auto"/>
            <w:bottom w:val="none" w:sz="0" w:space="0" w:color="auto"/>
            <w:right w:val="none" w:sz="0" w:space="0" w:color="auto"/>
          </w:divBdr>
          <w:divsChild>
            <w:div w:id="6876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054">
      <w:bodyDiv w:val="1"/>
      <w:marLeft w:val="0"/>
      <w:marRight w:val="0"/>
      <w:marTop w:val="0"/>
      <w:marBottom w:val="0"/>
      <w:divBdr>
        <w:top w:val="none" w:sz="0" w:space="0" w:color="auto"/>
        <w:left w:val="none" w:sz="0" w:space="0" w:color="auto"/>
        <w:bottom w:val="none" w:sz="0" w:space="0" w:color="auto"/>
        <w:right w:val="none" w:sz="0" w:space="0" w:color="auto"/>
      </w:divBdr>
      <w:divsChild>
        <w:div w:id="2040857730">
          <w:marLeft w:val="0"/>
          <w:marRight w:val="0"/>
          <w:marTop w:val="0"/>
          <w:marBottom w:val="0"/>
          <w:divBdr>
            <w:top w:val="none" w:sz="0" w:space="0" w:color="auto"/>
            <w:left w:val="none" w:sz="0" w:space="0" w:color="auto"/>
            <w:bottom w:val="none" w:sz="0" w:space="0" w:color="auto"/>
            <w:right w:val="none" w:sz="0" w:space="0" w:color="auto"/>
          </w:divBdr>
          <w:divsChild>
            <w:div w:id="1578858174">
              <w:marLeft w:val="0"/>
              <w:marRight w:val="0"/>
              <w:marTop w:val="0"/>
              <w:marBottom w:val="0"/>
              <w:divBdr>
                <w:top w:val="none" w:sz="0" w:space="0" w:color="auto"/>
                <w:left w:val="none" w:sz="0" w:space="0" w:color="auto"/>
                <w:bottom w:val="none" w:sz="0" w:space="0" w:color="auto"/>
                <w:right w:val="none" w:sz="0" w:space="0" w:color="auto"/>
              </w:divBdr>
              <w:divsChild>
                <w:div w:id="1842306958">
                  <w:marLeft w:val="0"/>
                  <w:marRight w:val="0"/>
                  <w:marTop w:val="0"/>
                  <w:marBottom w:val="0"/>
                  <w:divBdr>
                    <w:top w:val="none" w:sz="0" w:space="0" w:color="auto"/>
                    <w:left w:val="none" w:sz="0" w:space="0" w:color="auto"/>
                    <w:bottom w:val="none" w:sz="0" w:space="0" w:color="auto"/>
                    <w:right w:val="none" w:sz="0" w:space="0" w:color="auto"/>
                  </w:divBdr>
                  <w:divsChild>
                    <w:div w:id="827481591">
                      <w:marLeft w:val="0"/>
                      <w:marRight w:val="0"/>
                      <w:marTop w:val="0"/>
                      <w:marBottom w:val="0"/>
                      <w:divBdr>
                        <w:top w:val="none" w:sz="0" w:space="0" w:color="auto"/>
                        <w:left w:val="none" w:sz="0" w:space="0" w:color="auto"/>
                        <w:bottom w:val="none" w:sz="0" w:space="0" w:color="auto"/>
                        <w:right w:val="none" w:sz="0" w:space="0" w:color="auto"/>
                      </w:divBdr>
                      <w:divsChild>
                        <w:div w:id="524372258">
                          <w:marLeft w:val="0"/>
                          <w:marRight w:val="0"/>
                          <w:marTop w:val="0"/>
                          <w:marBottom w:val="0"/>
                          <w:divBdr>
                            <w:top w:val="none" w:sz="0" w:space="0" w:color="auto"/>
                            <w:left w:val="none" w:sz="0" w:space="0" w:color="auto"/>
                            <w:bottom w:val="none" w:sz="0" w:space="0" w:color="auto"/>
                            <w:right w:val="none" w:sz="0" w:space="0" w:color="auto"/>
                          </w:divBdr>
                          <w:divsChild>
                            <w:div w:id="239218011">
                              <w:marLeft w:val="0"/>
                              <w:marRight w:val="0"/>
                              <w:marTop w:val="0"/>
                              <w:marBottom w:val="0"/>
                              <w:divBdr>
                                <w:top w:val="none" w:sz="0" w:space="0" w:color="auto"/>
                                <w:left w:val="none" w:sz="0" w:space="0" w:color="auto"/>
                                <w:bottom w:val="none" w:sz="0" w:space="0" w:color="auto"/>
                                <w:right w:val="none" w:sz="0" w:space="0" w:color="auto"/>
                              </w:divBdr>
                            </w:div>
                            <w:div w:id="206062871">
                              <w:marLeft w:val="0"/>
                              <w:marRight w:val="0"/>
                              <w:marTop w:val="0"/>
                              <w:marBottom w:val="0"/>
                              <w:divBdr>
                                <w:top w:val="none" w:sz="0" w:space="0" w:color="auto"/>
                                <w:left w:val="none" w:sz="0" w:space="0" w:color="auto"/>
                                <w:bottom w:val="none" w:sz="0" w:space="0" w:color="auto"/>
                                <w:right w:val="none" w:sz="0" w:space="0" w:color="auto"/>
                              </w:divBdr>
                            </w:div>
                          </w:divsChild>
                        </w:div>
                        <w:div w:id="705523487">
                          <w:marLeft w:val="0"/>
                          <w:marRight w:val="0"/>
                          <w:marTop w:val="0"/>
                          <w:marBottom w:val="0"/>
                          <w:divBdr>
                            <w:top w:val="none" w:sz="0" w:space="0" w:color="auto"/>
                            <w:left w:val="none" w:sz="0" w:space="0" w:color="auto"/>
                            <w:bottom w:val="none" w:sz="0" w:space="0" w:color="auto"/>
                            <w:right w:val="none" w:sz="0" w:space="0" w:color="auto"/>
                          </w:divBdr>
                          <w:divsChild>
                            <w:div w:id="1160803073">
                              <w:marLeft w:val="0"/>
                              <w:marRight w:val="300"/>
                              <w:marTop w:val="180"/>
                              <w:marBottom w:val="0"/>
                              <w:divBdr>
                                <w:top w:val="none" w:sz="0" w:space="0" w:color="auto"/>
                                <w:left w:val="none" w:sz="0" w:space="0" w:color="auto"/>
                                <w:bottom w:val="none" w:sz="0" w:space="0" w:color="auto"/>
                                <w:right w:val="none" w:sz="0" w:space="0" w:color="auto"/>
                              </w:divBdr>
                              <w:divsChild>
                                <w:div w:id="882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661691">
          <w:marLeft w:val="0"/>
          <w:marRight w:val="0"/>
          <w:marTop w:val="0"/>
          <w:marBottom w:val="0"/>
          <w:divBdr>
            <w:top w:val="none" w:sz="0" w:space="0" w:color="auto"/>
            <w:left w:val="none" w:sz="0" w:space="0" w:color="auto"/>
            <w:bottom w:val="none" w:sz="0" w:space="0" w:color="auto"/>
            <w:right w:val="none" w:sz="0" w:space="0" w:color="auto"/>
          </w:divBdr>
          <w:divsChild>
            <w:div w:id="2144542081">
              <w:marLeft w:val="0"/>
              <w:marRight w:val="0"/>
              <w:marTop w:val="0"/>
              <w:marBottom w:val="0"/>
              <w:divBdr>
                <w:top w:val="none" w:sz="0" w:space="0" w:color="auto"/>
                <w:left w:val="none" w:sz="0" w:space="0" w:color="auto"/>
                <w:bottom w:val="none" w:sz="0" w:space="0" w:color="auto"/>
                <w:right w:val="none" w:sz="0" w:space="0" w:color="auto"/>
              </w:divBdr>
              <w:divsChild>
                <w:div w:id="1030690294">
                  <w:marLeft w:val="0"/>
                  <w:marRight w:val="0"/>
                  <w:marTop w:val="0"/>
                  <w:marBottom w:val="0"/>
                  <w:divBdr>
                    <w:top w:val="none" w:sz="0" w:space="0" w:color="auto"/>
                    <w:left w:val="none" w:sz="0" w:space="0" w:color="auto"/>
                    <w:bottom w:val="none" w:sz="0" w:space="0" w:color="auto"/>
                    <w:right w:val="none" w:sz="0" w:space="0" w:color="auto"/>
                  </w:divBdr>
                  <w:divsChild>
                    <w:div w:id="238711170">
                      <w:marLeft w:val="0"/>
                      <w:marRight w:val="0"/>
                      <w:marTop w:val="0"/>
                      <w:marBottom w:val="0"/>
                      <w:divBdr>
                        <w:top w:val="none" w:sz="0" w:space="0" w:color="auto"/>
                        <w:left w:val="none" w:sz="0" w:space="0" w:color="auto"/>
                        <w:bottom w:val="none" w:sz="0" w:space="0" w:color="auto"/>
                        <w:right w:val="none" w:sz="0" w:space="0" w:color="auto"/>
                      </w:divBdr>
                      <w:divsChild>
                        <w:div w:id="19991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yperlink" Target="https://www.thebalancecareers.com/human-resources-information-system-hris-1918140" TargetMode="External"/><Relationship Id="rId26" Type="http://schemas.openxmlformats.org/officeDocument/2006/relationships/hyperlink" Target="https://www.frontiersin.org/articles/10.3389/fpsyg.2019.01324/full" TargetMode="External"/><Relationship Id="rId3" Type="http://schemas.microsoft.com/office/2007/relationships/stylesWithEffects" Target="stylesWithEffects.xml"/><Relationship Id="rId21" Type="http://schemas.openxmlformats.org/officeDocument/2006/relationships/hyperlink" Target="https://cyberleninka.ru/article/n/issledovanie-hrm-sistem-analiz-rynka-vybor-i-vnedrenie-dlya-kompaniy-srednego-i-krupnogo-biznesa/viewer" TargetMode="External"/><Relationship Id="rId34" Type="http://schemas.openxmlformats.org/officeDocument/2006/relationships/fontTable" Target="fontTable.xml"/><Relationship Id="rId7" Type="http://schemas.openxmlformats.org/officeDocument/2006/relationships/package" Target="embeddings/_________Microsoft_Visio1.vsdx"/><Relationship Id="rId12" Type="http://schemas.openxmlformats.org/officeDocument/2006/relationships/package" Target="embeddings/_________Microsoft_Visio4.vsdx"/><Relationship Id="rId17" Type="http://schemas.openxmlformats.org/officeDocument/2006/relationships/hyperlink" Target="https://www.simplypersonnel.co.uk/hr-software/info/what-is-a-hr-system/?approve=yes" TargetMode="External"/><Relationship Id="rId25" Type="http://schemas.openxmlformats.org/officeDocument/2006/relationships/hyperlink" Target="https://www.thebalancecareers.com/human-resources-information-system-hris-1918140" TargetMode="External"/><Relationship Id="rId33" Type="http://schemas.openxmlformats.org/officeDocument/2006/relationships/hyperlink" Target="https://www.sciencedirect.com/science/journal/02637863/33/1" TargetMode="External"/><Relationship Id="rId2" Type="http://schemas.openxmlformats.org/officeDocument/2006/relationships/styles" Target="styles.xml"/><Relationship Id="rId1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291" TargetMode="External"/><Relationship Id="rId20" Type="http://schemas.openxmlformats.org/officeDocument/2006/relationships/hyperlink" Target="https://scielo.conicyt.cl/scielo.php?pid=S0718-27242015000100014&amp;script=sci_arttext&amp;tlng=en" TargetMode="External"/><Relationship Id="rId29" Type="http://schemas.openxmlformats.org/officeDocument/2006/relationships/hyperlink" Target="https://www.sciencedirect.com/science/article/abs/pii/S0263786314000970?via%3Dihub"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emf"/><Relationship Id="rId24" Type="http://schemas.openxmlformats.org/officeDocument/2006/relationships/hyperlink" Target="https://www.simplypersonnel.co.uk/hr-software/info/what-is-a-hr-system/?approve=yes" TargetMode="External"/><Relationship Id="rId32" Type="http://schemas.openxmlformats.org/officeDocument/2006/relationships/hyperlink" Target="https://www.sciencedirect.com/science/journal/02637863" TargetMode="External"/><Relationship Id="rId5" Type="http://schemas.openxmlformats.org/officeDocument/2006/relationships/webSettings" Target="webSettings.xml"/><Relationship Id="rId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244:%D0%B5%D0%BA%D0%BE%D0%BD.%20%D1%82%D0%B0%20%D0%BF%D1%96%D0%B4%D0%BF%D1%80." TargetMode="External"/><Relationship Id="rId23" Type="http://schemas.openxmlformats.org/officeDocument/2006/relationships/hyperlink" Target="https://www.sciencedirect.com/science/journal/02637863/33/1" TargetMode="External"/><Relationship Id="rId28" Type="http://schemas.openxmlformats.org/officeDocument/2006/relationships/hyperlink" Target="https://cyberleninka.ru/article/n/issledovanie-hrm-sistem-analiz-rynka-vybor-i-vnedrenie-dlya-kompaniy-srednego-i-krupnogo-biznesa/viewer" TargetMode="External"/><Relationship Id="rId10" Type="http://schemas.openxmlformats.org/officeDocument/2006/relationships/package" Target="embeddings/_________Microsoft_Visio3.vsdx"/><Relationship Id="rId19" Type="http://schemas.openxmlformats.org/officeDocument/2006/relationships/hyperlink" Target="https://www.frontiersin.org/articles/10.3389/fpsyg.2019.01324/full" TargetMode="External"/><Relationship Id="rId31" Type="http://schemas.openxmlformats.org/officeDocument/2006/relationships/hyperlink" Target="https://www.sciencedirect.com/science/article/abs/pii/S0263786314000970?via%3Dihub"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550" TargetMode="External"/><Relationship Id="rId22" Type="http://schemas.openxmlformats.org/officeDocument/2006/relationships/hyperlink" Target="https://www.sciencedirect.com/science/journal/02637863" TargetMode="External"/><Relationship Id="rId27" Type="http://schemas.openxmlformats.org/officeDocument/2006/relationships/hyperlink" Target="https://scielo.conicyt.cl/scielo.php?pid=S0718-27242015000100014&amp;script=sci_arttext&amp;tlng=en" TargetMode="External"/><Relationship Id="rId30" Type="http://schemas.openxmlformats.org/officeDocument/2006/relationships/hyperlink" Target="https://www.sciencedirect.com/science/article/abs/pii/S0263786314000970?via%3Dihub"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SAP</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trendline>
            <c:trendlineType val="linear"/>
            <c:dispRSqr val="0"/>
            <c:dispEq val="0"/>
          </c:trendline>
          <c:cat>
            <c:strRef>
              <c:f>Лист1!$A$2</c:f>
              <c:strCache>
                <c:ptCount val="1"/>
                <c:pt idx="0">
                  <c:v>SAP                         Oracle                         ADP</c:v>
                </c:pt>
              </c:strCache>
            </c:strRef>
          </c:cat>
          <c:val>
            <c:numRef>
              <c:f>Лист1!$B$2</c:f>
              <c:numCache>
                <c:formatCode>0%</c:formatCode>
                <c:ptCount val="1"/>
                <c:pt idx="0">
                  <c:v>0.21000000000000005</c:v>
                </c:pt>
              </c:numCache>
            </c:numRef>
          </c:val>
          <c:extLst xmlns:c16r2="http://schemas.microsoft.com/office/drawing/2015/06/chart">
            <c:ext xmlns:c16="http://schemas.microsoft.com/office/drawing/2014/chart" uri="{C3380CC4-5D6E-409C-BE32-E72D297353CC}">
              <c16:uniqueId val="{00000000-D544-4C35-908A-EDAC253A0B38}"/>
            </c:ext>
          </c:extLst>
        </c:ser>
        <c:ser>
          <c:idx val="1"/>
          <c:order val="1"/>
          <c:tx>
            <c:strRef>
              <c:f>Лист1!$C$1</c:f>
              <c:strCache>
                <c:ptCount val="1"/>
                <c:pt idx="0">
                  <c:v>Oracle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trendline>
            <c:trendlineType val="linear"/>
            <c:dispRSqr val="0"/>
            <c:dispEq val="0"/>
          </c:trendline>
          <c:trendline>
            <c:trendlineType val="linear"/>
            <c:dispRSqr val="0"/>
            <c:dispEq val="0"/>
          </c:trendline>
          <c:cat>
            <c:strRef>
              <c:f>Лист1!$A$2</c:f>
              <c:strCache>
                <c:ptCount val="1"/>
                <c:pt idx="0">
                  <c:v>SAP                         Oracle                         ADP</c:v>
                </c:pt>
              </c:strCache>
            </c:strRef>
          </c:cat>
          <c:val>
            <c:numRef>
              <c:f>Лист1!$C$2</c:f>
              <c:numCache>
                <c:formatCode>0%</c:formatCode>
                <c:ptCount val="1"/>
                <c:pt idx="0">
                  <c:v>0.18000000000000005</c:v>
                </c:pt>
              </c:numCache>
            </c:numRef>
          </c:val>
          <c:extLst xmlns:c16r2="http://schemas.microsoft.com/office/drawing/2015/06/chart">
            <c:ext xmlns:c16="http://schemas.microsoft.com/office/drawing/2014/chart" uri="{C3380CC4-5D6E-409C-BE32-E72D297353CC}">
              <c16:uniqueId val="{00000001-D544-4C35-908A-EDAC253A0B38}"/>
            </c:ext>
          </c:extLst>
        </c:ser>
        <c:ser>
          <c:idx val="2"/>
          <c:order val="2"/>
          <c:tx>
            <c:strRef>
              <c:f>Лист1!$D$1</c:f>
              <c:strCache>
                <c:ptCount val="1"/>
                <c:pt idx="0">
                  <c:v>ADP</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cat>
            <c:strRef>
              <c:f>Лист1!$A$2</c:f>
              <c:strCache>
                <c:ptCount val="1"/>
                <c:pt idx="0">
                  <c:v>SAP                         Oracle                         ADP</c:v>
                </c:pt>
              </c:strCache>
            </c:strRef>
          </c:cat>
          <c:val>
            <c:numRef>
              <c:f>Лист1!$D$2</c:f>
              <c:numCache>
                <c:formatCode>0%</c:formatCode>
                <c:ptCount val="1"/>
                <c:pt idx="0">
                  <c:v>0.14000000000000001</c:v>
                </c:pt>
              </c:numCache>
            </c:numRef>
          </c:val>
          <c:extLst xmlns:c16r2="http://schemas.microsoft.com/office/drawing/2015/06/chart">
            <c:ext xmlns:c16="http://schemas.microsoft.com/office/drawing/2014/chart" uri="{C3380CC4-5D6E-409C-BE32-E72D297353CC}">
              <c16:uniqueId val="{00000002-D544-4C35-908A-EDAC253A0B38}"/>
            </c:ext>
          </c:extLst>
        </c:ser>
        <c:dLbls>
          <c:showLegendKey val="0"/>
          <c:showVal val="0"/>
          <c:showCatName val="0"/>
          <c:showSerName val="0"/>
          <c:showPercent val="0"/>
          <c:showBubbleSize val="0"/>
        </c:dLbls>
        <c:gapWidth val="150"/>
        <c:axId val="205590912"/>
        <c:axId val="205593216"/>
      </c:barChart>
      <c:catAx>
        <c:axId val="205590912"/>
        <c:scaling>
          <c:orientation val="minMax"/>
        </c:scaling>
        <c:delete val="0"/>
        <c:axPos val="b"/>
        <c:numFmt formatCode="General" sourceLinked="1"/>
        <c:majorTickMark val="out"/>
        <c:minorTickMark val="none"/>
        <c:tickLblPos val="nextTo"/>
        <c:crossAx val="205593216"/>
        <c:crosses val="autoZero"/>
        <c:auto val="1"/>
        <c:lblAlgn val="ctr"/>
        <c:lblOffset val="100"/>
        <c:noMultiLvlLbl val="0"/>
      </c:catAx>
      <c:valAx>
        <c:axId val="205593216"/>
        <c:scaling>
          <c:orientation val="minMax"/>
        </c:scaling>
        <c:delete val="0"/>
        <c:axPos val="l"/>
        <c:majorGridlines/>
        <c:numFmt formatCode="0%" sourceLinked="1"/>
        <c:majorTickMark val="out"/>
        <c:minorTickMark val="none"/>
        <c:tickLblPos val="nextTo"/>
        <c:crossAx val="2055909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21079</Words>
  <Characters>12016</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Kovalchuk family</dc:creator>
  <cp:lastModifiedBy>Kovalchuk family</cp:lastModifiedBy>
  <cp:revision>3</cp:revision>
  <dcterms:created xsi:type="dcterms:W3CDTF">2019-12-24T08:38:00Z</dcterms:created>
  <dcterms:modified xsi:type="dcterms:W3CDTF">2019-12-24T08:42:00Z</dcterms:modified>
</cp:coreProperties>
</file>